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4BF403" w14:textId="2B3C98DE" w:rsidR="00EB61B4" w:rsidRDefault="00815B9D" w:rsidP="00EB61B4">
      <w:pPr>
        <w:rPr>
          <w:rStyle w:val="Heading1Char"/>
        </w:rPr>
        <w:sectPr w:rsidR="00EB61B4" w:rsidSect="00EB61B4">
          <w:pgSz w:w="12240" w:h="15840" w:code="1"/>
          <w:pgMar w:top="1080" w:right="1080" w:bottom="1080" w:left="1080" w:header="576" w:footer="576" w:gutter="0"/>
          <w:pgNumType w:fmt="lowerRoman" w:start="1"/>
          <w:cols w:space="720"/>
        </w:sectPr>
      </w:pPr>
      <w:r>
        <w:rPr>
          <w:b/>
          <w:bCs/>
          <w:caps/>
          <w:noProof/>
          <w:color w:val="FFFFFF" w:themeColor="background1"/>
          <w:spacing w:val="15"/>
          <w:sz w:val="28"/>
          <w:szCs w:val="32"/>
        </w:rPr>
        <mc:AlternateContent>
          <mc:Choice Requires="wpg">
            <w:drawing>
              <wp:anchor distT="0" distB="0" distL="114300" distR="114300" simplePos="0" relativeHeight="251689984" behindDoc="0" locked="0" layoutInCell="1" allowOverlap="1" wp14:anchorId="4EC141A8" wp14:editId="3CD4C790">
                <wp:simplePos x="0" y="0"/>
                <wp:positionH relativeFrom="column">
                  <wp:posOffset>-685800</wp:posOffset>
                </wp:positionH>
                <wp:positionV relativeFrom="paragraph">
                  <wp:posOffset>-679361</wp:posOffset>
                </wp:positionV>
                <wp:extent cx="7764145" cy="10038715"/>
                <wp:effectExtent l="0" t="0" r="8255" b="635"/>
                <wp:wrapNone/>
                <wp:docPr id="255347422" name="Group 17"/>
                <wp:cNvGraphicFramePr/>
                <a:graphic xmlns:a="http://schemas.openxmlformats.org/drawingml/2006/main">
                  <a:graphicData uri="http://schemas.microsoft.com/office/word/2010/wordprocessingGroup">
                    <wpg:wgp>
                      <wpg:cNvGrpSpPr/>
                      <wpg:grpSpPr>
                        <a:xfrm>
                          <a:off x="0" y="0"/>
                          <a:ext cx="7764145" cy="10038715"/>
                          <a:chOff x="0" y="0"/>
                          <a:chExt cx="7764145" cy="10038715"/>
                        </a:xfrm>
                      </wpg:grpSpPr>
                      <pic:pic xmlns:pic="http://schemas.openxmlformats.org/drawingml/2006/picture">
                        <pic:nvPicPr>
                          <pic:cNvPr id="81503927" name="Picture 13" descr="A hexagons with icons&#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57160" cy="10038715"/>
                          </a:xfrm>
                          <a:prstGeom prst="rect">
                            <a:avLst/>
                          </a:prstGeom>
                        </pic:spPr>
                      </pic:pic>
                      <pic:pic xmlns:pic="http://schemas.openxmlformats.org/drawingml/2006/picture">
                        <pic:nvPicPr>
                          <pic:cNvPr id="392943682" name="Picture 16" descr="A purple squares with black text&#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804930" y="8712558"/>
                            <a:ext cx="1597025" cy="1003935"/>
                          </a:xfrm>
                          <a:prstGeom prst="rect">
                            <a:avLst/>
                          </a:prstGeom>
                        </pic:spPr>
                      </pic:pic>
                      <wps:wsp>
                        <wps:cNvPr id="1410213620" name="Text Box 2"/>
                        <wps:cNvSpPr txBox="1">
                          <a:spLocks noChangeArrowheads="1"/>
                        </wps:cNvSpPr>
                        <wps:spPr bwMode="auto">
                          <a:xfrm>
                            <a:off x="3123127" y="8673922"/>
                            <a:ext cx="4197985" cy="1263015"/>
                          </a:xfrm>
                          <a:prstGeom prst="rect">
                            <a:avLst/>
                          </a:prstGeom>
                          <a:noFill/>
                          <a:ln w="9525">
                            <a:noFill/>
                            <a:miter lim="800000"/>
                            <a:headEnd/>
                            <a:tailEnd/>
                          </a:ln>
                        </wps:spPr>
                        <wps:txbx>
                          <w:txbxContent>
                            <w:p w14:paraId="70677CF1" w14:textId="77777777" w:rsidR="00815B9D" w:rsidRPr="00A9365D" w:rsidRDefault="00815B9D" w:rsidP="00815B9D">
                              <w:pPr>
                                <w:spacing w:before="0" w:after="0" w:line="216" w:lineRule="auto"/>
                                <w:jc w:val="right"/>
                                <w:rPr>
                                  <w:sz w:val="28"/>
                                  <w:szCs w:val="28"/>
                                </w:rPr>
                              </w:pPr>
                              <w:r w:rsidRPr="00A9365D">
                                <w:rPr>
                                  <w:sz w:val="28"/>
                                  <w:szCs w:val="28"/>
                                </w:rPr>
                                <w:t>Association of State and Territorial Dental Directors</w:t>
                              </w:r>
                            </w:p>
                            <w:p w14:paraId="4D3129AD" w14:textId="77777777" w:rsidR="00815B9D" w:rsidRPr="00A9365D" w:rsidRDefault="00815B9D" w:rsidP="00815B9D">
                              <w:pPr>
                                <w:spacing w:before="0" w:after="0" w:line="216" w:lineRule="auto"/>
                                <w:jc w:val="right"/>
                                <w:rPr>
                                  <w:sz w:val="28"/>
                                  <w:szCs w:val="28"/>
                                </w:rPr>
                              </w:pPr>
                              <w:r w:rsidRPr="00A9365D">
                                <w:rPr>
                                  <w:sz w:val="28"/>
                                  <w:szCs w:val="28"/>
                                </w:rPr>
                                <w:t>3858 Cashill Boulevard</w:t>
                              </w:r>
                            </w:p>
                            <w:p w14:paraId="7218C310" w14:textId="77777777" w:rsidR="00815B9D" w:rsidRPr="00A9365D" w:rsidRDefault="00815B9D" w:rsidP="00815B9D">
                              <w:pPr>
                                <w:spacing w:before="0" w:after="0" w:line="216" w:lineRule="auto"/>
                                <w:jc w:val="right"/>
                                <w:rPr>
                                  <w:sz w:val="28"/>
                                  <w:szCs w:val="28"/>
                                </w:rPr>
                              </w:pPr>
                              <w:r w:rsidRPr="00A9365D">
                                <w:rPr>
                                  <w:sz w:val="28"/>
                                  <w:szCs w:val="28"/>
                                </w:rPr>
                                <w:t>Reno, NV 89509</w:t>
                              </w:r>
                            </w:p>
                            <w:p w14:paraId="3B002843" w14:textId="77777777" w:rsidR="00815B9D" w:rsidRPr="00A9365D" w:rsidRDefault="00815B9D" w:rsidP="00815B9D">
                              <w:pPr>
                                <w:spacing w:before="0" w:after="0" w:line="216" w:lineRule="auto"/>
                                <w:jc w:val="right"/>
                                <w:rPr>
                                  <w:sz w:val="28"/>
                                  <w:szCs w:val="28"/>
                                </w:rPr>
                              </w:pPr>
                              <w:r w:rsidRPr="00A9365D">
                                <w:rPr>
                                  <w:sz w:val="28"/>
                                  <w:szCs w:val="28"/>
                                </w:rPr>
                                <w:t>Phone: 775-626-5008</w:t>
                              </w:r>
                            </w:p>
                            <w:p w14:paraId="1015581A" w14:textId="77777777" w:rsidR="00815B9D" w:rsidRPr="00A9365D" w:rsidRDefault="00815B9D" w:rsidP="00815B9D">
                              <w:pPr>
                                <w:spacing w:before="0" w:after="0" w:line="216" w:lineRule="auto"/>
                                <w:jc w:val="right"/>
                                <w:rPr>
                                  <w:sz w:val="28"/>
                                  <w:szCs w:val="28"/>
                                </w:rPr>
                              </w:pPr>
                              <w:r w:rsidRPr="00A9365D">
                                <w:rPr>
                                  <w:sz w:val="28"/>
                                  <w:szCs w:val="28"/>
                                </w:rPr>
                                <w:t>Web Address: astdd.org</w:t>
                              </w:r>
                            </w:p>
                            <w:p w14:paraId="22745FC9" w14:textId="5FF90CA8" w:rsidR="00815B9D" w:rsidRPr="00815B9D" w:rsidRDefault="00815B9D" w:rsidP="00815B9D">
                              <w:pPr>
                                <w:spacing w:before="0" w:after="0" w:line="240" w:lineRule="auto"/>
                                <w:jc w:val="right"/>
                                <w:rPr>
                                  <w:sz w:val="24"/>
                                  <w:szCs w:val="24"/>
                                </w:rPr>
                              </w:pPr>
                            </w:p>
                          </w:txbxContent>
                        </wps:txbx>
                        <wps:bodyPr rot="0" vert="horz" wrap="square" lIns="91440" tIns="45720" rIns="91440" bIns="45720" anchor="t" anchorCtr="0">
                          <a:spAutoFit/>
                        </wps:bodyPr>
                      </wps:wsp>
                      <wps:wsp>
                        <wps:cNvPr id="431603477" name="Text Box 2"/>
                        <wps:cNvSpPr txBox="1">
                          <a:spLocks noChangeArrowheads="1"/>
                        </wps:cNvSpPr>
                        <wps:spPr bwMode="auto">
                          <a:xfrm>
                            <a:off x="0" y="405685"/>
                            <a:ext cx="7764145" cy="909955"/>
                          </a:xfrm>
                          <a:prstGeom prst="rect">
                            <a:avLst/>
                          </a:prstGeom>
                          <a:solidFill>
                            <a:srgbClr val="FFFFFF"/>
                          </a:solidFill>
                          <a:ln w="9525">
                            <a:noFill/>
                            <a:miter lim="800000"/>
                            <a:headEnd/>
                            <a:tailEnd/>
                          </a:ln>
                        </wps:spPr>
                        <wps:txbx>
                          <w:txbxContent>
                            <w:p w14:paraId="7BB44A49" w14:textId="77777777" w:rsidR="00815B9D" w:rsidRPr="00057916" w:rsidRDefault="00815B9D" w:rsidP="00815B9D">
                              <w:pPr>
                                <w:spacing w:before="0" w:after="0" w:line="240" w:lineRule="auto"/>
                                <w:jc w:val="center"/>
                                <w:rPr>
                                  <w:rFonts w:ascii="Century Gothic" w:hAnsi="Century Gothic"/>
                                  <w:b/>
                                  <w:bCs/>
                                  <w:color w:val="262626" w:themeColor="text1" w:themeTint="D9"/>
                                  <w:sz w:val="52"/>
                                  <w:szCs w:val="52"/>
                                </w:rPr>
                              </w:pPr>
                              <w:r w:rsidRPr="00057916">
                                <w:rPr>
                                  <w:rFonts w:ascii="Century Gothic" w:hAnsi="Century Gothic"/>
                                  <w:b/>
                                  <w:bCs/>
                                  <w:color w:val="262626" w:themeColor="text1" w:themeTint="D9"/>
                                  <w:sz w:val="52"/>
                                  <w:szCs w:val="52"/>
                                </w:rPr>
                                <w:t>Assessing Oral Health Needs</w:t>
                              </w:r>
                            </w:p>
                            <w:p w14:paraId="4E92C6F5" w14:textId="77777777" w:rsidR="00815B9D" w:rsidRPr="00057916" w:rsidRDefault="00815B9D" w:rsidP="00815B9D">
                              <w:pPr>
                                <w:spacing w:before="0" w:after="0" w:line="240" w:lineRule="auto"/>
                                <w:jc w:val="center"/>
                                <w:rPr>
                                  <w:rFonts w:ascii="Century Gothic" w:hAnsi="Century Gothic"/>
                                  <w:b/>
                                  <w:bCs/>
                                  <w:color w:val="262626" w:themeColor="text1" w:themeTint="D9"/>
                                  <w:sz w:val="52"/>
                                  <w:szCs w:val="52"/>
                                </w:rPr>
                              </w:pPr>
                              <w:r w:rsidRPr="00057916">
                                <w:rPr>
                                  <w:rFonts w:ascii="Century Gothic" w:hAnsi="Century Gothic"/>
                                  <w:b/>
                                  <w:bCs/>
                                  <w:color w:val="262626" w:themeColor="text1" w:themeTint="D9"/>
                                  <w:sz w:val="52"/>
                                  <w:szCs w:val="52"/>
                                </w:rPr>
                                <w:t>ASTDD Seven-Step Model</w:t>
                              </w:r>
                            </w:p>
                          </w:txbxContent>
                        </wps:txbx>
                        <wps:bodyPr rot="0" vert="horz" wrap="square" lIns="91440" tIns="45720" rIns="91440" bIns="45720" anchor="t" anchorCtr="0">
                          <a:spAutoFit/>
                        </wps:bodyPr>
                      </wps:wsp>
                      <wps:wsp>
                        <wps:cNvPr id="318239043" name="Text Box 2"/>
                        <wps:cNvSpPr txBox="1">
                          <a:spLocks noChangeArrowheads="1"/>
                        </wps:cNvSpPr>
                        <wps:spPr bwMode="auto">
                          <a:xfrm>
                            <a:off x="4726546" y="8390588"/>
                            <a:ext cx="2560320" cy="317500"/>
                          </a:xfrm>
                          <a:prstGeom prst="rect">
                            <a:avLst/>
                          </a:prstGeom>
                          <a:noFill/>
                          <a:ln w="9525">
                            <a:noFill/>
                            <a:miter lim="800000"/>
                            <a:headEnd/>
                            <a:tailEnd/>
                          </a:ln>
                        </wps:spPr>
                        <wps:txbx>
                          <w:txbxContent>
                            <w:p w14:paraId="30A01156" w14:textId="77777777" w:rsidR="00815B9D" w:rsidRPr="00057916" w:rsidRDefault="00815B9D" w:rsidP="00815B9D">
                              <w:pPr>
                                <w:spacing w:before="0" w:after="0" w:line="240" w:lineRule="auto"/>
                                <w:jc w:val="right"/>
                                <w:rPr>
                                  <w:rFonts w:cstheme="minorHAnsi"/>
                                  <w:b/>
                                  <w:bCs/>
                                  <w:color w:val="FFFFFF" w:themeColor="background1"/>
                                  <w:sz w:val="28"/>
                                  <w:szCs w:val="28"/>
                                </w:rPr>
                              </w:pPr>
                              <w:r w:rsidRPr="00057916">
                                <w:rPr>
                                  <w:rFonts w:cstheme="minorHAnsi"/>
                                  <w:b/>
                                  <w:bCs/>
                                  <w:color w:val="FFFFFF" w:themeColor="background1"/>
                                  <w:sz w:val="28"/>
                                  <w:szCs w:val="28"/>
                                </w:rPr>
                                <w:t>August 2024</w:t>
                              </w:r>
                            </w:p>
                          </w:txbxContent>
                        </wps:txbx>
                        <wps:bodyPr rot="0" vert="horz" wrap="square" lIns="91440" tIns="45720" rIns="91440" bIns="45720" anchor="t" anchorCtr="0">
                          <a:spAutoFit/>
                        </wps:bodyPr>
                      </wps:wsp>
                    </wpg:wgp>
                  </a:graphicData>
                </a:graphic>
              </wp:anchor>
            </w:drawing>
          </mc:Choice>
          <mc:Fallback>
            <w:pict>
              <v:group w14:anchorId="4EC141A8" id="Group 17" o:spid="_x0000_s1026" style="position:absolute;margin-left:-54pt;margin-top:-53.5pt;width:611.35pt;height:790.45pt;z-index:251689984" coordsize="77641,100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 hexagons with icons&#10;&#10;Description automatically generated" style="position:absolute;width:77571;height:100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">
                  <v:imagedata r:id="rId10" o:title="A hexagons with icons&#10;&#10;Description automatically generated"/>
                </v:shape>
                <v:shape id="Picture 16" o:spid="_x0000_s1028" type="#_x0000_t75" alt="A purple squares with black text&#10;&#10;Description automatically generated" style="position:absolute;left:8049;top:87125;width:15970;height:10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">
                  <v:imagedata r:id="rId11" o:title="A purple squares with black text&#10;&#10;Description automatically generated"/>
                </v:shape>
                <v:shapetype id="_x0000_t202" coordsize="21600,21600" o:spt="202" path="m,l,21600r21600,l21600,xe">
                  <v:stroke joinstyle="miter"/>
                  <v:path gradientshapeok="t" o:connecttype="rect"/>
                </v:shapetype>
                <v:shape id="_x0000_s1029" type="#_x0000_t202" style="position:absolute;left:31231;top:86739;width:41980;height:1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" filled="f" stroked="f">
                  <v:textbox style="mso-fit-shape-to-text:t">
                    <w:txbxContent>
                      <w:p w14:paraId="70677CF1" w14:textId="77777777" w:rsidR="00815B9D" w:rsidRPr="00A9365D" w:rsidRDefault="00815B9D" w:rsidP="00815B9D">
                        <w:pPr>
                          <w:spacing w:before="0" w:after="0" w:line="216" w:lineRule="auto"/>
                          <w:jc w:val="right"/>
                          <w:rPr>
                            <w:sz w:val="28"/>
                            <w:szCs w:val="28"/>
                          </w:rPr>
                        </w:pPr>
                        <w:r w:rsidRPr="00A9365D">
                          <w:rPr>
                            <w:sz w:val="28"/>
                            <w:szCs w:val="28"/>
                          </w:rPr>
                          <w:t>Association of State and Territorial Dental Directors</w:t>
                        </w:r>
                      </w:p>
                      <w:p w14:paraId="4D3129AD" w14:textId="77777777" w:rsidR="00815B9D" w:rsidRPr="00A9365D" w:rsidRDefault="00815B9D" w:rsidP="00815B9D">
                        <w:pPr>
                          <w:spacing w:before="0" w:after="0" w:line="216" w:lineRule="auto"/>
                          <w:jc w:val="right"/>
                          <w:rPr>
                            <w:sz w:val="28"/>
                            <w:szCs w:val="28"/>
                          </w:rPr>
                        </w:pPr>
                        <w:r w:rsidRPr="00A9365D">
                          <w:rPr>
                            <w:sz w:val="28"/>
                            <w:szCs w:val="28"/>
                          </w:rPr>
                          <w:t>3858 Cashill Boulevard</w:t>
                        </w:r>
                      </w:p>
                      <w:p w14:paraId="7218C310" w14:textId="77777777" w:rsidR="00815B9D" w:rsidRPr="00A9365D" w:rsidRDefault="00815B9D" w:rsidP="00815B9D">
                        <w:pPr>
                          <w:spacing w:before="0" w:after="0" w:line="216" w:lineRule="auto"/>
                          <w:jc w:val="right"/>
                          <w:rPr>
                            <w:sz w:val="28"/>
                            <w:szCs w:val="28"/>
                          </w:rPr>
                        </w:pPr>
                        <w:r w:rsidRPr="00A9365D">
                          <w:rPr>
                            <w:sz w:val="28"/>
                            <w:szCs w:val="28"/>
                          </w:rPr>
                          <w:t>Reno, NV 89509</w:t>
                        </w:r>
                      </w:p>
                      <w:p w14:paraId="3B002843" w14:textId="77777777" w:rsidR="00815B9D" w:rsidRPr="00A9365D" w:rsidRDefault="00815B9D" w:rsidP="00815B9D">
                        <w:pPr>
                          <w:spacing w:before="0" w:after="0" w:line="216" w:lineRule="auto"/>
                          <w:jc w:val="right"/>
                          <w:rPr>
                            <w:sz w:val="28"/>
                            <w:szCs w:val="28"/>
                          </w:rPr>
                        </w:pPr>
                        <w:r w:rsidRPr="00A9365D">
                          <w:rPr>
                            <w:sz w:val="28"/>
                            <w:szCs w:val="28"/>
                          </w:rPr>
                          <w:t>Phone: 775-626-5008</w:t>
                        </w:r>
                      </w:p>
                      <w:p w14:paraId="1015581A" w14:textId="77777777" w:rsidR="00815B9D" w:rsidRPr="00A9365D" w:rsidRDefault="00815B9D" w:rsidP="00815B9D">
                        <w:pPr>
                          <w:spacing w:before="0" w:after="0" w:line="216" w:lineRule="auto"/>
                          <w:jc w:val="right"/>
                          <w:rPr>
                            <w:sz w:val="28"/>
                            <w:szCs w:val="28"/>
                          </w:rPr>
                        </w:pPr>
                        <w:r w:rsidRPr="00A9365D">
                          <w:rPr>
                            <w:sz w:val="28"/>
                            <w:szCs w:val="28"/>
                          </w:rPr>
                          <w:t>Web Address: astdd.org</w:t>
                        </w:r>
                      </w:p>
                      <w:p w14:paraId="22745FC9" w14:textId="5FF90CA8" w:rsidR="00815B9D" w:rsidRPr="00815B9D" w:rsidRDefault="00815B9D" w:rsidP="00815B9D">
                        <w:pPr>
                          <w:spacing w:before="0" w:after="0" w:line="240" w:lineRule="auto"/>
                          <w:jc w:val="right"/>
                          <w:rPr>
                            <w:sz w:val="24"/>
                            <w:szCs w:val="24"/>
                          </w:rPr>
                        </w:pPr>
                      </w:p>
                    </w:txbxContent>
                  </v:textbox>
                </v:shape>
                <v:shape id="_x0000_s1030" type="#_x0000_t202" style="position:absolute;top:4056;width:77641;height:9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" stroked="f">
                  <v:textbox style="mso-fit-shape-to-text:t">
                    <w:txbxContent>
                      <w:p w14:paraId="7BB44A49" w14:textId="77777777" w:rsidR="00815B9D" w:rsidRPr="00057916" w:rsidRDefault="00815B9D" w:rsidP="00815B9D">
                        <w:pPr>
                          <w:spacing w:before="0" w:after="0" w:line="240" w:lineRule="auto"/>
                          <w:jc w:val="center"/>
                          <w:rPr>
                            <w:rFonts w:ascii="Century Gothic" w:hAnsi="Century Gothic"/>
                            <w:b/>
                            <w:bCs/>
                            <w:color w:val="262626" w:themeColor="text1" w:themeTint="D9"/>
                            <w:sz w:val="52"/>
                            <w:szCs w:val="52"/>
                          </w:rPr>
                        </w:pPr>
                        <w:r w:rsidRPr="00057916">
                          <w:rPr>
                            <w:rFonts w:ascii="Century Gothic" w:hAnsi="Century Gothic"/>
                            <w:b/>
                            <w:bCs/>
                            <w:color w:val="262626" w:themeColor="text1" w:themeTint="D9"/>
                            <w:sz w:val="52"/>
                            <w:szCs w:val="52"/>
                          </w:rPr>
                          <w:t>Assessing Oral Health Needs</w:t>
                        </w:r>
                      </w:p>
                      <w:p w14:paraId="4E92C6F5" w14:textId="77777777" w:rsidR="00815B9D" w:rsidRPr="00057916" w:rsidRDefault="00815B9D" w:rsidP="00815B9D">
                        <w:pPr>
                          <w:spacing w:before="0" w:after="0" w:line="240" w:lineRule="auto"/>
                          <w:jc w:val="center"/>
                          <w:rPr>
                            <w:rFonts w:ascii="Century Gothic" w:hAnsi="Century Gothic"/>
                            <w:b/>
                            <w:bCs/>
                            <w:color w:val="262626" w:themeColor="text1" w:themeTint="D9"/>
                            <w:sz w:val="52"/>
                            <w:szCs w:val="52"/>
                          </w:rPr>
                        </w:pPr>
                        <w:r w:rsidRPr="00057916">
                          <w:rPr>
                            <w:rFonts w:ascii="Century Gothic" w:hAnsi="Century Gothic"/>
                            <w:b/>
                            <w:bCs/>
                            <w:color w:val="262626" w:themeColor="text1" w:themeTint="D9"/>
                            <w:sz w:val="52"/>
                            <w:szCs w:val="52"/>
                          </w:rPr>
                          <w:t>ASTDD Seven-Step Model</w:t>
                        </w:r>
                      </w:p>
                    </w:txbxContent>
                  </v:textbox>
                </v:shape>
                <v:shape id="_x0000_s1031" type="#_x0000_t202" style="position:absolute;left:47265;top:83905;width:2560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" filled="f" stroked="f">
                  <v:textbox style="mso-fit-shape-to-text:t">
                    <w:txbxContent>
                      <w:p w14:paraId="30A01156" w14:textId="77777777" w:rsidR="00815B9D" w:rsidRPr="00057916" w:rsidRDefault="00815B9D" w:rsidP="00815B9D">
                        <w:pPr>
                          <w:spacing w:before="0" w:after="0" w:line="240" w:lineRule="auto"/>
                          <w:jc w:val="right"/>
                          <w:rPr>
                            <w:rFonts w:cstheme="minorHAnsi"/>
                            <w:b/>
                            <w:bCs/>
                            <w:color w:val="FFFFFF" w:themeColor="background1"/>
                            <w:sz w:val="28"/>
                            <w:szCs w:val="28"/>
                          </w:rPr>
                        </w:pPr>
                        <w:r w:rsidRPr="00057916">
                          <w:rPr>
                            <w:rFonts w:cstheme="minorHAnsi"/>
                            <w:b/>
                            <w:bCs/>
                            <w:color w:val="FFFFFF" w:themeColor="background1"/>
                            <w:sz w:val="28"/>
                            <w:szCs w:val="28"/>
                          </w:rPr>
                          <w:t>August 2024</w:t>
                        </w:r>
                      </w:p>
                    </w:txbxContent>
                  </v:textbox>
                </v:shape>
              </v:group>
            </w:pict>
          </mc:Fallback>
        </mc:AlternateContent>
      </w:r>
    </w:p>
    <w:p w14:paraId="4DE8C936" w14:textId="77777777" w:rsidR="00D97F1B" w:rsidRDefault="00D97F1B" w:rsidP="00D97F1B">
      <w:pPr>
        <w:pStyle w:val="Heading1"/>
      </w:pPr>
      <w:bookmarkStart w:id="0" w:name="_Toc174464876"/>
      <w:bookmarkStart w:id="1" w:name="_Toc174465222"/>
      <w:r>
        <w:lastRenderedPageBreak/>
        <w:t>Acknowledgements</w:t>
      </w:r>
      <w:bookmarkEnd w:id="0"/>
      <w:bookmarkEnd w:id="1"/>
    </w:p>
    <w:p w14:paraId="269E2472" w14:textId="48E680D2" w:rsidR="00E67A5D" w:rsidRPr="006E0E69" w:rsidRDefault="00C219AF" w:rsidP="000B14DB">
      <w:pPr>
        <w:rPr>
          <w:b/>
        </w:rPr>
      </w:pPr>
      <w:r w:rsidRPr="006E0E69">
        <w:t>This is the 3</w:t>
      </w:r>
      <w:r w:rsidRPr="006E0E69">
        <w:rPr>
          <w:vertAlign w:val="superscript"/>
        </w:rPr>
        <w:t>rd</w:t>
      </w:r>
      <w:r w:rsidRPr="006E0E69">
        <w:t xml:space="preserve"> edition of </w:t>
      </w:r>
      <w:r w:rsidRPr="006E0E69">
        <w:rPr>
          <w:i/>
          <w:iCs/>
        </w:rPr>
        <w:t xml:space="preserve">Assessing Oral Health Needs: ASTDD Seven-Step Model. </w:t>
      </w:r>
      <w:r w:rsidRPr="006E0E69">
        <w:t>The first edition was published in 19</w:t>
      </w:r>
      <w:r w:rsidR="0070662A" w:rsidRPr="006E0E69">
        <w:t>95</w:t>
      </w:r>
      <w:r w:rsidRPr="006E0E69">
        <w:t xml:space="preserve"> while the 2</w:t>
      </w:r>
      <w:r w:rsidRPr="006E0E69">
        <w:rPr>
          <w:vertAlign w:val="superscript"/>
        </w:rPr>
        <w:t>nd</w:t>
      </w:r>
      <w:r w:rsidRPr="006E0E69">
        <w:t xml:space="preserve"> edition was released in 2003.</w:t>
      </w:r>
    </w:p>
    <w:p w14:paraId="6AEE28A6" w14:textId="0C4D3CE6" w:rsidR="00AA1427" w:rsidRPr="0070662A" w:rsidRDefault="00E67A5D" w:rsidP="000B14DB">
      <w:pPr>
        <w:rPr>
          <w:b/>
        </w:rPr>
      </w:pPr>
      <w:r w:rsidRPr="000B14DB">
        <w:rPr>
          <w:b/>
          <w:bCs/>
          <w:i/>
          <w:iCs/>
        </w:rPr>
        <w:t>19</w:t>
      </w:r>
      <w:r w:rsidR="0070662A" w:rsidRPr="000B14DB">
        <w:rPr>
          <w:b/>
          <w:bCs/>
          <w:i/>
          <w:iCs/>
        </w:rPr>
        <w:t>95</w:t>
      </w:r>
      <w:r w:rsidRPr="000B14DB">
        <w:rPr>
          <w:b/>
          <w:bCs/>
          <w:i/>
          <w:iCs/>
        </w:rPr>
        <w:t xml:space="preserve"> Edition:</w:t>
      </w:r>
      <w:r w:rsidRPr="006E0E69">
        <w:t xml:space="preserve"> </w:t>
      </w:r>
      <w:r w:rsidR="00AA1427" w:rsidRPr="0070662A">
        <w:t xml:space="preserve">ASTDD </w:t>
      </w:r>
      <w:r w:rsidRPr="0070662A">
        <w:t xml:space="preserve">is </w:t>
      </w:r>
      <w:r w:rsidR="00AA1427" w:rsidRPr="0070662A">
        <w:t>indebted to the Ohio Department of Health for its support for this project, to Mark Siegal for his direction, Raymond Kuthy as primary researcher, Barbara Carnahan for writing the oral health survey manual, Jo Bouchard for developing components of the model</w:t>
      </w:r>
      <w:r w:rsidRPr="0070662A">
        <w:t>,</w:t>
      </w:r>
      <w:r w:rsidR="00AA1427" w:rsidRPr="0070662A">
        <w:t xml:space="preserve"> and Stephen Eklund for consultation.</w:t>
      </w:r>
      <w:r w:rsidR="00ED6349">
        <w:t xml:space="preserve"> </w:t>
      </w:r>
      <w:r w:rsidR="00ED6349" w:rsidRPr="006E0E69">
        <w:t>The Association of State and Territorial Dental Directors (ASTDD) is grateful to the states of Nebraska and</w:t>
      </w:r>
      <w:r w:rsidR="00ED6349" w:rsidRPr="0070662A">
        <w:t xml:space="preserve"> New Mexico for </w:t>
      </w:r>
      <w:r w:rsidR="00163AAB" w:rsidRPr="0070662A">
        <w:t>field testing</w:t>
      </w:r>
      <w:r w:rsidR="00ED6349" w:rsidRPr="0070662A">
        <w:t xml:space="preserve"> the model</w:t>
      </w:r>
      <w:r w:rsidR="00ED6349">
        <w:t xml:space="preserve"> and for several individuals for serving on the Seven-Step workgroup</w:t>
      </w:r>
      <w:r w:rsidR="00ED6349" w:rsidRPr="0070662A">
        <w:t>.</w:t>
      </w:r>
    </w:p>
    <w:p w14:paraId="336F459A" w14:textId="04976EF7" w:rsidR="00AA1427" w:rsidRPr="0070662A" w:rsidRDefault="00ED6349" w:rsidP="000B14DB">
      <w:r>
        <w:t>T</w:t>
      </w:r>
      <w:r w:rsidR="00AA1427" w:rsidRPr="0070662A">
        <w:t xml:space="preserve">hanks to the Maternal and Child Health Bureau </w:t>
      </w:r>
      <w:r>
        <w:t xml:space="preserve">and </w:t>
      </w:r>
      <w:r w:rsidRPr="0070662A">
        <w:t>the late John Rossetti, project officer</w:t>
      </w:r>
      <w:r>
        <w:t>,</w:t>
      </w:r>
      <w:r w:rsidRPr="0070662A">
        <w:t xml:space="preserve"> </w:t>
      </w:r>
      <w:r w:rsidR="00AA1427" w:rsidRPr="0070662A">
        <w:t>for interest</w:t>
      </w:r>
      <w:r>
        <w:t>, funding, and promotion</w:t>
      </w:r>
      <w:r w:rsidR="00AA1427" w:rsidRPr="0070662A">
        <w:t xml:space="preserve"> </w:t>
      </w:r>
      <w:r>
        <w:t xml:space="preserve">of oral health </w:t>
      </w:r>
      <w:r w:rsidR="00AA1427" w:rsidRPr="0070662A">
        <w:t>needs assessment</w:t>
      </w:r>
      <w:r>
        <w:t>,</w:t>
      </w:r>
      <w:r w:rsidR="00AA1427" w:rsidRPr="0070662A">
        <w:t xml:space="preserve"> systems development</w:t>
      </w:r>
      <w:r>
        <w:t xml:space="preserve">, </w:t>
      </w:r>
      <w:r w:rsidR="00AA1427" w:rsidRPr="0070662A">
        <w:t>and building bridges between federal, state</w:t>
      </w:r>
      <w:r>
        <w:t>,</w:t>
      </w:r>
      <w:r w:rsidR="00AA1427" w:rsidRPr="0070662A">
        <w:t xml:space="preserve"> and local programs.</w:t>
      </w:r>
    </w:p>
    <w:p w14:paraId="5364B082" w14:textId="30AED2D7" w:rsidR="0070662A" w:rsidRDefault="00E67A5D" w:rsidP="000B14DB">
      <w:pPr>
        <w:rPr>
          <w:rFonts w:ascii="Arial" w:hAnsi="Arial"/>
          <w:color w:val="000000"/>
        </w:rPr>
      </w:pPr>
      <w:r w:rsidRPr="0070662A">
        <w:rPr>
          <w:b/>
          <w:i/>
          <w:iCs/>
        </w:rPr>
        <w:t>20</w:t>
      </w:r>
      <w:r w:rsidR="0070662A">
        <w:rPr>
          <w:b/>
          <w:i/>
          <w:iCs/>
        </w:rPr>
        <w:t>0</w:t>
      </w:r>
      <w:r w:rsidRPr="0070662A">
        <w:rPr>
          <w:b/>
          <w:i/>
          <w:iCs/>
        </w:rPr>
        <w:t>3 Edition:</w:t>
      </w:r>
      <w:r w:rsidRPr="0070662A">
        <w:t xml:space="preserve"> ASTDD would like to thank the following individuals who reviewed the original seven-st</w:t>
      </w:r>
      <w:r w:rsidR="0070662A">
        <w:t>e</w:t>
      </w:r>
      <w:r w:rsidRPr="0070662A">
        <w:t>p model and made suggestions for the 2003 revision: Katrina Holt, National Maternal and Child Oral Health Resource Center</w:t>
      </w:r>
      <w:r w:rsidR="00ED6349">
        <w:t xml:space="preserve"> (OHRC)</w:t>
      </w:r>
      <w:r w:rsidRPr="0070662A">
        <w:t>; James</w:t>
      </w:r>
      <w:bookmarkStart w:id="2" w:name="_sw8nu4s2yh1s" w:colFirst="0" w:colLast="0"/>
      <w:bookmarkEnd w:id="2"/>
      <w:r w:rsidRPr="0070662A">
        <w:t xml:space="preserve"> Cecil, Kentucky Department for Public Health Services; Raymond Kuthy, University of Iowa School of Dentistry; Julie Ann Janssen, Illinois Department of Public Health; and Jane Steffensen, University of Texas-San Antonio School of Dentistry.</w:t>
      </w:r>
      <w:r w:rsidR="0070662A" w:rsidRPr="0070662A">
        <w:t xml:space="preserve"> </w:t>
      </w:r>
      <w:r w:rsidR="0070662A">
        <w:t>The Seven-Step Model was r</w:t>
      </w:r>
      <w:r w:rsidR="0070662A" w:rsidRPr="0070662A">
        <w:rPr>
          <w:color w:val="000000"/>
        </w:rPr>
        <w:t xml:space="preserve">evised and updated to electronic format by </w:t>
      </w:r>
      <w:r w:rsidR="0070662A">
        <w:rPr>
          <w:color w:val="000000"/>
        </w:rPr>
        <w:t xml:space="preserve">ASTDD content experts </w:t>
      </w:r>
      <w:r w:rsidR="0070662A" w:rsidRPr="0070662A">
        <w:rPr>
          <w:color w:val="000000"/>
        </w:rPr>
        <w:t>Kathy Phipps</w:t>
      </w:r>
      <w:r w:rsidR="006E0E69">
        <w:rPr>
          <w:color w:val="000000"/>
        </w:rPr>
        <w:t xml:space="preserve"> </w:t>
      </w:r>
      <w:r w:rsidR="0070662A">
        <w:rPr>
          <w:color w:val="000000"/>
        </w:rPr>
        <w:t>and</w:t>
      </w:r>
      <w:r w:rsidR="0070662A" w:rsidRPr="0070662A">
        <w:rPr>
          <w:color w:val="000000"/>
        </w:rPr>
        <w:t xml:space="preserve"> Beverly Isman</w:t>
      </w:r>
      <w:r w:rsidR="0070662A">
        <w:rPr>
          <w:rFonts w:ascii="Arial" w:hAnsi="Arial"/>
          <w:color w:val="000000"/>
        </w:rPr>
        <w:t>.</w:t>
      </w:r>
    </w:p>
    <w:p w14:paraId="28489A51" w14:textId="6EBAD8FF" w:rsidR="00163AAB" w:rsidRPr="00163AAB" w:rsidRDefault="0070662A" w:rsidP="000B14DB">
      <w:pPr>
        <w:rPr>
          <w:b/>
        </w:rPr>
      </w:pPr>
      <w:r w:rsidRPr="00EB61B4">
        <w:rPr>
          <w:b/>
          <w:i/>
          <w:iCs/>
        </w:rPr>
        <w:t>2024 Edition:</w:t>
      </w:r>
      <w:r w:rsidRPr="00163AAB">
        <w:t xml:space="preserve"> </w:t>
      </w:r>
      <w:r w:rsidR="00ED6349" w:rsidRPr="00163AAB">
        <w:t xml:space="preserve">This edition was updated by ASTDD consultants Sahiti Bhaskara, primary writer; Beverly Isman, editor; and Kathy Phipps, formatting. It was reviewed by Shannon Conroy, Lynn Walton-Hayes and Jay Jumar, California Department of </w:t>
      </w:r>
      <w:r w:rsidR="00867F8A" w:rsidRPr="00163AAB">
        <w:t xml:space="preserve">Public Health; </w:t>
      </w:r>
      <w:r w:rsidR="00ED6349" w:rsidRPr="00163AAB">
        <w:t xml:space="preserve">Julie Ann Janssen, ASTDD consultant, and Mary </w:t>
      </w:r>
      <w:r w:rsidR="00ED6349" w:rsidRPr="00170FF5">
        <w:t xml:space="preserve">Christen, </w:t>
      </w:r>
      <w:r w:rsidR="00170FF5" w:rsidRPr="00170FF5">
        <w:t>IL Department of Public Health</w:t>
      </w:r>
      <w:r w:rsidR="00867F8A" w:rsidRPr="00170FF5">
        <w:t>.</w:t>
      </w:r>
      <w:r w:rsidR="00867F8A" w:rsidRPr="00163AAB">
        <w:t xml:space="preserve"> </w:t>
      </w:r>
      <w:r w:rsidR="003C3878" w:rsidRPr="00163AAB">
        <w:t xml:space="preserve"> This edition was </w:t>
      </w:r>
      <w:r w:rsidR="00163AAB" w:rsidRPr="00163AAB">
        <w:t>supported by Cooperative Agreement 6 NU58DP006573-05-01 from the Centers for Disease Control and Prevention (CDC). Its contents are solely the responsibility of the authors and do not necessarily represent the official views of CDC.</w:t>
      </w:r>
    </w:p>
    <w:p w14:paraId="2C4084FD" w14:textId="77777777" w:rsidR="00ED6349" w:rsidRDefault="00ED6349" w:rsidP="00AA1427">
      <w:pPr>
        <w:rPr>
          <w:rFonts w:cstheme="minorHAnsi"/>
          <w:szCs w:val="22"/>
        </w:rPr>
      </w:pPr>
    </w:p>
    <w:p w14:paraId="15222314" w14:textId="77777777" w:rsidR="00815B9D" w:rsidRDefault="00815B9D" w:rsidP="00AA1427">
      <w:pPr>
        <w:rPr>
          <w:rFonts w:cstheme="minorHAnsi"/>
          <w:szCs w:val="22"/>
        </w:rPr>
      </w:pPr>
    </w:p>
    <w:p w14:paraId="5A0CB9C8" w14:textId="54D90C2F" w:rsidR="00815B9D" w:rsidRPr="00ED6349" w:rsidRDefault="00815B9D" w:rsidP="00AA1427">
      <w:pPr>
        <w:rPr>
          <w:rFonts w:cstheme="minorHAnsi"/>
          <w:szCs w:val="22"/>
        </w:rPr>
        <w:sectPr w:rsidR="00815B9D" w:rsidRPr="00ED6349" w:rsidSect="00EB61B4">
          <w:headerReference w:type="default" r:id="rId12"/>
          <w:footerReference w:type="default" r:id="rId13"/>
          <w:pgSz w:w="12240" w:h="15840" w:code="1"/>
          <w:pgMar w:top="1080" w:right="1080" w:bottom="1080" w:left="1080" w:header="576" w:footer="576" w:gutter="0"/>
          <w:pgNumType w:fmt="lowerRoman" w:start="1"/>
          <w:cols w:space="720"/>
        </w:sectPr>
      </w:pPr>
    </w:p>
    <w:sdt>
      <w:sdtPr>
        <w:rPr>
          <w:b w:val="0"/>
          <w:bCs w:val="0"/>
          <w:caps w:val="0"/>
          <w:color w:val="auto"/>
          <w:spacing w:val="0"/>
          <w:sz w:val="22"/>
          <w:szCs w:val="20"/>
        </w:rPr>
        <w:id w:val="848378550"/>
        <w:docPartObj>
          <w:docPartGallery w:val="Table of Contents"/>
          <w:docPartUnique/>
        </w:docPartObj>
      </w:sdtPr>
      <w:sdtEndPr>
        <w:rPr>
          <w:noProof/>
        </w:rPr>
      </w:sdtEndPr>
      <w:sdtContent>
        <w:p w14:paraId="301E167D" w14:textId="59833303" w:rsidR="000B14DB" w:rsidRDefault="000B14DB" w:rsidP="00867698">
          <w:pPr>
            <w:pStyle w:val="TOCHeading"/>
          </w:pPr>
          <w:r>
            <w:t>Table of Contents</w:t>
          </w:r>
        </w:p>
        <w:p w14:paraId="2BB8ADA3" w14:textId="35F7C3D2" w:rsidR="00867698" w:rsidRDefault="00D97F1B">
          <w:pPr>
            <w:pStyle w:val="TOC1"/>
            <w:tabs>
              <w:tab w:val="right" w:leader="dot" w:pos="10070"/>
            </w:tabs>
            <w:rPr>
              <w:noProof/>
              <w:kern w:val="2"/>
              <w:sz w:val="24"/>
              <w:szCs w:val="24"/>
              <w:lang w:val="en-US"/>
              <w14:ligatures w14:val="standardContextual"/>
            </w:rPr>
          </w:pPr>
          <w:r>
            <w:fldChar w:fldCharType="begin"/>
          </w:r>
          <w:r>
            <w:instrText xml:space="preserve"> TOC \o "1-2" \h \z \u </w:instrText>
          </w:r>
          <w:r>
            <w:fldChar w:fldCharType="separate"/>
          </w:r>
          <w:hyperlink w:anchor="_Toc174465223" w:history="1">
            <w:r w:rsidR="00867698" w:rsidRPr="00CD296E">
              <w:rPr>
                <w:rStyle w:val="Hyperlink"/>
                <w:noProof/>
              </w:rPr>
              <w:t>INTRODUCTION</w:t>
            </w:r>
            <w:r w:rsidR="00867698">
              <w:rPr>
                <w:noProof/>
                <w:webHidden/>
              </w:rPr>
              <w:tab/>
            </w:r>
            <w:r w:rsidR="00867698">
              <w:rPr>
                <w:noProof/>
                <w:webHidden/>
              </w:rPr>
              <w:fldChar w:fldCharType="begin"/>
            </w:r>
            <w:r w:rsidR="00867698">
              <w:rPr>
                <w:noProof/>
                <w:webHidden/>
              </w:rPr>
              <w:instrText xml:space="preserve"> PAGEREF _Toc174465223 \h </w:instrText>
            </w:r>
            <w:r w:rsidR="00867698">
              <w:rPr>
                <w:noProof/>
                <w:webHidden/>
              </w:rPr>
            </w:r>
            <w:r w:rsidR="00867698">
              <w:rPr>
                <w:noProof/>
                <w:webHidden/>
              </w:rPr>
              <w:fldChar w:fldCharType="separate"/>
            </w:r>
            <w:r w:rsidR="008D0F16">
              <w:rPr>
                <w:noProof/>
                <w:webHidden/>
              </w:rPr>
              <w:t>1</w:t>
            </w:r>
            <w:r w:rsidR="00867698">
              <w:rPr>
                <w:noProof/>
                <w:webHidden/>
              </w:rPr>
              <w:fldChar w:fldCharType="end"/>
            </w:r>
          </w:hyperlink>
        </w:p>
        <w:p w14:paraId="66EA12F0" w14:textId="0F202096" w:rsidR="00867698" w:rsidRDefault="00867698">
          <w:pPr>
            <w:pStyle w:val="TOC2"/>
            <w:tabs>
              <w:tab w:val="right" w:leader="dot" w:pos="10070"/>
            </w:tabs>
            <w:rPr>
              <w:noProof/>
              <w:kern w:val="2"/>
              <w:sz w:val="24"/>
              <w:szCs w:val="24"/>
              <w:lang w:val="en-US"/>
              <w14:ligatures w14:val="standardContextual"/>
            </w:rPr>
          </w:pPr>
          <w:hyperlink w:anchor="_Toc174465224" w:history="1">
            <w:r w:rsidRPr="00CD296E">
              <w:rPr>
                <w:rStyle w:val="Hyperlink"/>
                <w:noProof/>
              </w:rPr>
              <w:t>PURPOSE OF THIS ORAL HEALTH NEEDS ASSESSMENT DOCUMENT</w:t>
            </w:r>
            <w:r>
              <w:rPr>
                <w:noProof/>
                <w:webHidden/>
              </w:rPr>
              <w:tab/>
            </w:r>
            <w:r>
              <w:rPr>
                <w:noProof/>
                <w:webHidden/>
              </w:rPr>
              <w:fldChar w:fldCharType="begin"/>
            </w:r>
            <w:r>
              <w:rPr>
                <w:noProof/>
                <w:webHidden/>
              </w:rPr>
              <w:instrText xml:space="preserve"> PAGEREF _Toc174465224 \h </w:instrText>
            </w:r>
            <w:r>
              <w:rPr>
                <w:noProof/>
                <w:webHidden/>
              </w:rPr>
            </w:r>
            <w:r>
              <w:rPr>
                <w:noProof/>
                <w:webHidden/>
              </w:rPr>
              <w:fldChar w:fldCharType="separate"/>
            </w:r>
            <w:r w:rsidR="008D0F16">
              <w:rPr>
                <w:noProof/>
                <w:webHidden/>
              </w:rPr>
              <w:t>1</w:t>
            </w:r>
            <w:r>
              <w:rPr>
                <w:noProof/>
                <w:webHidden/>
              </w:rPr>
              <w:fldChar w:fldCharType="end"/>
            </w:r>
          </w:hyperlink>
        </w:p>
        <w:p w14:paraId="3CE58164" w14:textId="279A539A" w:rsidR="00867698" w:rsidRDefault="00867698">
          <w:pPr>
            <w:pStyle w:val="TOC2"/>
            <w:tabs>
              <w:tab w:val="right" w:leader="dot" w:pos="10070"/>
            </w:tabs>
            <w:rPr>
              <w:noProof/>
              <w:kern w:val="2"/>
              <w:sz w:val="24"/>
              <w:szCs w:val="24"/>
              <w:lang w:val="en-US"/>
              <w14:ligatures w14:val="standardContextual"/>
            </w:rPr>
          </w:pPr>
          <w:hyperlink w:anchor="_Toc174465225" w:history="1">
            <w:r w:rsidRPr="00CD296E">
              <w:rPr>
                <w:rStyle w:val="Hyperlink"/>
                <w:noProof/>
              </w:rPr>
              <w:t>ABOUT THE ASTDD SEVEN-STEP NEEDS ASSESSMENT MODEL</w:t>
            </w:r>
            <w:r>
              <w:rPr>
                <w:noProof/>
                <w:webHidden/>
              </w:rPr>
              <w:tab/>
            </w:r>
            <w:r>
              <w:rPr>
                <w:noProof/>
                <w:webHidden/>
              </w:rPr>
              <w:fldChar w:fldCharType="begin"/>
            </w:r>
            <w:r>
              <w:rPr>
                <w:noProof/>
                <w:webHidden/>
              </w:rPr>
              <w:instrText xml:space="preserve"> PAGEREF _Toc174465225 \h </w:instrText>
            </w:r>
            <w:r>
              <w:rPr>
                <w:noProof/>
                <w:webHidden/>
              </w:rPr>
            </w:r>
            <w:r>
              <w:rPr>
                <w:noProof/>
                <w:webHidden/>
              </w:rPr>
              <w:fldChar w:fldCharType="separate"/>
            </w:r>
            <w:r w:rsidR="008D0F16">
              <w:rPr>
                <w:noProof/>
                <w:webHidden/>
              </w:rPr>
              <w:t>1</w:t>
            </w:r>
            <w:r>
              <w:rPr>
                <w:noProof/>
                <w:webHidden/>
              </w:rPr>
              <w:fldChar w:fldCharType="end"/>
            </w:r>
          </w:hyperlink>
        </w:p>
        <w:p w14:paraId="4BA1AB00" w14:textId="40F7D345" w:rsidR="00867698" w:rsidRDefault="00867698">
          <w:pPr>
            <w:pStyle w:val="TOC2"/>
            <w:tabs>
              <w:tab w:val="right" w:leader="dot" w:pos="10070"/>
            </w:tabs>
            <w:rPr>
              <w:noProof/>
              <w:kern w:val="2"/>
              <w:sz w:val="24"/>
              <w:szCs w:val="24"/>
              <w:lang w:val="en-US"/>
              <w14:ligatures w14:val="standardContextual"/>
            </w:rPr>
          </w:pPr>
          <w:hyperlink w:anchor="_Toc174465226" w:history="1">
            <w:r w:rsidRPr="00CD296E">
              <w:rPr>
                <w:rStyle w:val="Hyperlink"/>
                <w:noProof/>
              </w:rPr>
              <w:t>RECOMMENDATIONS FOR PREPARING AN ABBREVIATED HANDOUT TO SHARE</w:t>
            </w:r>
            <w:r>
              <w:rPr>
                <w:noProof/>
                <w:webHidden/>
              </w:rPr>
              <w:tab/>
            </w:r>
            <w:r>
              <w:rPr>
                <w:noProof/>
                <w:webHidden/>
              </w:rPr>
              <w:fldChar w:fldCharType="begin"/>
            </w:r>
            <w:r>
              <w:rPr>
                <w:noProof/>
                <w:webHidden/>
              </w:rPr>
              <w:instrText xml:space="preserve"> PAGEREF _Toc174465226 \h </w:instrText>
            </w:r>
            <w:r>
              <w:rPr>
                <w:noProof/>
                <w:webHidden/>
              </w:rPr>
            </w:r>
            <w:r>
              <w:rPr>
                <w:noProof/>
                <w:webHidden/>
              </w:rPr>
              <w:fldChar w:fldCharType="separate"/>
            </w:r>
            <w:r w:rsidR="008D0F16">
              <w:rPr>
                <w:noProof/>
                <w:webHidden/>
              </w:rPr>
              <w:t>2</w:t>
            </w:r>
            <w:r>
              <w:rPr>
                <w:noProof/>
                <w:webHidden/>
              </w:rPr>
              <w:fldChar w:fldCharType="end"/>
            </w:r>
          </w:hyperlink>
        </w:p>
        <w:p w14:paraId="1429F864" w14:textId="48FB1DC2" w:rsidR="00867698" w:rsidRDefault="00867698">
          <w:pPr>
            <w:pStyle w:val="TOC2"/>
            <w:tabs>
              <w:tab w:val="right" w:leader="dot" w:pos="10070"/>
            </w:tabs>
            <w:rPr>
              <w:noProof/>
              <w:kern w:val="2"/>
              <w:sz w:val="24"/>
              <w:szCs w:val="24"/>
              <w:lang w:val="en-US"/>
              <w14:ligatures w14:val="standardContextual"/>
            </w:rPr>
          </w:pPr>
          <w:hyperlink w:anchor="_Toc174465227" w:history="1">
            <w:r w:rsidRPr="00CD296E">
              <w:rPr>
                <w:rStyle w:val="Hyperlink"/>
                <w:noProof/>
              </w:rPr>
              <w:t xml:space="preserve">FIGURE 1: </w:t>
            </w:r>
            <w:r w:rsidRPr="00CD296E">
              <w:rPr>
                <w:rStyle w:val="Hyperlink"/>
                <w:bCs/>
                <w:noProof/>
              </w:rPr>
              <w:t>SEVEN-STEP NEEDS ASSESSMENT MODEL</w:t>
            </w:r>
            <w:r>
              <w:rPr>
                <w:noProof/>
                <w:webHidden/>
              </w:rPr>
              <w:tab/>
            </w:r>
            <w:r>
              <w:rPr>
                <w:noProof/>
                <w:webHidden/>
              </w:rPr>
              <w:fldChar w:fldCharType="begin"/>
            </w:r>
            <w:r>
              <w:rPr>
                <w:noProof/>
                <w:webHidden/>
              </w:rPr>
              <w:instrText xml:space="preserve"> PAGEREF _Toc174465227 \h </w:instrText>
            </w:r>
            <w:r>
              <w:rPr>
                <w:noProof/>
                <w:webHidden/>
              </w:rPr>
            </w:r>
            <w:r>
              <w:rPr>
                <w:noProof/>
                <w:webHidden/>
              </w:rPr>
              <w:fldChar w:fldCharType="separate"/>
            </w:r>
            <w:r w:rsidR="008D0F16">
              <w:rPr>
                <w:noProof/>
                <w:webHidden/>
              </w:rPr>
              <w:t>3</w:t>
            </w:r>
            <w:r>
              <w:rPr>
                <w:noProof/>
                <w:webHidden/>
              </w:rPr>
              <w:fldChar w:fldCharType="end"/>
            </w:r>
          </w:hyperlink>
        </w:p>
        <w:p w14:paraId="292AE28E" w14:textId="04C68EEF" w:rsidR="00867698" w:rsidRDefault="00867698">
          <w:pPr>
            <w:pStyle w:val="TOC2"/>
            <w:tabs>
              <w:tab w:val="right" w:leader="dot" w:pos="10070"/>
            </w:tabs>
            <w:rPr>
              <w:noProof/>
              <w:kern w:val="2"/>
              <w:sz w:val="24"/>
              <w:szCs w:val="24"/>
              <w:lang w:val="en-US"/>
              <w14:ligatures w14:val="standardContextual"/>
            </w:rPr>
          </w:pPr>
          <w:hyperlink w:anchor="_Toc174465228" w:history="1">
            <w:r w:rsidRPr="00CD296E">
              <w:rPr>
                <w:rStyle w:val="Hyperlink"/>
                <w:noProof/>
              </w:rPr>
              <w:t>SEVEN-STEP OVERVIEW</w:t>
            </w:r>
            <w:r>
              <w:rPr>
                <w:noProof/>
                <w:webHidden/>
              </w:rPr>
              <w:tab/>
            </w:r>
            <w:r>
              <w:rPr>
                <w:noProof/>
                <w:webHidden/>
              </w:rPr>
              <w:fldChar w:fldCharType="begin"/>
            </w:r>
            <w:r>
              <w:rPr>
                <w:noProof/>
                <w:webHidden/>
              </w:rPr>
              <w:instrText xml:space="preserve"> PAGEREF _Toc174465228 \h </w:instrText>
            </w:r>
            <w:r>
              <w:rPr>
                <w:noProof/>
                <w:webHidden/>
              </w:rPr>
            </w:r>
            <w:r>
              <w:rPr>
                <w:noProof/>
                <w:webHidden/>
              </w:rPr>
              <w:fldChar w:fldCharType="separate"/>
            </w:r>
            <w:r w:rsidR="008D0F16">
              <w:rPr>
                <w:noProof/>
                <w:webHidden/>
              </w:rPr>
              <w:t>4</w:t>
            </w:r>
            <w:r>
              <w:rPr>
                <w:noProof/>
                <w:webHidden/>
              </w:rPr>
              <w:fldChar w:fldCharType="end"/>
            </w:r>
          </w:hyperlink>
        </w:p>
        <w:p w14:paraId="6D422D56" w14:textId="75D2A740" w:rsidR="00867698" w:rsidRDefault="00867698">
          <w:pPr>
            <w:pStyle w:val="TOC2"/>
            <w:tabs>
              <w:tab w:val="right" w:leader="dot" w:pos="10070"/>
            </w:tabs>
            <w:rPr>
              <w:noProof/>
              <w:kern w:val="2"/>
              <w:sz w:val="24"/>
              <w:szCs w:val="24"/>
              <w:lang w:val="en-US"/>
              <w14:ligatures w14:val="standardContextual"/>
            </w:rPr>
          </w:pPr>
          <w:hyperlink w:anchor="_Toc174465229" w:history="1">
            <w:r w:rsidRPr="00CD296E">
              <w:rPr>
                <w:rStyle w:val="Hyperlink"/>
                <w:noProof/>
              </w:rPr>
              <w:t>ADDITIONAL RESOURCES</w:t>
            </w:r>
            <w:r>
              <w:rPr>
                <w:noProof/>
                <w:webHidden/>
              </w:rPr>
              <w:tab/>
            </w:r>
            <w:r>
              <w:rPr>
                <w:noProof/>
                <w:webHidden/>
              </w:rPr>
              <w:fldChar w:fldCharType="begin"/>
            </w:r>
            <w:r>
              <w:rPr>
                <w:noProof/>
                <w:webHidden/>
              </w:rPr>
              <w:instrText xml:space="preserve"> PAGEREF _Toc174465229 \h </w:instrText>
            </w:r>
            <w:r>
              <w:rPr>
                <w:noProof/>
                <w:webHidden/>
              </w:rPr>
            </w:r>
            <w:r>
              <w:rPr>
                <w:noProof/>
                <w:webHidden/>
              </w:rPr>
              <w:fldChar w:fldCharType="separate"/>
            </w:r>
            <w:r w:rsidR="008D0F16">
              <w:rPr>
                <w:noProof/>
                <w:webHidden/>
              </w:rPr>
              <w:t>5</w:t>
            </w:r>
            <w:r>
              <w:rPr>
                <w:noProof/>
                <w:webHidden/>
              </w:rPr>
              <w:fldChar w:fldCharType="end"/>
            </w:r>
          </w:hyperlink>
        </w:p>
        <w:p w14:paraId="1ED22E96" w14:textId="6928DF07" w:rsidR="00867698" w:rsidRDefault="00867698">
          <w:pPr>
            <w:pStyle w:val="TOC1"/>
            <w:tabs>
              <w:tab w:val="right" w:leader="dot" w:pos="10070"/>
            </w:tabs>
            <w:rPr>
              <w:noProof/>
              <w:kern w:val="2"/>
              <w:sz w:val="24"/>
              <w:szCs w:val="24"/>
              <w:lang w:val="en-US"/>
              <w14:ligatures w14:val="standardContextual"/>
            </w:rPr>
          </w:pPr>
          <w:hyperlink w:anchor="_Toc174465230" w:history="1">
            <w:r w:rsidRPr="00CD296E">
              <w:rPr>
                <w:rStyle w:val="Hyperlink"/>
                <w:rFonts w:eastAsia="Libre Franklin"/>
                <w:noProof/>
              </w:rPr>
              <w:t>BACKGROUND</w:t>
            </w:r>
            <w:r>
              <w:rPr>
                <w:noProof/>
                <w:webHidden/>
              </w:rPr>
              <w:tab/>
            </w:r>
            <w:r>
              <w:rPr>
                <w:noProof/>
                <w:webHidden/>
              </w:rPr>
              <w:fldChar w:fldCharType="begin"/>
            </w:r>
            <w:r>
              <w:rPr>
                <w:noProof/>
                <w:webHidden/>
              </w:rPr>
              <w:instrText xml:space="preserve"> PAGEREF _Toc174465230 \h </w:instrText>
            </w:r>
            <w:r>
              <w:rPr>
                <w:noProof/>
                <w:webHidden/>
              </w:rPr>
            </w:r>
            <w:r>
              <w:rPr>
                <w:noProof/>
                <w:webHidden/>
              </w:rPr>
              <w:fldChar w:fldCharType="separate"/>
            </w:r>
            <w:r w:rsidR="008D0F16">
              <w:rPr>
                <w:noProof/>
                <w:webHidden/>
              </w:rPr>
              <w:t>6</w:t>
            </w:r>
            <w:r>
              <w:rPr>
                <w:noProof/>
                <w:webHidden/>
              </w:rPr>
              <w:fldChar w:fldCharType="end"/>
            </w:r>
          </w:hyperlink>
        </w:p>
        <w:p w14:paraId="0051EB2A" w14:textId="23B784B5" w:rsidR="00867698" w:rsidRDefault="00867698">
          <w:pPr>
            <w:pStyle w:val="TOC2"/>
            <w:tabs>
              <w:tab w:val="right" w:leader="dot" w:pos="10070"/>
            </w:tabs>
            <w:rPr>
              <w:noProof/>
              <w:kern w:val="2"/>
              <w:sz w:val="24"/>
              <w:szCs w:val="24"/>
              <w:lang w:val="en-US"/>
              <w14:ligatures w14:val="standardContextual"/>
            </w:rPr>
          </w:pPr>
          <w:hyperlink w:anchor="_Toc174465231" w:history="1">
            <w:r w:rsidRPr="00CD296E">
              <w:rPr>
                <w:rStyle w:val="Hyperlink"/>
                <w:noProof/>
              </w:rPr>
              <w:t>WHAT IS NEED AND NEEDS ASSESSMENT?</w:t>
            </w:r>
            <w:r>
              <w:rPr>
                <w:noProof/>
                <w:webHidden/>
              </w:rPr>
              <w:tab/>
            </w:r>
            <w:r>
              <w:rPr>
                <w:noProof/>
                <w:webHidden/>
              </w:rPr>
              <w:fldChar w:fldCharType="begin"/>
            </w:r>
            <w:r>
              <w:rPr>
                <w:noProof/>
                <w:webHidden/>
              </w:rPr>
              <w:instrText xml:space="preserve"> PAGEREF _Toc174465231 \h </w:instrText>
            </w:r>
            <w:r>
              <w:rPr>
                <w:noProof/>
                <w:webHidden/>
              </w:rPr>
            </w:r>
            <w:r>
              <w:rPr>
                <w:noProof/>
                <w:webHidden/>
              </w:rPr>
              <w:fldChar w:fldCharType="separate"/>
            </w:r>
            <w:r w:rsidR="008D0F16">
              <w:rPr>
                <w:noProof/>
                <w:webHidden/>
              </w:rPr>
              <w:t>6</w:t>
            </w:r>
            <w:r>
              <w:rPr>
                <w:noProof/>
                <w:webHidden/>
              </w:rPr>
              <w:fldChar w:fldCharType="end"/>
            </w:r>
          </w:hyperlink>
        </w:p>
        <w:p w14:paraId="61B76659" w14:textId="686F3151" w:rsidR="00867698" w:rsidRDefault="00867698">
          <w:pPr>
            <w:pStyle w:val="TOC2"/>
            <w:tabs>
              <w:tab w:val="right" w:leader="dot" w:pos="10070"/>
            </w:tabs>
            <w:rPr>
              <w:noProof/>
              <w:kern w:val="2"/>
              <w:sz w:val="24"/>
              <w:szCs w:val="24"/>
              <w:lang w:val="en-US"/>
              <w14:ligatures w14:val="standardContextual"/>
            </w:rPr>
          </w:pPr>
          <w:hyperlink w:anchor="_Toc174465232" w:history="1">
            <w:r w:rsidRPr="00CD296E">
              <w:rPr>
                <w:rStyle w:val="Hyperlink"/>
                <w:noProof/>
              </w:rPr>
              <w:t xml:space="preserve">FIGURE 2: </w:t>
            </w:r>
            <w:r w:rsidRPr="00CD296E">
              <w:rPr>
                <w:rStyle w:val="Hyperlink"/>
                <w:rFonts w:cstheme="minorHAnsi"/>
                <w:noProof/>
              </w:rPr>
              <w:t>PROGRAM PLAN CYCLE</w:t>
            </w:r>
            <w:r>
              <w:rPr>
                <w:noProof/>
                <w:webHidden/>
              </w:rPr>
              <w:tab/>
            </w:r>
            <w:r>
              <w:rPr>
                <w:noProof/>
                <w:webHidden/>
              </w:rPr>
              <w:fldChar w:fldCharType="begin"/>
            </w:r>
            <w:r>
              <w:rPr>
                <w:noProof/>
                <w:webHidden/>
              </w:rPr>
              <w:instrText xml:space="preserve"> PAGEREF _Toc174465232 \h </w:instrText>
            </w:r>
            <w:r>
              <w:rPr>
                <w:noProof/>
                <w:webHidden/>
              </w:rPr>
            </w:r>
            <w:r>
              <w:rPr>
                <w:noProof/>
                <w:webHidden/>
              </w:rPr>
              <w:fldChar w:fldCharType="separate"/>
            </w:r>
            <w:r w:rsidR="008D0F16">
              <w:rPr>
                <w:noProof/>
                <w:webHidden/>
              </w:rPr>
              <w:t>6</w:t>
            </w:r>
            <w:r>
              <w:rPr>
                <w:noProof/>
                <w:webHidden/>
              </w:rPr>
              <w:fldChar w:fldCharType="end"/>
            </w:r>
          </w:hyperlink>
        </w:p>
        <w:p w14:paraId="53DE5819" w14:textId="4EBA7E4C" w:rsidR="00867698" w:rsidRDefault="00867698">
          <w:pPr>
            <w:pStyle w:val="TOC2"/>
            <w:tabs>
              <w:tab w:val="right" w:leader="dot" w:pos="10070"/>
            </w:tabs>
            <w:rPr>
              <w:noProof/>
              <w:kern w:val="2"/>
              <w:sz w:val="24"/>
              <w:szCs w:val="24"/>
              <w:lang w:val="en-US"/>
              <w14:ligatures w14:val="standardContextual"/>
            </w:rPr>
          </w:pPr>
          <w:hyperlink w:anchor="_Toc174465233" w:history="1">
            <w:r w:rsidRPr="00CD296E">
              <w:rPr>
                <w:rStyle w:val="Hyperlink"/>
                <w:noProof/>
              </w:rPr>
              <w:t>ROLE OF NEEDS ASSESSMENTS</w:t>
            </w:r>
            <w:r>
              <w:rPr>
                <w:noProof/>
                <w:webHidden/>
              </w:rPr>
              <w:tab/>
            </w:r>
            <w:r>
              <w:rPr>
                <w:noProof/>
                <w:webHidden/>
              </w:rPr>
              <w:fldChar w:fldCharType="begin"/>
            </w:r>
            <w:r>
              <w:rPr>
                <w:noProof/>
                <w:webHidden/>
              </w:rPr>
              <w:instrText xml:space="preserve"> PAGEREF _Toc174465233 \h </w:instrText>
            </w:r>
            <w:r>
              <w:rPr>
                <w:noProof/>
                <w:webHidden/>
              </w:rPr>
            </w:r>
            <w:r>
              <w:rPr>
                <w:noProof/>
                <w:webHidden/>
              </w:rPr>
              <w:fldChar w:fldCharType="separate"/>
            </w:r>
            <w:r w:rsidR="008D0F16">
              <w:rPr>
                <w:noProof/>
                <w:webHidden/>
              </w:rPr>
              <w:t>7</w:t>
            </w:r>
            <w:r>
              <w:rPr>
                <w:noProof/>
                <w:webHidden/>
              </w:rPr>
              <w:fldChar w:fldCharType="end"/>
            </w:r>
          </w:hyperlink>
        </w:p>
        <w:p w14:paraId="13E6914C" w14:textId="0D140876" w:rsidR="00867698" w:rsidRDefault="00867698">
          <w:pPr>
            <w:pStyle w:val="TOC1"/>
            <w:tabs>
              <w:tab w:val="right" w:leader="dot" w:pos="10070"/>
            </w:tabs>
            <w:rPr>
              <w:noProof/>
              <w:kern w:val="2"/>
              <w:sz w:val="24"/>
              <w:szCs w:val="24"/>
              <w:lang w:val="en-US"/>
              <w14:ligatures w14:val="standardContextual"/>
            </w:rPr>
          </w:pPr>
          <w:hyperlink w:anchor="_Toc174465234" w:history="1">
            <w:r w:rsidRPr="00CD296E">
              <w:rPr>
                <w:rStyle w:val="Hyperlink"/>
                <w:rFonts w:eastAsia="Libre Franklin"/>
                <w:noProof/>
              </w:rPr>
              <w:t xml:space="preserve">STEP 1: IDENTIFY </w:t>
            </w:r>
            <w:r w:rsidRPr="00CD296E">
              <w:rPr>
                <w:rStyle w:val="Hyperlink"/>
                <w:noProof/>
              </w:rPr>
              <w:t>PARTNERS</w:t>
            </w:r>
            <w:r w:rsidRPr="00CD296E">
              <w:rPr>
                <w:rStyle w:val="Hyperlink"/>
                <w:rFonts w:eastAsia="Libre Franklin"/>
                <w:noProof/>
              </w:rPr>
              <w:t xml:space="preserve"> AND FORM AN ADVISORY COMMITTEE</w:t>
            </w:r>
            <w:r>
              <w:rPr>
                <w:noProof/>
                <w:webHidden/>
              </w:rPr>
              <w:tab/>
            </w:r>
            <w:r>
              <w:rPr>
                <w:noProof/>
                <w:webHidden/>
              </w:rPr>
              <w:fldChar w:fldCharType="begin"/>
            </w:r>
            <w:r>
              <w:rPr>
                <w:noProof/>
                <w:webHidden/>
              </w:rPr>
              <w:instrText xml:space="preserve"> PAGEREF _Toc174465234 \h </w:instrText>
            </w:r>
            <w:r>
              <w:rPr>
                <w:noProof/>
                <w:webHidden/>
              </w:rPr>
            </w:r>
            <w:r>
              <w:rPr>
                <w:noProof/>
                <w:webHidden/>
              </w:rPr>
              <w:fldChar w:fldCharType="separate"/>
            </w:r>
            <w:r w:rsidR="008D0F16">
              <w:rPr>
                <w:noProof/>
                <w:webHidden/>
              </w:rPr>
              <w:t>8</w:t>
            </w:r>
            <w:r>
              <w:rPr>
                <w:noProof/>
                <w:webHidden/>
              </w:rPr>
              <w:fldChar w:fldCharType="end"/>
            </w:r>
          </w:hyperlink>
        </w:p>
        <w:p w14:paraId="0F60DEC3" w14:textId="00266E91" w:rsidR="00867698" w:rsidRDefault="00867698">
          <w:pPr>
            <w:pStyle w:val="TOC2"/>
            <w:tabs>
              <w:tab w:val="right" w:leader="dot" w:pos="10070"/>
            </w:tabs>
            <w:rPr>
              <w:noProof/>
              <w:kern w:val="2"/>
              <w:sz w:val="24"/>
              <w:szCs w:val="24"/>
              <w:lang w:val="en-US"/>
              <w14:ligatures w14:val="standardContextual"/>
            </w:rPr>
          </w:pPr>
          <w:hyperlink w:anchor="_Toc174465235" w:history="1">
            <w:r w:rsidRPr="00CD296E">
              <w:rPr>
                <w:rStyle w:val="Hyperlink"/>
                <w:rFonts w:eastAsia="Libre Franklin"/>
                <w:noProof/>
              </w:rPr>
              <w:t>ABOUT AN ADVISORY COMMITTEE</w:t>
            </w:r>
            <w:r>
              <w:rPr>
                <w:noProof/>
                <w:webHidden/>
              </w:rPr>
              <w:tab/>
            </w:r>
            <w:r>
              <w:rPr>
                <w:noProof/>
                <w:webHidden/>
              </w:rPr>
              <w:fldChar w:fldCharType="begin"/>
            </w:r>
            <w:r>
              <w:rPr>
                <w:noProof/>
                <w:webHidden/>
              </w:rPr>
              <w:instrText xml:space="preserve"> PAGEREF _Toc174465235 \h </w:instrText>
            </w:r>
            <w:r>
              <w:rPr>
                <w:noProof/>
                <w:webHidden/>
              </w:rPr>
            </w:r>
            <w:r>
              <w:rPr>
                <w:noProof/>
                <w:webHidden/>
              </w:rPr>
              <w:fldChar w:fldCharType="separate"/>
            </w:r>
            <w:r w:rsidR="008D0F16">
              <w:rPr>
                <w:noProof/>
                <w:webHidden/>
              </w:rPr>
              <w:t>8</w:t>
            </w:r>
            <w:r>
              <w:rPr>
                <w:noProof/>
                <w:webHidden/>
              </w:rPr>
              <w:fldChar w:fldCharType="end"/>
            </w:r>
          </w:hyperlink>
        </w:p>
        <w:p w14:paraId="124EA3A1" w14:textId="1F4B8060" w:rsidR="00867698" w:rsidRDefault="00867698">
          <w:pPr>
            <w:pStyle w:val="TOC2"/>
            <w:tabs>
              <w:tab w:val="right" w:leader="dot" w:pos="10070"/>
            </w:tabs>
            <w:rPr>
              <w:noProof/>
              <w:kern w:val="2"/>
              <w:sz w:val="24"/>
              <w:szCs w:val="24"/>
              <w:lang w:val="en-US"/>
              <w14:ligatures w14:val="standardContextual"/>
            </w:rPr>
          </w:pPr>
          <w:hyperlink w:anchor="_Toc174465236" w:history="1">
            <w:r w:rsidRPr="00CD296E">
              <w:rPr>
                <w:rStyle w:val="Hyperlink"/>
                <w:rFonts w:eastAsia="Libre Franklin"/>
                <w:noProof/>
              </w:rPr>
              <w:t>STRUCTURING THE ADVISORY COMMITTEE</w:t>
            </w:r>
            <w:r>
              <w:rPr>
                <w:noProof/>
                <w:webHidden/>
              </w:rPr>
              <w:tab/>
            </w:r>
            <w:r>
              <w:rPr>
                <w:noProof/>
                <w:webHidden/>
              </w:rPr>
              <w:fldChar w:fldCharType="begin"/>
            </w:r>
            <w:r>
              <w:rPr>
                <w:noProof/>
                <w:webHidden/>
              </w:rPr>
              <w:instrText xml:space="preserve"> PAGEREF _Toc174465236 \h </w:instrText>
            </w:r>
            <w:r>
              <w:rPr>
                <w:noProof/>
                <w:webHidden/>
              </w:rPr>
            </w:r>
            <w:r>
              <w:rPr>
                <w:noProof/>
                <w:webHidden/>
              </w:rPr>
              <w:fldChar w:fldCharType="separate"/>
            </w:r>
            <w:r w:rsidR="008D0F16">
              <w:rPr>
                <w:noProof/>
                <w:webHidden/>
              </w:rPr>
              <w:t>8</w:t>
            </w:r>
            <w:r>
              <w:rPr>
                <w:noProof/>
                <w:webHidden/>
              </w:rPr>
              <w:fldChar w:fldCharType="end"/>
            </w:r>
          </w:hyperlink>
        </w:p>
        <w:p w14:paraId="6DE80139" w14:textId="493EE964" w:rsidR="00867698" w:rsidRDefault="00867698">
          <w:pPr>
            <w:pStyle w:val="TOC2"/>
            <w:tabs>
              <w:tab w:val="right" w:leader="dot" w:pos="10070"/>
            </w:tabs>
            <w:rPr>
              <w:noProof/>
              <w:kern w:val="2"/>
              <w:sz w:val="24"/>
              <w:szCs w:val="24"/>
              <w:lang w:val="en-US"/>
              <w14:ligatures w14:val="standardContextual"/>
            </w:rPr>
          </w:pPr>
          <w:hyperlink w:anchor="_Toc174465237" w:history="1">
            <w:r w:rsidRPr="00CD296E">
              <w:rPr>
                <w:rStyle w:val="Hyperlink"/>
                <w:rFonts w:eastAsia="Libre Franklin"/>
                <w:noProof/>
              </w:rPr>
              <w:t>INCLUDING COMMUNITY MEMBERS IN THE ADVISORY COMMITTEE</w:t>
            </w:r>
            <w:r>
              <w:rPr>
                <w:noProof/>
                <w:webHidden/>
              </w:rPr>
              <w:tab/>
            </w:r>
            <w:r>
              <w:rPr>
                <w:noProof/>
                <w:webHidden/>
              </w:rPr>
              <w:fldChar w:fldCharType="begin"/>
            </w:r>
            <w:r>
              <w:rPr>
                <w:noProof/>
                <w:webHidden/>
              </w:rPr>
              <w:instrText xml:space="preserve"> PAGEREF _Toc174465237 \h </w:instrText>
            </w:r>
            <w:r>
              <w:rPr>
                <w:noProof/>
                <w:webHidden/>
              </w:rPr>
            </w:r>
            <w:r>
              <w:rPr>
                <w:noProof/>
                <w:webHidden/>
              </w:rPr>
              <w:fldChar w:fldCharType="separate"/>
            </w:r>
            <w:r w:rsidR="008D0F16">
              <w:rPr>
                <w:noProof/>
                <w:webHidden/>
              </w:rPr>
              <w:t>9</w:t>
            </w:r>
            <w:r>
              <w:rPr>
                <w:noProof/>
                <w:webHidden/>
              </w:rPr>
              <w:fldChar w:fldCharType="end"/>
            </w:r>
          </w:hyperlink>
        </w:p>
        <w:p w14:paraId="7883C836" w14:textId="6457B005" w:rsidR="00867698" w:rsidRDefault="00867698">
          <w:pPr>
            <w:pStyle w:val="TOC2"/>
            <w:tabs>
              <w:tab w:val="right" w:leader="dot" w:pos="10070"/>
            </w:tabs>
            <w:rPr>
              <w:noProof/>
              <w:kern w:val="2"/>
              <w:sz w:val="24"/>
              <w:szCs w:val="24"/>
              <w:lang w:val="en-US"/>
              <w14:ligatures w14:val="standardContextual"/>
            </w:rPr>
          </w:pPr>
          <w:hyperlink w:anchor="_Toc174465238" w:history="1">
            <w:r w:rsidRPr="00CD296E">
              <w:rPr>
                <w:rStyle w:val="Hyperlink"/>
                <w:rFonts w:eastAsia="Libre Franklin"/>
                <w:noProof/>
              </w:rPr>
              <w:t>WORKSHEET 1: FORMING A STATE ADVISORY COMMITTEE – POTENTIAL COMMITTEE MEMBERS</w:t>
            </w:r>
            <w:r>
              <w:rPr>
                <w:noProof/>
                <w:webHidden/>
              </w:rPr>
              <w:tab/>
            </w:r>
            <w:r>
              <w:rPr>
                <w:noProof/>
                <w:webHidden/>
              </w:rPr>
              <w:fldChar w:fldCharType="begin"/>
            </w:r>
            <w:r>
              <w:rPr>
                <w:noProof/>
                <w:webHidden/>
              </w:rPr>
              <w:instrText xml:space="preserve"> PAGEREF _Toc174465238 \h </w:instrText>
            </w:r>
            <w:r>
              <w:rPr>
                <w:noProof/>
                <w:webHidden/>
              </w:rPr>
            </w:r>
            <w:r>
              <w:rPr>
                <w:noProof/>
                <w:webHidden/>
              </w:rPr>
              <w:fldChar w:fldCharType="separate"/>
            </w:r>
            <w:r w:rsidR="008D0F16">
              <w:rPr>
                <w:noProof/>
                <w:webHidden/>
              </w:rPr>
              <w:t>10</w:t>
            </w:r>
            <w:r>
              <w:rPr>
                <w:noProof/>
                <w:webHidden/>
              </w:rPr>
              <w:fldChar w:fldCharType="end"/>
            </w:r>
          </w:hyperlink>
        </w:p>
        <w:p w14:paraId="72A4BE05" w14:textId="4C95412C" w:rsidR="00867698" w:rsidRDefault="00867698">
          <w:pPr>
            <w:pStyle w:val="TOC1"/>
            <w:tabs>
              <w:tab w:val="right" w:leader="dot" w:pos="10070"/>
            </w:tabs>
            <w:rPr>
              <w:noProof/>
              <w:kern w:val="2"/>
              <w:sz w:val="24"/>
              <w:szCs w:val="24"/>
              <w:lang w:val="en-US"/>
              <w14:ligatures w14:val="standardContextual"/>
            </w:rPr>
          </w:pPr>
          <w:hyperlink w:anchor="_Toc174465239" w:history="1">
            <w:r w:rsidRPr="00CD296E">
              <w:rPr>
                <w:rStyle w:val="Hyperlink"/>
                <w:rFonts w:eastAsia="Libre Franklin"/>
                <w:noProof/>
              </w:rPr>
              <w:t>STEP 2: CONDUCT SELF-ASSESSMENT TO DETERMINE GOALS AND RESOURCES</w:t>
            </w:r>
            <w:r>
              <w:rPr>
                <w:noProof/>
                <w:webHidden/>
              </w:rPr>
              <w:tab/>
            </w:r>
            <w:r>
              <w:rPr>
                <w:noProof/>
                <w:webHidden/>
              </w:rPr>
              <w:fldChar w:fldCharType="begin"/>
            </w:r>
            <w:r>
              <w:rPr>
                <w:noProof/>
                <w:webHidden/>
              </w:rPr>
              <w:instrText xml:space="preserve"> PAGEREF _Toc174465239 \h </w:instrText>
            </w:r>
            <w:r>
              <w:rPr>
                <w:noProof/>
                <w:webHidden/>
              </w:rPr>
            </w:r>
            <w:r>
              <w:rPr>
                <w:noProof/>
                <w:webHidden/>
              </w:rPr>
              <w:fldChar w:fldCharType="separate"/>
            </w:r>
            <w:r w:rsidR="008D0F16">
              <w:rPr>
                <w:noProof/>
                <w:webHidden/>
              </w:rPr>
              <w:t>11</w:t>
            </w:r>
            <w:r>
              <w:rPr>
                <w:noProof/>
                <w:webHidden/>
              </w:rPr>
              <w:fldChar w:fldCharType="end"/>
            </w:r>
          </w:hyperlink>
        </w:p>
        <w:p w14:paraId="351AB024" w14:textId="26F2D206" w:rsidR="00867698" w:rsidRDefault="00867698">
          <w:pPr>
            <w:pStyle w:val="TOC2"/>
            <w:tabs>
              <w:tab w:val="right" w:leader="dot" w:pos="10070"/>
            </w:tabs>
            <w:rPr>
              <w:noProof/>
              <w:kern w:val="2"/>
              <w:sz w:val="24"/>
              <w:szCs w:val="24"/>
              <w:lang w:val="en-US"/>
              <w14:ligatures w14:val="standardContextual"/>
            </w:rPr>
          </w:pPr>
          <w:hyperlink w:anchor="_Toc174465240" w:history="1">
            <w:r w:rsidRPr="00CD296E">
              <w:rPr>
                <w:rStyle w:val="Hyperlink"/>
                <w:rFonts w:eastAsia="Libre Franklin"/>
                <w:noProof/>
              </w:rPr>
              <w:t>REFLECT ON PREVIOUS NEEDS ASSESSMENT(S)</w:t>
            </w:r>
            <w:r>
              <w:rPr>
                <w:noProof/>
                <w:webHidden/>
              </w:rPr>
              <w:tab/>
            </w:r>
            <w:r>
              <w:rPr>
                <w:noProof/>
                <w:webHidden/>
              </w:rPr>
              <w:fldChar w:fldCharType="begin"/>
            </w:r>
            <w:r>
              <w:rPr>
                <w:noProof/>
                <w:webHidden/>
              </w:rPr>
              <w:instrText xml:space="preserve"> PAGEREF _Toc174465240 \h </w:instrText>
            </w:r>
            <w:r>
              <w:rPr>
                <w:noProof/>
                <w:webHidden/>
              </w:rPr>
            </w:r>
            <w:r>
              <w:rPr>
                <w:noProof/>
                <w:webHidden/>
              </w:rPr>
              <w:fldChar w:fldCharType="separate"/>
            </w:r>
            <w:r w:rsidR="008D0F16">
              <w:rPr>
                <w:noProof/>
                <w:webHidden/>
              </w:rPr>
              <w:t>11</w:t>
            </w:r>
            <w:r>
              <w:rPr>
                <w:noProof/>
                <w:webHidden/>
              </w:rPr>
              <w:fldChar w:fldCharType="end"/>
            </w:r>
          </w:hyperlink>
        </w:p>
        <w:p w14:paraId="5BE42553" w14:textId="7C328D8D" w:rsidR="00867698" w:rsidRDefault="00867698">
          <w:pPr>
            <w:pStyle w:val="TOC2"/>
            <w:tabs>
              <w:tab w:val="right" w:leader="dot" w:pos="10070"/>
            </w:tabs>
            <w:rPr>
              <w:noProof/>
              <w:kern w:val="2"/>
              <w:sz w:val="24"/>
              <w:szCs w:val="24"/>
              <w:lang w:val="en-US"/>
              <w14:ligatures w14:val="standardContextual"/>
            </w:rPr>
          </w:pPr>
          <w:hyperlink w:anchor="_Toc174465241" w:history="1">
            <w:r w:rsidRPr="00CD296E">
              <w:rPr>
                <w:rStyle w:val="Hyperlink"/>
                <w:rFonts w:eastAsia="Libre Franklin"/>
                <w:noProof/>
              </w:rPr>
              <w:t>DEFINE THE ‘COMMUNITY’</w:t>
            </w:r>
            <w:r>
              <w:rPr>
                <w:noProof/>
                <w:webHidden/>
              </w:rPr>
              <w:tab/>
            </w:r>
            <w:r>
              <w:rPr>
                <w:noProof/>
                <w:webHidden/>
              </w:rPr>
              <w:fldChar w:fldCharType="begin"/>
            </w:r>
            <w:r>
              <w:rPr>
                <w:noProof/>
                <w:webHidden/>
              </w:rPr>
              <w:instrText xml:space="preserve"> PAGEREF _Toc174465241 \h </w:instrText>
            </w:r>
            <w:r>
              <w:rPr>
                <w:noProof/>
                <w:webHidden/>
              </w:rPr>
            </w:r>
            <w:r>
              <w:rPr>
                <w:noProof/>
                <w:webHidden/>
              </w:rPr>
              <w:fldChar w:fldCharType="separate"/>
            </w:r>
            <w:r w:rsidR="008D0F16">
              <w:rPr>
                <w:noProof/>
                <w:webHidden/>
              </w:rPr>
              <w:t>11</w:t>
            </w:r>
            <w:r>
              <w:rPr>
                <w:noProof/>
                <w:webHidden/>
              </w:rPr>
              <w:fldChar w:fldCharType="end"/>
            </w:r>
          </w:hyperlink>
        </w:p>
        <w:p w14:paraId="5A78CF98" w14:textId="1177AAA9" w:rsidR="00867698" w:rsidRDefault="00867698">
          <w:pPr>
            <w:pStyle w:val="TOC2"/>
            <w:tabs>
              <w:tab w:val="right" w:leader="dot" w:pos="10070"/>
            </w:tabs>
            <w:rPr>
              <w:noProof/>
              <w:kern w:val="2"/>
              <w:sz w:val="24"/>
              <w:szCs w:val="24"/>
              <w:lang w:val="en-US"/>
              <w14:ligatures w14:val="standardContextual"/>
            </w:rPr>
          </w:pPr>
          <w:hyperlink w:anchor="_Toc174465242" w:history="1">
            <w:r w:rsidRPr="00CD296E">
              <w:rPr>
                <w:rStyle w:val="Hyperlink"/>
                <w:rFonts w:eastAsia="Libre Franklin"/>
                <w:noProof/>
              </w:rPr>
              <w:t>DETERMINE GOALS AND MOTIVATIONS FOR CONDUCTING A NEEDS ASSESSMENT</w:t>
            </w:r>
            <w:r>
              <w:rPr>
                <w:noProof/>
                <w:webHidden/>
              </w:rPr>
              <w:tab/>
            </w:r>
            <w:r>
              <w:rPr>
                <w:noProof/>
                <w:webHidden/>
              </w:rPr>
              <w:fldChar w:fldCharType="begin"/>
            </w:r>
            <w:r>
              <w:rPr>
                <w:noProof/>
                <w:webHidden/>
              </w:rPr>
              <w:instrText xml:space="preserve"> PAGEREF _Toc174465242 \h </w:instrText>
            </w:r>
            <w:r>
              <w:rPr>
                <w:noProof/>
                <w:webHidden/>
              </w:rPr>
            </w:r>
            <w:r>
              <w:rPr>
                <w:noProof/>
                <w:webHidden/>
              </w:rPr>
              <w:fldChar w:fldCharType="separate"/>
            </w:r>
            <w:r w:rsidR="008D0F16">
              <w:rPr>
                <w:noProof/>
                <w:webHidden/>
              </w:rPr>
              <w:t>12</w:t>
            </w:r>
            <w:r>
              <w:rPr>
                <w:noProof/>
                <w:webHidden/>
              </w:rPr>
              <w:fldChar w:fldCharType="end"/>
            </w:r>
          </w:hyperlink>
        </w:p>
        <w:p w14:paraId="67C0F061" w14:textId="017B8EA5" w:rsidR="00867698" w:rsidRDefault="00867698">
          <w:pPr>
            <w:pStyle w:val="TOC2"/>
            <w:tabs>
              <w:tab w:val="right" w:leader="dot" w:pos="10070"/>
            </w:tabs>
            <w:rPr>
              <w:noProof/>
              <w:kern w:val="2"/>
              <w:sz w:val="24"/>
              <w:szCs w:val="24"/>
              <w:lang w:val="en-US"/>
              <w14:ligatures w14:val="standardContextual"/>
            </w:rPr>
          </w:pPr>
          <w:hyperlink w:anchor="_Toc174465243" w:history="1">
            <w:r w:rsidRPr="00CD296E">
              <w:rPr>
                <w:rStyle w:val="Hyperlink"/>
                <w:rFonts w:eastAsia="Libre Franklin"/>
                <w:noProof/>
              </w:rPr>
              <w:t>WORKSHEET 2: DETERMINING NEEDS ASSESSMENT GOALS</w:t>
            </w:r>
            <w:r>
              <w:rPr>
                <w:noProof/>
                <w:webHidden/>
              </w:rPr>
              <w:tab/>
            </w:r>
            <w:r>
              <w:rPr>
                <w:noProof/>
                <w:webHidden/>
              </w:rPr>
              <w:fldChar w:fldCharType="begin"/>
            </w:r>
            <w:r>
              <w:rPr>
                <w:noProof/>
                <w:webHidden/>
              </w:rPr>
              <w:instrText xml:space="preserve"> PAGEREF _Toc174465243 \h </w:instrText>
            </w:r>
            <w:r>
              <w:rPr>
                <w:noProof/>
                <w:webHidden/>
              </w:rPr>
            </w:r>
            <w:r>
              <w:rPr>
                <w:noProof/>
                <w:webHidden/>
              </w:rPr>
              <w:fldChar w:fldCharType="separate"/>
            </w:r>
            <w:r w:rsidR="008D0F16">
              <w:rPr>
                <w:noProof/>
                <w:webHidden/>
              </w:rPr>
              <w:t>13</w:t>
            </w:r>
            <w:r>
              <w:rPr>
                <w:noProof/>
                <w:webHidden/>
              </w:rPr>
              <w:fldChar w:fldCharType="end"/>
            </w:r>
          </w:hyperlink>
        </w:p>
        <w:p w14:paraId="6FD2A43C" w14:textId="5B3A4058" w:rsidR="00867698" w:rsidRDefault="00867698">
          <w:pPr>
            <w:pStyle w:val="TOC1"/>
            <w:tabs>
              <w:tab w:val="right" w:leader="dot" w:pos="10070"/>
            </w:tabs>
            <w:rPr>
              <w:noProof/>
              <w:kern w:val="2"/>
              <w:sz w:val="24"/>
              <w:szCs w:val="24"/>
              <w:lang w:val="en-US"/>
              <w14:ligatures w14:val="standardContextual"/>
            </w:rPr>
          </w:pPr>
          <w:hyperlink w:anchor="_Toc174465244" w:history="1">
            <w:r w:rsidRPr="00CD296E">
              <w:rPr>
                <w:rStyle w:val="Hyperlink"/>
                <w:rFonts w:eastAsia="Libre Franklin"/>
                <w:noProof/>
              </w:rPr>
              <w:t>STEP 3: PLAN THE NEEDS ASSESSMENT</w:t>
            </w:r>
            <w:r>
              <w:rPr>
                <w:noProof/>
                <w:webHidden/>
              </w:rPr>
              <w:tab/>
            </w:r>
            <w:r>
              <w:rPr>
                <w:noProof/>
                <w:webHidden/>
              </w:rPr>
              <w:fldChar w:fldCharType="begin"/>
            </w:r>
            <w:r>
              <w:rPr>
                <w:noProof/>
                <w:webHidden/>
              </w:rPr>
              <w:instrText xml:space="preserve"> PAGEREF _Toc174465244 \h </w:instrText>
            </w:r>
            <w:r>
              <w:rPr>
                <w:noProof/>
                <w:webHidden/>
              </w:rPr>
            </w:r>
            <w:r>
              <w:rPr>
                <w:noProof/>
                <w:webHidden/>
              </w:rPr>
              <w:fldChar w:fldCharType="separate"/>
            </w:r>
            <w:r w:rsidR="008D0F16">
              <w:rPr>
                <w:noProof/>
                <w:webHidden/>
              </w:rPr>
              <w:t>14</w:t>
            </w:r>
            <w:r>
              <w:rPr>
                <w:noProof/>
                <w:webHidden/>
              </w:rPr>
              <w:fldChar w:fldCharType="end"/>
            </w:r>
          </w:hyperlink>
        </w:p>
        <w:p w14:paraId="7EF37A51" w14:textId="32F91B9D" w:rsidR="00867698" w:rsidRDefault="00867698">
          <w:pPr>
            <w:pStyle w:val="TOC2"/>
            <w:tabs>
              <w:tab w:val="right" w:leader="dot" w:pos="10070"/>
            </w:tabs>
            <w:rPr>
              <w:noProof/>
              <w:kern w:val="2"/>
              <w:sz w:val="24"/>
              <w:szCs w:val="24"/>
              <w:lang w:val="en-US"/>
              <w14:ligatures w14:val="standardContextual"/>
            </w:rPr>
          </w:pPr>
          <w:hyperlink w:anchor="_Toc174465245" w:history="1">
            <w:r w:rsidRPr="00CD296E">
              <w:rPr>
                <w:rStyle w:val="Hyperlink"/>
                <w:rFonts w:eastAsia="Libre Franklin"/>
                <w:noProof/>
              </w:rPr>
              <w:t>REVIEW THE LIST OF INDICATORS AND IDENTIFY PRIORITY INDICATORS</w:t>
            </w:r>
            <w:r>
              <w:rPr>
                <w:noProof/>
                <w:webHidden/>
              </w:rPr>
              <w:tab/>
            </w:r>
            <w:r>
              <w:rPr>
                <w:noProof/>
                <w:webHidden/>
              </w:rPr>
              <w:fldChar w:fldCharType="begin"/>
            </w:r>
            <w:r>
              <w:rPr>
                <w:noProof/>
                <w:webHidden/>
              </w:rPr>
              <w:instrText xml:space="preserve"> PAGEREF _Toc174465245 \h </w:instrText>
            </w:r>
            <w:r>
              <w:rPr>
                <w:noProof/>
                <w:webHidden/>
              </w:rPr>
            </w:r>
            <w:r>
              <w:rPr>
                <w:noProof/>
                <w:webHidden/>
              </w:rPr>
              <w:fldChar w:fldCharType="separate"/>
            </w:r>
            <w:r w:rsidR="008D0F16">
              <w:rPr>
                <w:noProof/>
                <w:webHidden/>
              </w:rPr>
              <w:t>14</w:t>
            </w:r>
            <w:r>
              <w:rPr>
                <w:noProof/>
                <w:webHidden/>
              </w:rPr>
              <w:fldChar w:fldCharType="end"/>
            </w:r>
          </w:hyperlink>
        </w:p>
        <w:p w14:paraId="5DA8849D" w14:textId="6FDD050C" w:rsidR="00867698" w:rsidRDefault="00867698">
          <w:pPr>
            <w:pStyle w:val="TOC2"/>
            <w:tabs>
              <w:tab w:val="right" w:leader="dot" w:pos="10070"/>
            </w:tabs>
            <w:rPr>
              <w:noProof/>
              <w:kern w:val="2"/>
              <w:sz w:val="24"/>
              <w:szCs w:val="24"/>
              <w:lang w:val="en-US"/>
              <w14:ligatures w14:val="standardContextual"/>
            </w:rPr>
          </w:pPr>
          <w:hyperlink w:anchor="_Toc174465246" w:history="1">
            <w:r w:rsidRPr="00CD296E">
              <w:rPr>
                <w:rStyle w:val="Hyperlink"/>
                <w:rFonts w:eastAsia="Libre Franklin"/>
                <w:noProof/>
              </w:rPr>
              <w:t>IDENTIFY AVAILABILITY AND ACCESS TO DATA FOR EACH OF THE CHOSEN INDICATORS</w:t>
            </w:r>
            <w:r>
              <w:rPr>
                <w:noProof/>
                <w:webHidden/>
              </w:rPr>
              <w:tab/>
            </w:r>
            <w:r>
              <w:rPr>
                <w:noProof/>
                <w:webHidden/>
              </w:rPr>
              <w:fldChar w:fldCharType="begin"/>
            </w:r>
            <w:r>
              <w:rPr>
                <w:noProof/>
                <w:webHidden/>
              </w:rPr>
              <w:instrText xml:space="preserve"> PAGEREF _Toc174465246 \h </w:instrText>
            </w:r>
            <w:r>
              <w:rPr>
                <w:noProof/>
                <w:webHidden/>
              </w:rPr>
            </w:r>
            <w:r>
              <w:rPr>
                <w:noProof/>
                <w:webHidden/>
              </w:rPr>
              <w:fldChar w:fldCharType="separate"/>
            </w:r>
            <w:r w:rsidR="008D0F16">
              <w:rPr>
                <w:noProof/>
                <w:webHidden/>
              </w:rPr>
              <w:t>15</w:t>
            </w:r>
            <w:r>
              <w:rPr>
                <w:noProof/>
                <w:webHidden/>
              </w:rPr>
              <w:fldChar w:fldCharType="end"/>
            </w:r>
          </w:hyperlink>
        </w:p>
        <w:p w14:paraId="24F4595F" w14:textId="5AD9D387" w:rsidR="00867698" w:rsidRDefault="00867698">
          <w:pPr>
            <w:pStyle w:val="TOC2"/>
            <w:tabs>
              <w:tab w:val="right" w:leader="dot" w:pos="10070"/>
            </w:tabs>
            <w:rPr>
              <w:noProof/>
              <w:kern w:val="2"/>
              <w:sz w:val="24"/>
              <w:szCs w:val="24"/>
              <w:lang w:val="en-US"/>
              <w14:ligatures w14:val="standardContextual"/>
            </w:rPr>
          </w:pPr>
          <w:hyperlink w:anchor="_Toc174465247" w:history="1">
            <w:r w:rsidRPr="00CD296E">
              <w:rPr>
                <w:rStyle w:val="Hyperlink"/>
                <w:rFonts w:eastAsia="Libre Franklin"/>
                <w:noProof/>
              </w:rPr>
              <w:t>IDENTIFY INFORMATION AND DATA GAPS</w:t>
            </w:r>
            <w:r>
              <w:rPr>
                <w:noProof/>
                <w:webHidden/>
              </w:rPr>
              <w:tab/>
            </w:r>
            <w:r>
              <w:rPr>
                <w:noProof/>
                <w:webHidden/>
              </w:rPr>
              <w:fldChar w:fldCharType="begin"/>
            </w:r>
            <w:r>
              <w:rPr>
                <w:noProof/>
                <w:webHidden/>
              </w:rPr>
              <w:instrText xml:space="preserve"> PAGEREF _Toc174465247 \h </w:instrText>
            </w:r>
            <w:r>
              <w:rPr>
                <w:noProof/>
                <w:webHidden/>
              </w:rPr>
            </w:r>
            <w:r>
              <w:rPr>
                <w:noProof/>
                <w:webHidden/>
              </w:rPr>
              <w:fldChar w:fldCharType="separate"/>
            </w:r>
            <w:r w:rsidR="008D0F16">
              <w:rPr>
                <w:noProof/>
                <w:webHidden/>
              </w:rPr>
              <w:t>15</w:t>
            </w:r>
            <w:r>
              <w:rPr>
                <w:noProof/>
                <w:webHidden/>
              </w:rPr>
              <w:fldChar w:fldCharType="end"/>
            </w:r>
          </w:hyperlink>
        </w:p>
        <w:p w14:paraId="4D155F49" w14:textId="74A1E01F" w:rsidR="00867698" w:rsidRDefault="00867698">
          <w:pPr>
            <w:pStyle w:val="TOC2"/>
            <w:tabs>
              <w:tab w:val="right" w:leader="dot" w:pos="10070"/>
            </w:tabs>
            <w:rPr>
              <w:noProof/>
              <w:kern w:val="2"/>
              <w:sz w:val="24"/>
              <w:szCs w:val="24"/>
              <w:lang w:val="en-US"/>
              <w14:ligatures w14:val="standardContextual"/>
            </w:rPr>
          </w:pPr>
          <w:hyperlink w:anchor="_Toc174465248" w:history="1">
            <w:r w:rsidRPr="00CD296E">
              <w:rPr>
                <w:rStyle w:val="Hyperlink"/>
                <w:rFonts w:eastAsia="Libre Franklin"/>
                <w:noProof/>
              </w:rPr>
              <w:t>TABLE 1: SUMMARY OF NEEDS ASSESSMENT METHODS</w:t>
            </w:r>
            <w:r>
              <w:rPr>
                <w:noProof/>
                <w:webHidden/>
              </w:rPr>
              <w:tab/>
            </w:r>
            <w:r>
              <w:rPr>
                <w:noProof/>
                <w:webHidden/>
              </w:rPr>
              <w:fldChar w:fldCharType="begin"/>
            </w:r>
            <w:r>
              <w:rPr>
                <w:noProof/>
                <w:webHidden/>
              </w:rPr>
              <w:instrText xml:space="preserve"> PAGEREF _Toc174465248 \h </w:instrText>
            </w:r>
            <w:r>
              <w:rPr>
                <w:noProof/>
                <w:webHidden/>
              </w:rPr>
            </w:r>
            <w:r>
              <w:rPr>
                <w:noProof/>
                <w:webHidden/>
              </w:rPr>
              <w:fldChar w:fldCharType="separate"/>
            </w:r>
            <w:r w:rsidR="008D0F16">
              <w:rPr>
                <w:noProof/>
                <w:webHidden/>
              </w:rPr>
              <w:t>16</w:t>
            </w:r>
            <w:r>
              <w:rPr>
                <w:noProof/>
                <w:webHidden/>
              </w:rPr>
              <w:fldChar w:fldCharType="end"/>
            </w:r>
          </w:hyperlink>
        </w:p>
        <w:p w14:paraId="47F56230" w14:textId="41CC9704" w:rsidR="00867698" w:rsidRDefault="00867698">
          <w:pPr>
            <w:pStyle w:val="TOC2"/>
            <w:tabs>
              <w:tab w:val="right" w:leader="dot" w:pos="10070"/>
            </w:tabs>
            <w:rPr>
              <w:noProof/>
              <w:kern w:val="2"/>
              <w:sz w:val="24"/>
              <w:szCs w:val="24"/>
              <w:lang w:val="en-US"/>
              <w14:ligatures w14:val="standardContextual"/>
            </w:rPr>
          </w:pPr>
          <w:hyperlink w:anchor="_Toc174465249" w:history="1">
            <w:r w:rsidRPr="00CD296E">
              <w:rPr>
                <w:rStyle w:val="Hyperlink"/>
                <w:rFonts w:eastAsia="Libre Franklin"/>
                <w:noProof/>
              </w:rPr>
              <w:t>DEVELOP A DATA COLLECTION PLAN</w:t>
            </w:r>
            <w:r>
              <w:rPr>
                <w:noProof/>
                <w:webHidden/>
              </w:rPr>
              <w:tab/>
            </w:r>
            <w:r>
              <w:rPr>
                <w:noProof/>
                <w:webHidden/>
              </w:rPr>
              <w:fldChar w:fldCharType="begin"/>
            </w:r>
            <w:r>
              <w:rPr>
                <w:noProof/>
                <w:webHidden/>
              </w:rPr>
              <w:instrText xml:space="preserve"> PAGEREF _Toc174465249 \h </w:instrText>
            </w:r>
            <w:r>
              <w:rPr>
                <w:noProof/>
                <w:webHidden/>
              </w:rPr>
            </w:r>
            <w:r>
              <w:rPr>
                <w:noProof/>
                <w:webHidden/>
              </w:rPr>
              <w:fldChar w:fldCharType="separate"/>
            </w:r>
            <w:r w:rsidR="008D0F16">
              <w:rPr>
                <w:noProof/>
                <w:webHidden/>
              </w:rPr>
              <w:t>18</w:t>
            </w:r>
            <w:r>
              <w:rPr>
                <w:noProof/>
                <w:webHidden/>
              </w:rPr>
              <w:fldChar w:fldCharType="end"/>
            </w:r>
          </w:hyperlink>
        </w:p>
        <w:p w14:paraId="2BC4B025" w14:textId="4BE2939D" w:rsidR="00867698" w:rsidRDefault="00867698">
          <w:pPr>
            <w:pStyle w:val="TOC1"/>
            <w:tabs>
              <w:tab w:val="right" w:leader="dot" w:pos="10070"/>
            </w:tabs>
            <w:rPr>
              <w:noProof/>
              <w:kern w:val="2"/>
              <w:sz w:val="24"/>
              <w:szCs w:val="24"/>
              <w:lang w:val="en-US"/>
              <w14:ligatures w14:val="standardContextual"/>
            </w:rPr>
          </w:pPr>
          <w:hyperlink w:anchor="_Toc174465250" w:history="1">
            <w:r w:rsidRPr="00CD296E">
              <w:rPr>
                <w:rStyle w:val="Hyperlink"/>
                <w:rFonts w:eastAsia="Libre Franklin"/>
                <w:noProof/>
              </w:rPr>
              <w:t>STEP 4: COLLECT DATA</w:t>
            </w:r>
            <w:r>
              <w:rPr>
                <w:noProof/>
                <w:webHidden/>
              </w:rPr>
              <w:tab/>
            </w:r>
            <w:r>
              <w:rPr>
                <w:noProof/>
                <w:webHidden/>
              </w:rPr>
              <w:fldChar w:fldCharType="begin"/>
            </w:r>
            <w:r>
              <w:rPr>
                <w:noProof/>
                <w:webHidden/>
              </w:rPr>
              <w:instrText xml:space="preserve"> PAGEREF _Toc174465250 \h </w:instrText>
            </w:r>
            <w:r>
              <w:rPr>
                <w:noProof/>
                <w:webHidden/>
              </w:rPr>
            </w:r>
            <w:r>
              <w:rPr>
                <w:noProof/>
                <w:webHidden/>
              </w:rPr>
              <w:fldChar w:fldCharType="separate"/>
            </w:r>
            <w:r w:rsidR="008D0F16">
              <w:rPr>
                <w:noProof/>
                <w:webHidden/>
              </w:rPr>
              <w:t>19</w:t>
            </w:r>
            <w:r>
              <w:rPr>
                <w:noProof/>
                <w:webHidden/>
              </w:rPr>
              <w:fldChar w:fldCharType="end"/>
            </w:r>
          </w:hyperlink>
        </w:p>
        <w:p w14:paraId="33A633B7" w14:textId="68BDCF44" w:rsidR="00867698" w:rsidRDefault="00867698">
          <w:pPr>
            <w:pStyle w:val="TOC2"/>
            <w:tabs>
              <w:tab w:val="right" w:leader="dot" w:pos="10070"/>
            </w:tabs>
            <w:rPr>
              <w:noProof/>
              <w:kern w:val="2"/>
              <w:sz w:val="24"/>
              <w:szCs w:val="24"/>
              <w:lang w:val="en-US"/>
              <w14:ligatures w14:val="standardContextual"/>
            </w:rPr>
          </w:pPr>
          <w:hyperlink w:anchor="_Toc174465251" w:history="1">
            <w:r w:rsidRPr="00CD296E">
              <w:rPr>
                <w:rStyle w:val="Hyperlink"/>
                <w:rFonts w:eastAsia="Libre Franklin"/>
                <w:noProof/>
              </w:rPr>
              <w:t>PUBLICLY AVAILABLE SECONDARY DATA SOURCES:</w:t>
            </w:r>
            <w:r>
              <w:rPr>
                <w:noProof/>
                <w:webHidden/>
              </w:rPr>
              <w:tab/>
            </w:r>
            <w:r>
              <w:rPr>
                <w:noProof/>
                <w:webHidden/>
              </w:rPr>
              <w:fldChar w:fldCharType="begin"/>
            </w:r>
            <w:r>
              <w:rPr>
                <w:noProof/>
                <w:webHidden/>
              </w:rPr>
              <w:instrText xml:space="preserve"> PAGEREF _Toc174465251 \h </w:instrText>
            </w:r>
            <w:r>
              <w:rPr>
                <w:noProof/>
                <w:webHidden/>
              </w:rPr>
            </w:r>
            <w:r>
              <w:rPr>
                <w:noProof/>
                <w:webHidden/>
              </w:rPr>
              <w:fldChar w:fldCharType="separate"/>
            </w:r>
            <w:r w:rsidR="008D0F16">
              <w:rPr>
                <w:noProof/>
                <w:webHidden/>
              </w:rPr>
              <w:t>19</w:t>
            </w:r>
            <w:r>
              <w:rPr>
                <w:noProof/>
                <w:webHidden/>
              </w:rPr>
              <w:fldChar w:fldCharType="end"/>
            </w:r>
          </w:hyperlink>
        </w:p>
        <w:p w14:paraId="0A1AB6C5" w14:textId="3043B33C" w:rsidR="00867698" w:rsidRDefault="00867698">
          <w:pPr>
            <w:pStyle w:val="TOC1"/>
            <w:tabs>
              <w:tab w:val="right" w:leader="dot" w:pos="10070"/>
            </w:tabs>
            <w:rPr>
              <w:noProof/>
              <w:kern w:val="2"/>
              <w:sz w:val="24"/>
              <w:szCs w:val="24"/>
              <w:lang w:val="en-US"/>
              <w14:ligatures w14:val="standardContextual"/>
            </w:rPr>
          </w:pPr>
          <w:hyperlink w:anchor="_Toc174465252" w:history="1">
            <w:r w:rsidRPr="00CD296E">
              <w:rPr>
                <w:rStyle w:val="Hyperlink"/>
                <w:rFonts w:eastAsia="Libre Franklin"/>
                <w:noProof/>
              </w:rPr>
              <w:t>STEP 5: ORGANIZE AND ANALYZE (TRIANGULATE) DATA</w:t>
            </w:r>
            <w:r>
              <w:rPr>
                <w:noProof/>
                <w:webHidden/>
              </w:rPr>
              <w:tab/>
            </w:r>
            <w:r>
              <w:rPr>
                <w:noProof/>
                <w:webHidden/>
              </w:rPr>
              <w:fldChar w:fldCharType="begin"/>
            </w:r>
            <w:r>
              <w:rPr>
                <w:noProof/>
                <w:webHidden/>
              </w:rPr>
              <w:instrText xml:space="preserve"> PAGEREF _Toc174465252 \h </w:instrText>
            </w:r>
            <w:r>
              <w:rPr>
                <w:noProof/>
                <w:webHidden/>
              </w:rPr>
            </w:r>
            <w:r>
              <w:rPr>
                <w:noProof/>
                <w:webHidden/>
              </w:rPr>
              <w:fldChar w:fldCharType="separate"/>
            </w:r>
            <w:r w:rsidR="008D0F16">
              <w:rPr>
                <w:noProof/>
                <w:webHidden/>
              </w:rPr>
              <w:t>20</w:t>
            </w:r>
            <w:r>
              <w:rPr>
                <w:noProof/>
                <w:webHidden/>
              </w:rPr>
              <w:fldChar w:fldCharType="end"/>
            </w:r>
          </w:hyperlink>
        </w:p>
        <w:p w14:paraId="3DE25B63" w14:textId="1C10B31D" w:rsidR="00867698" w:rsidRDefault="00867698">
          <w:pPr>
            <w:pStyle w:val="TOC1"/>
            <w:tabs>
              <w:tab w:val="right" w:leader="dot" w:pos="10070"/>
            </w:tabs>
            <w:rPr>
              <w:noProof/>
              <w:kern w:val="2"/>
              <w:sz w:val="24"/>
              <w:szCs w:val="24"/>
              <w:lang w:val="en-US"/>
              <w14:ligatures w14:val="standardContextual"/>
            </w:rPr>
          </w:pPr>
          <w:hyperlink w:anchor="_Toc174465253" w:history="1">
            <w:r w:rsidRPr="00CD296E">
              <w:rPr>
                <w:rStyle w:val="Hyperlink"/>
                <w:rFonts w:eastAsia="Libre Franklin"/>
                <w:noProof/>
              </w:rPr>
              <w:t>STEP 6: PRIORITIZE ISSUES AND REPORT FINDINGS</w:t>
            </w:r>
            <w:r>
              <w:rPr>
                <w:noProof/>
                <w:webHidden/>
              </w:rPr>
              <w:tab/>
            </w:r>
            <w:r>
              <w:rPr>
                <w:noProof/>
                <w:webHidden/>
              </w:rPr>
              <w:fldChar w:fldCharType="begin"/>
            </w:r>
            <w:r>
              <w:rPr>
                <w:noProof/>
                <w:webHidden/>
              </w:rPr>
              <w:instrText xml:space="preserve"> PAGEREF _Toc174465253 \h </w:instrText>
            </w:r>
            <w:r>
              <w:rPr>
                <w:noProof/>
                <w:webHidden/>
              </w:rPr>
            </w:r>
            <w:r>
              <w:rPr>
                <w:noProof/>
                <w:webHidden/>
              </w:rPr>
              <w:fldChar w:fldCharType="separate"/>
            </w:r>
            <w:r w:rsidR="008D0F16">
              <w:rPr>
                <w:noProof/>
                <w:webHidden/>
              </w:rPr>
              <w:t>21</w:t>
            </w:r>
            <w:r>
              <w:rPr>
                <w:noProof/>
                <w:webHidden/>
              </w:rPr>
              <w:fldChar w:fldCharType="end"/>
            </w:r>
          </w:hyperlink>
        </w:p>
        <w:p w14:paraId="2FD8CB2B" w14:textId="66EA767A" w:rsidR="00867698" w:rsidRDefault="00867698">
          <w:pPr>
            <w:pStyle w:val="TOC2"/>
            <w:tabs>
              <w:tab w:val="right" w:leader="dot" w:pos="10070"/>
            </w:tabs>
            <w:rPr>
              <w:noProof/>
              <w:kern w:val="2"/>
              <w:sz w:val="24"/>
              <w:szCs w:val="24"/>
              <w:lang w:val="en-US"/>
              <w14:ligatures w14:val="standardContextual"/>
            </w:rPr>
          </w:pPr>
          <w:hyperlink w:anchor="_Toc174465254" w:history="1">
            <w:r w:rsidRPr="00CD296E">
              <w:rPr>
                <w:rStyle w:val="Hyperlink"/>
                <w:rFonts w:eastAsia="Libre Franklin"/>
                <w:noProof/>
              </w:rPr>
              <w:t>STEP 6A: PRIORITIZE ISSUES</w:t>
            </w:r>
            <w:r>
              <w:rPr>
                <w:noProof/>
                <w:webHidden/>
              </w:rPr>
              <w:tab/>
            </w:r>
            <w:r>
              <w:rPr>
                <w:noProof/>
                <w:webHidden/>
              </w:rPr>
              <w:fldChar w:fldCharType="begin"/>
            </w:r>
            <w:r>
              <w:rPr>
                <w:noProof/>
                <w:webHidden/>
              </w:rPr>
              <w:instrText xml:space="preserve"> PAGEREF _Toc174465254 \h </w:instrText>
            </w:r>
            <w:r>
              <w:rPr>
                <w:noProof/>
                <w:webHidden/>
              </w:rPr>
            </w:r>
            <w:r>
              <w:rPr>
                <w:noProof/>
                <w:webHidden/>
              </w:rPr>
              <w:fldChar w:fldCharType="separate"/>
            </w:r>
            <w:r w:rsidR="008D0F16">
              <w:rPr>
                <w:noProof/>
                <w:webHidden/>
              </w:rPr>
              <w:t>21</w:t>
            </w:r>
            <w:r>
              <w:rPr>
                <w:noProof/>
                <w:webHidden/>
              </w:rPr>
              <w:fldChar w:fldCharType="end"/>
            </w:r>
          </w:hyperlink>
        </w:p>
        <w:p w14:paraId="2AF7012C" w14:textId="09D60634" w:rsidR="00867698" w:rsidRDefault="00867698">
          <w:pPr>
            <w:pStyle w:val="TOC2"/>
            <w:tabs>
              <w:tab w:val="right" w:leader="dot" w:pos="10070"/>
            </w:tabs>
            <w:rPr>
              <w:noProof/>
              <w:kern w:val="2"/>
              <w:sz w:val="24"/>
              <w:szCs w:val="24"/>
              <w:lang w:val="en-US"/>
              <w14:ligatures w14:val="standardContextual"/>
            </w:rPr>
          </w:pPr>
          <w:hyperlink w:anchor="_Toc174465255" w:history="1">
            <w:r w:rsidRPr="00CD296E">
              <w:rPr>
                <w:rStyle w:val="Hyperlink"/>
                <w:noProof/>
              </w:rPr>
              <w:t>TABLE 2: SAMPLE CRITERIA &amp; LEVELS TO PRIORITIZE ORAL HEALTH PROBLEMS</w:t>
            </w:r>
            <w:r>
              <w:rPr>
                <w:noProof/>
                <w:webHidden/>
              </w:rPr>
              <w:tab/>
            </w:r>
            <w:r>
              <w:rPr>
                <w:noProof/>
                <w:webHidden/>
              </w:rPr>
              <w:fldChar w:fldCharType="begin"/>
            </w:r>
            <w:r>
              <w:rPr>
                <w:noProof/>
                <w:webHidden/>
              </w:rPr>
              <w:instrText xml:space="preserve"> PAGEREF _Toc174465255 \h </w:instrText>
            </w:r>
            <w:r>
              <w:rPr>
                <w:noProof/>
                <w:webHidden/>
              </w:rPr>
            </w:r>
            <w:r>
              <w:rPr>
                <w:noProof/>
                <w:webHidden/>
              </w:rPr>
              <w:fldChar w:fldCharType="separate"/>
            </w:r>
            <w:r w:rsidR="008D0F16">
              <w:rPr>
                <w:noProof/>
                <w:webHidden/>
              </w:rPr>
              <w:t>26</w:t>
            </w:r>
            <w:r>
              <w:rPr>
                <w:noProof/>
                <w:webHidden/>
              </w:rPr>
              <w:fldChar w:fldCharType="end"/>
            </w:r>
          </w:hyperlink>
        </w:p>
        <w:p w14:paraId="60F4B293" w14:textId="30A5703D" w:rsidR="00867698" w:rsidRDefault="00867698">
          <w:pPr>
            <w:pStyle w:val="TOC2"/>
            <w:tabs>
              <w:tab w:val="right" w:leader="dot" w:pos="10070"/>
            </w:tabs>
            <w:rPr>
              <w:noProof/>
              <w:kern w:val="2"/>
              <w:sz w:val="24"/>
              <w:szCs w:val="24"/>
              <w:lang w:val="en-US"/>
              <w14:ligatures w14:val="standardContextual"/>
            </w:rPr>
          </w:pPr>
          <w:hyperlink w:anchor="_Toc174465256" w:history="1">
            <w:r w:rsidRPr="00CD296E">
              <w:rPr>
                <w:rStyle w:val="Hyperlink"/>
                <w:noProof/>
              </w:rPr>
              <w:t>TABLE 3</w:t>
            </w:r>
            <w:r w:rsidRPr="00CD296E">
              <w:rPr>
                <w:rStyle w:val="Hyperlink"/>
                <w:rFonts w:eastAsia="Libre Franklin"/>
                <w:noProof/>
              </w:rPr>
              <w:t>: EXAMPLES OF CRITERION SCORING AND WEIGHTING</w:t>
            </w:r>
            <w:r>
              <w:rPr>
                <w:noProof/>
                <w:webHidden/>
              </w:rPr>
              <w:tab/>
            </w:r>
            <w:r>
              <w:rPr>
                <w:noProof/>
                <w:webHidden/>
              </w:rPr>
              <w:fldChar w:fldCharType="begin"/>
            </w:r>
            <w:r>
              <w:rPr>
                <w:noProof/>
                <w:webHidden/>
              </w:rPr>
              <w:instrText xml:space="preserve"> PAGEREF _Toc174465256 \h </w:instrText>
            </w:r>
            <w:r>
              <w:rPr>
                <w:noProof/>
                <w:webHidden/>
              </w:rPr>
            </w:r>
            <w:r>
              <w:rPr>
                <w:noProof/>
                <w:webHidden/>
              </w:rPr>
              <w:fldChar w:fldCharType="separate"/>
            </w:r>
            <w:r w:rsidR="008D0F16">
              <w:rPr>
                <w:noProof/>
                <w:webHidden/>
              </w:rPr>
              <w:t>27</w:t>
            </w:r>
            <w:r>
              <w:rPr>
                <w:noProof/>
                <w:webHidden/>
              </w:rPr>
              <w:fldChar w:fldCharType="end"/>
            </w:r>
          </w:hyperlink>
        </w:p>
        <w:p w14:paraId="26739715" w14:textId="1753B5B7" w:rsidR="00867698" w:rsidRDefault="00867698">
          <w:pPr>
            <w:pStyle w:val="TOC2"/>
            <w:tabs>
              <w:tab w:val="right" w:leader="dot" w:pos="10070"/>
            </w:tabs>
            <w:rPr>
              <w:noProof/>
              <w:kern w:val="2"/>
              <w:sz w:val="24"/>
              <w:szCs w:val="24"/>
              <w:lang w:val="en-US"/>
              <w14:ligatures w14:val="standardContextual"/>
            </w:rPr>
          </w:pPr>
          <w:hyperlink w:anchor="_Toc174465257" w:history="1">
            <w:r w:rsidRPr="00CD296E">
              <w:rPr>
                <w:rStyle w:val="Hyperlink"/>
                <w:noProof/>
              </w:rPr>
              <w:t>STEP 6B: REPORT FINDINGS</w:t>
            </w:r>
            <w:r>
              <w:rPr>
                <w:noProof/>
                <w:webHidden/>
              </w:rPr>
              <w:tab/>
            </w:r>
            <w:r>
              <w:rPr>
                <w:noProof/>
                <w:webHidden/>
              </w:rPr>
              <w:fldChar w:fldCharType="begin"/>
            </w:r>
            <w:r>
              <w:rPr>
                <w:noProof/>
                <w:webHidden/>
              </w:rPr>
              <w:instrText xml:space="preserve"> PAGEREF _Toc174465257 \h </w:instrText>
            </w:r>
            <w:r>
              <w:rPr>
                <w:noProof/>
                <w:webHidden/>
              </w:rPr>
            </w:r>
            <w:r>
              <w:rPr>
                <w:noProof/>
                <w:webHidden/>
              </w:rPr>
              <w:fldChar w:fldCharType="separate"/>
            </w:r>
            <w:r w:rsidR="008D0F16">
              <w:rPr>
                <w:noProof/>
                <w:webHidden/>
              </w:rPr>
              <w:t>27</w:t>
            </w:r>
            <w:r>
              <w:rPr>
                <w:noProof/>
                <w:webHidden/>
              </w:rPr>
              <w:fldChar w:fldCharType="end"/>
            </w:r>
          </w:hyperlink>
        </w:p>
        <w:p w14:paraId="3B77C6C3" w14:textId="170C196B" w:rsidR="00867698" w:rsidRDefault="00867698">
          <w:pPr>
            <w:pStyle w:val="TOC2"/>
            <w:tabs>
              <w:tab w:val="right" w:leader="dot" w:pos="10070"/>
            </w:tabs>
            <w:rPr>
              <w:noProof/>
              <w:kern w:val="2"/>
              <w:sz w:val="24"/>
              <w:szCs w:val="24"/>
              <w:lang w:val="en-US"/>
              <w14:ligatures w14:val="standardContextual"/>
            </w:rPr>
          </w:pPr>
          <w:hyperlink w:anchor="_Toc174465258" w:history="1">
            <w:r w:rsidRPr="00CD296E">
              <w:rPr>
                <w:rStyle w:val="Hyperlink"/>
                <w:rFonts w:eastAsia="Libre Franklin"/>
                <w:noProof/>
              </w:rPr>
              <w:t>HEALTH PROBLEM PRIORITIZATION MATRIX – SAMPLE</w:t>
            </w:r>
            <w:r>
              <w:rPr>
                <w:noProof/>
                <w:webHidden/>
              </w:rPr>
              <w:tab/>
            </w:r>
            <w:r>
              <w:rPr>
                <w:noProof/>
                <w:webHidden/>
              </w:rPr>
              <w:fldChar w:fldCharType="begin"/>
            </w:r>
            <w:r>
              <w:rPr>
                <w:noProof/>
                <w:webHidden/>
              </w:rPr>
              <w:instrText xml:space="preserve"> PAGEREF _Toc174465258 \h </w:instrText>
            </w:r>
            <w:r>
              <w:rPr>
                <w:noProof/>
                <w:webHidden/>
              </w:rPr>
            </w:r>
            <w:r>
              <w:rPr>
                <w:noProof/>
                <w:webHidden/>
              </w:rPr>
              <w:fldChar w:fldCharType="separate"/>
            </w:r>
            <w:r w:rsidR="008D0F16">
              <w:rPr>
                <w:noProof/>
                <w:webHidden/>
              </w:rPr>
              <w:t>31</w:t>
            </w:r>
            <w:r>
              <w:rPr>
                <w:noProof/>
                <w:webHidden/>
              </w:rPr>
              <w:fldChar w:fldCharType="end"/>
            </w:r>
          </w:hyperlink>
        </w:p>
        <w:p w14:paraId="7D110146" w14:textId="68330BD0" w:rsidR="00867698" w:rsidRDefault="00867698">
          <w:pPr>
            <w:pStyle w:val="TOC2"/>
            <w:tabs>
              <w:tab w:val="right" w:leader="dot" w:pos="10070"/>
            </w:tabs>
            <w:rPr>
              <w:noProof/>
              <w:kern w:val="2"/>
              <w:sz w:val="24"/>
              <w:szCs w:val="24"/>
              <w:lang w:val="en-US"/>
              <w14:ligatures w14:val="standardContextual"/>
            </w:rPr>
          </w:pPr>
          <w:hyperlink w:anchor="_Toc174465259" w:history="1">
            <w:r w:rsidRPr="00CD296E">
              <w:rPr>
                <w:rStyle w:val="Hyperlink"/>
                <w:noProof/>
              </w:rPr>
              <w:t>ORAL HEALTH DATA SUMMARY SHEET – EXAMPLE</w:t>
            </w:r>
            <w:r>
              <w:rPr>
                <w:noProof/>
                <w:webHidden/>
              </w:rPr>
              <w:tab/>
            </w:r>
            <w:r>
              <w:rPr>
                <w:noProof/>
                <w:webHidden/>
              </w:rPr>
              <w:fldChar w:fldCharType="begin"/>
            </w:r>
            <w:r>
              <w:rPr>
                <w:noProof/>
                <w:webHidden/>
              </w:rPr>
              <w:instrText xml:space="preserve"> PAGEREF _Toc174465259 \h </w:instrText>
            </w:r>
            <w:r>
              <w:rPr>
                <w:noProof/>
                <w:webHidden/>
              </w:rPr>
            </w:r>
            <w:r>
              <w:rPr>
                <w:noProof/>
                <w:webHidden/>
              </w:rPr>
              <w:fldChar w:fldCharType="separate"/>
            </w:r>
            <w:r w:rsidR="008D0F16">
              <w:rPr>
                <w:noProof/>
                <w:webHidden/>
              </w:rPr>
              <w:t>32</w:t>
            </w:r>
            <w:r>
              <w:rPr>
                <w:noProof/>
                <w:webHidden/>
              </w:rPr>
              <w:fldChar w:fldCharType="end"/>
            </w:r>
          </w:hyperlink>
        </w:p>
        <w:p w14:paraId="106AE3DA" w14:textId="38160910" w:rsidR="00867698" w:rsidRDefault="00867698">
          <w:pPr>
            <w:pStyle w:val="TOC1"/>
            <w:tabs>
              <w:tab w:val="right" w:leader="dot" w:pos="10070"/>
            </w:tabs>
            <w:rPr>
              <w:noProof/>
              <w:kern w:val="2"/>
              <w:sz w:val="24"/>
              <w:szCs w:val="24"/>
              <w:lang w:val="en-US"/>
              <w14:ligatures w14:val="standardContextual"/>
            </w:rPr>
          </w:pPr>
          <w:hyperlink w:anchor="_Toc174465260" w:history="1">
            <w:r w:rsidRPr="00CD296E">
              <w:rPr>
                <w:rStyle w:val="Hyperlink"/>
                <w:rFonts w:eastAsia="Libre Franklin"/>
                <w:noProof/>
              </w:rPr>
              <w:t>STEP 7: EVALUATE THE NEEDS ASSESSMENT</w:t>
            </w:r>
            <w:r>
              <w:rPr>
                <w:noProof/>
                <w:webHidden/>
              </w:rPr>
              <w:tab/>
            </w:r>
            <w:r>
              <w:rPr>
                <w:noProof/>
                <w:webHidden/>
              </w:rPr>
              <w:fldChar w:fldCharType="begin"/>
            </w:r>
            <w:r>
              <w:rPr>
                <w:noProof/>
                <w:webHidden/>
              </w:rPr>
              <w:instrText xml:space="preserve"> PAGEREF _Toc174465260 \h </w:instrText>
            </w:r>
            <w:r>
              <w:rPr>
                <w:noProof/>
                <w:webHidden/>
              </w:rPr>
            </w:r>
            <w:r>
              <w:rPr>
                <w:noProof/>
                <w:webHidden/>
              </w:rPr>
              <w:fldChar w:fldCharType="separate"/>
            </w:r>
            <w:r w:rsidR="008D0F16">
              <w:rPr>
                <w:noProof/>
                <w:webHidden/>
              </w:rPr>
              <w:t>33</w:t>
            </w:r>
            <w:r>
              <w:rPr>
                <w:noProof/>
                <w:webHidden/>
              </w:rPr>
              <w:fldChar w:fldCharType="end"/>
            </w:r>
          </w:hyperlink>
        </w:p>
        <w:p w14:paraId="6FB3DAC3" w14:textId="37F8EC78" w:rsidR="00867698" w:rsidRDefault="00867698">
          <w:pPr>
            <w:pStyle w:val="TOC2"/>
            <w:tabs>
              <w:tab w:val="right" w:leader="dot" w:pos="10070"/>
            </w:tabs>
            <w:rPr>
              <w:noProof/>
              <w:kern w:val="2"/>
              <w:sz w:val="24"/>
              <w:szCs w:val="24"/>
              <w:lang w:val="en-US"/>
              <w14:ligatures w14:val="standardContextual"/>
            </w:rPr>
          </w:pPr>
          <w:hyperlink w:anchor="_Toc174465261" w:history="1">
            <w:r w:rsidRPr="00CD296E">
              <w:rPr>
                <w:rStyle w:val="Hyperlink"/>
                <w:rFonts w:eastAsia="Libre Franklin"/>
                <w:noProof/>
              </w:rPr>
              <w:t>TABLE 4: EVALUATION CHECKLIST 1</w:t>
            </w:r>
            <w:r>
              <w:rPr>
                <w:noProof/>
                <w:webHidden/>
              </w:rPr>
              <w:tab/>
            </w:r>
            <w:r>
              <w:rPr>
                <w:noProof/>
                <w:webHidden/>
              </w:rPr>
              <w:fldChar w:fldCharType="begin"/>
            </w:r>
            <w:r>
              <w:rPr>
                <w:noProof/>
                <w:webHidden/>
              </w:rPr>
              <w:instrText xml:space="preserve"> PAGEREF _Toc174465261 \h </w:instrText>
            </w:r>
            <w:r>
              <w:rPr>
                <w:noProof/>
                <w:webHidden/>
              </w:rPr>
            </w:r>
            <w:r>
              <w:rPr>
                <w:noProof/>
                <w:webHidden/>
              </w:rPr>
              <w:fldChar w:fldCharType="separate"/>
            </w:r>
            <w:r w:rsidR="008D0F16">
              <w:rPr>
                <w:noProof/>
                <w:webHidden/>
              </w:rPr>
              <w:t>34</w:t>
            </w:r>
            <w:r>
              <w:rPr>
                <w:noProof/>
                <w:webHidden/>
              </w:rPr>
              <w:fldChar w:fldCharType="end"/>
            </w:r>
          </w:hyperlink>
        </w:p>
        <w:p w14:paraId="61DC705C" w14:textId="5628FAA8" w:rsidR="00867698" w:rsidRDefault="00867698">
          <w:pPr>
            <w:pStyle w:val="TOC2"/>
            <w:tabs>
              <w:tab w:val="right" w:leader="dot" w:pos="10070"/>
            </w:tabs>
            <w:rPr>
              <w:noProof/>
              <w:kern w:val="2"/>
              <w:sz w:val="24"/>
              <w:szCs w:val="24"/>
              <w:lang w:val="en-US"/>
              <w14:ligatures w14:val="standardContextual"/>
            </w:rPr>
          </w:pPr>
          <w:hyperlink w:anchor="_Toc174465262" w:history="1">
            <w:r w:rsidRPr="00CD296E">
              <w:rPr>
                <w:rStyle w:val="Hyperlink"/>
                <w:rFonts w:eastAsia="Libre Franklin"/>
                <w:noProof/>
              </w:rPr>
              <w:t>TABLE 5: EVALUATION CHECKLIST 2</w:t>
            </w:r>
            <w:r>
              <w:rPr>
                <w:noProof/>
                <w:webHidden/>
              </w:rPr>
              <w:tab/>
            </w:r>
            <w:r>
              <w:rPr>
                <w:noProof/>
                <w:webHidden/>
              </w:rPr>
              <w:fldChar w:fldCharType="begin"/>
            </w:r>
            <w:r>
              <w:rPr>
                <w:noProof/>
                <w:webHidden/>
              </w:rPr>
              <w:instrText xml:space="preserve"> PAGEREF _Toc174465262 \h </w:instrText>
            </w:r>
            <w:r>
              <w:rPr>
                <w:noProof/>
                <w:webHidden/>
              </w:rPr>
            </w:r>
            <w:r>
              <w:rPr>
                <w:noProof/>
                <w:webHidden/>
              </w:rPr>
              <w:fldChar w:fldCharType="separate"/>
            </w:r>
            <w:r w:rsidR="008D0F16">
              <w:rPr>
                <w:noProof/>
                <w:webHidden/>
              </w:rPr>
              <w:t>35</w:t>
            </w:r>
            <w:r>
              <w:rPr>
                <w:noProof/>
                <w:webHidden/>
              </w:rPr>
              <w:fldChar w:fldCharType="end"/>
            </w:r>
          </w:hyperlink>
        </w:p>
        <w:p w14:paraId="60CF6DA2" w14:textId="0DCB24B5" w:rsidR="00867698" w:rsidRDefault="00867698">
          <w:pPr>
            <w:pStyle w:val="TOC2"/>
            <w:tabs>
              <w:tab w:val="right" w:leader="dot" w:pos="10070"/>
            </w:tabs>
            <w:rPr>
              <w:noProof/>
              <w:kern w:val="2"/>
              <w:sz w:val="24"/>
              <w:szCs w:val="24"/>
              <w:lang w:val="en-US"/>
              <w14:ligatures w14:val="standardContextual"/>
            </w:rPr>
          </w:pPr>
          <w:hyperlink w:anchor="_Toc174465263" w:history="1">
            <w:r w:rsidRPr="00CD296E">
              <w:rPr>
                <w:rStyle w:val="Hyperlink"/>
                <w:rFonts w:eastAsia="Libre Franklin"/>
                <w:noProof/>
              </w:rPr>
              <w:t>TABLE 6: EVALUATION CHECKLIST 3</w:t>
            </w:r>
            <w:r>
              <w:rPr>
                <w:noProof/>
                <w:webHidden/>
              </w:rPr>
              <w:tab/>
            </w:r>
            <w:r>
              <w:rPr>
                <w:noProof/>
                <w:webHidden/>
              </w:rPr>
              <w:fldChar w:fldCharType="begin"/>
            </w:r>
            <w:r>
              <w:rPr>
                <w:noProof/>
                <w:webHidden/>
              </w:rPr>
              <w:instrText xml:space="preserve"> PAGEREF _Toc174465263 \h </w:instrText>
            </w:r>
            <w:r>
              <w:rPr>
                <w:noProof/>
                <w:webHidden/>
              </w:rPr>
            </w:r>
            <w:r>
              <w:rPr>
                <w:noProof/>
                <w:webHidden/>
              </w:rPr>
              <w:fldChar w:fldCharType="separate"/>
            </w:r>
            <w:r w:rsidR="008D0F16">
              <w:rPr>
                <w:noProof/>
                <w:webHidden/>
              </w:rPr>
              <w:t>36</w:t>
            </w:r>
            <w:r>
              <w:rPr>
                <w:noProof/>
                <w:webHidden/>
              </w:rPr>
              <w:fldChar w:fldCharType="end"/>
            </w:r>
          </w:hyperlink>
        </w:p>
        <w:p w14:paraId="10ADD57E" w14:textId="0CBBCB0E" w:rsidR="00867698" w:rsidRDefault="00867698">
          <w:pPr>
            <w:pStyle w:val="TOC1"/>
            <w:tabs>
              <w:tab w:val="right" w:leader="dot" w:pos="10070"/>
            </w:tabs>
            <w:rPr>
              <w:noProof/>
              <w:kern w:val="2"/>
              <w:sz w:val="24"/>
              <w:szCs w:val="24"/>
              <w:lang w:val="en-US"/>
              <w14:ligatures w14:val="standardContextual"/>
            </w:rPr>
          </w:pPr>
          <w:hyperlink w:anchor="_Toc174465264" w:history="1">
            <w:r w:rsidRPr="00CD296E">
              <w:rPr>
                <w:rStyle w:val="Hyperlink"/>
                <w:rFonts w:eastAsia="Libre Franklin"/>
                <w:noProof/>
              </w:rPr>
              <w:t>APPENDIX</w:t>
            </w:r>
            <w:r>
              <w:rPr>
                <w:noProof/>
                <w:webHidden/>
              </w:rPr>
              <w:tab/>
            </w:r>
            <w:r>
              <w:rPr>
                <w:noProof/>
                <w:webHidden/>
              </w:rPr>
              <w:fldChar w:fldCharType="begin"/>
            </w:r>
            <w:r>
              <w:rPr>
                <w:noProof/>
                <w:webHidden/>
              </w:rPr>
              <w:instrText xml:space="preserve"> PAGEREF _Toc174465264 \h </w:instrText>
            </w:r>
            <w:r>
              <w:rPr>
                <w:noProof/>
                <w:webHidden/>
              </w:rPr>
            </w:r>
            <w:r>
              <w:rPr>
                <w:noProof/>
                <w:webHidden/>
              </w:rPr>
              <w:fldChar w:fldCharType="separate"/>
            </w:r>
            <w:r w:rsidR="008D0F16">
              <w:rPr>
                <w:noProof/>
                <w:webHidden/>
              </w:rPr>
              <w:t>37</w:t>
            </w:r>
            <w:r>
              <w:rPr>
                <w:noProof/>
                <w:webHidden/>
              </w:rPr>
              <w:fldChar w:fldCharType="end"/>
            </w:r>
          </w:hyperlink>
        </w:p>
        <w:p w14:paraId="77E3FCFD" w14:textId="3DCDC5F2" w:rsidR="00867698" w:rsidRDefault="00867698">
          <w:pPr>
            <w:pStyle w:val="TOC2"/>
            <w:tabs>
              <w:tab w:val="right" w:leader="dot" w:pos="10070"/>
            </w:tabs>
            <w:rPr>
              <w:noProof/>
              <w:kern w:val="2"/>
              <w:sz w:val="24"/>
              <w:szCs w:val="24"/>
              <w:lang w:val="en-US"/>
              <w14:ligatures w14:val="standardContextual"/>
            </w:rPr>
          </w:pPr>
          <w:hyperlink w:anchor="_Toc174465265" w:history="1">
            <w:r w:rsidRPr="00CD296E">
              <w:rPr>
                <w:rStyle w:val="Hyperlink"/>
                <w:rFonts w:eastAsia="Libre Franklin"/>
                <w:noProof/>
              </w:rPr>
              <w:t>CONDUCTING EFFECTIVE KEY INFORMANT INTERVIEWS</w:t>
            </w:r>
            <w:r>
              <w:rPr>
                <w:noProof/>
                <w:webHidden/>
              </w:rPr>
              <w:tab/>
            </w:r>
            <w:r>
              <w:rPr>
                <w:noProof/>
                <w:webHidden/>
              </w:rPr>
              <w:fldChar w:fldCharType="begin"/>
            </w:r>
            <w:r>
              <w:rPr>
                <w:noProof/>
                <w:webHidden/>
              </w:rPr>
              <w:instrText xml:space="preserve"> PAGEREF _Toc174465265 \h </w:instrText>
            </w:r>
            <w:r>
              <w:rPr>
                <w:noProof/>
                <w:webHidden/>
              </w:rPr>
            </w:r>
            <w:r>
              <w:rPr>
                <w:noProof/>
                <w:webHidden/>
              </w:rPr>
              <w:fldChar w:fldCharType="separate"/>
            </w:r>
            <w:r w:rsidR="008D0F16">
              <w:rPr>
                <w:noProof/>
                <w:webHidden/>
              </w:rPr>
              <w:t>37</w:t>
            </w:r>
            <w:r>
              <w:rPr>
                <w:noProof/>
                <w:webHidden/>
              </w:rPr>
              <w:fldChar w:fldCharType="end"/>
            </w:r>
          </w:hyperlink>
        </w:p>
        <w:p w14:paraId="006D7B49" w14:textId="3380A614" w:rsidR="00867698" w:rsidRDefault="00867698">
          <w:pPr>
            <w:pStyle w:val="TOC2"/>
            <w:tabs>
              <w:tab w:val="right" w:leader="dot" w:pos="10070"/>
            </w:tabs>
            <w:rPr>
              <w:noProof/>
              <w:kern w:val="2"/>
              <w:sz w:val="24"/>
              <w:szCs w:val="24"/>
              <w:lang w:val="en-US"/>
              <w14:ligatures w14:val="standardContextual"/>
            </w:rPr>
          </w:pPr>
          <w:hyperlink w:anchor="_Toc174465266" w:history="1">
            <w:r w:rsidRPr="00CD296E">
              <w:rPr>
                <w:rStyle w:val="Hyperlink"/>
                <w:rFonts w:eastAsia="Libre Franklin"/>
                <w:noProof/>
              </w:rPr>
              <w:t>CONDUCTING EFFECTIVE FOCUS GROUP DISCUSSIONS</w:t>
            </w:r>
            <w:r>
              <w:rPr>
                <w:noProof/>
                <w:webHidden/>
              </w:rPr>
              <w:tab/>
            </w:r>
            <w:r>
              <w:rPr>
                <w:noProof/>
                <w:webHidden/>
              </w:rPr>
              <w:fldChar w:fldCharType="begin"/>
            </w:r>
            <w:r>
              <w:rPr>
                <w:noProof/>
                <w:webHidden/>
              </w:rPr>
              <w:instrText xml:space="preserve"> PAGEREF _Toc174465266 \h </w:instrText>
            </w:r>
            <w:r>
              <w:rPr>
                <w:noProof/>
                <w:webHidden/>
              </w:rPr>
            </w:r>
            <w:r>
              <w:rPr>
                <w:noProof/>
                <w:webHidden/>
              </w:rPr>
              <w:fldChar w:fldCharType="separate"/>
            </w:r>
            <w:r w:rsidR="008D0F16">
              <w:rPr>
                <w:noProof/>
                <w:webHidden/>
              </w:rPr>
              <w:t>38</w:t>
            </w:r>
            <w:r>
              <w:rPr>
                <w:noProof/>
                <w:webHidden/>
              </w:rPr>
              <w:fldChar w:fldCharType="end"/>
            </w:r>
          </w:hyperlink>
        </w:p>
        <w:p w14:paraId="031F5F4A" w14:textId="0C4EA2DE" w:rsidR="00867698" w:rsidRDefault="00867698">
          <w:pPr>
            <w:pStyle w:val="TOC2"/>
            <w:tabs>
              <w:tab w:val="right" w:leader="dot" w:pos="10070"/>
            </w:tabs>
            <w:rPr>
              <w:noProof/>
              <w:kern w:val="2"/>
              <w:sz w:val="24"/>
              <w:szCs w:val="24"/>
              <w:lang w:val="en-US"/>
              <w14:ligatures w14:val="standardContextual"/>
            </w:rPr>
          </w:pPr>
          <w:hyperlink w:anchor="_Toc174465267" w:history="1">
            <w:r w:rsidRPr="00CD296E">
              <w:rPr>
                <w:rStyle w:val="Hyperlink"/>
                <w:rFonts w:eastAsia="Libre Franklin"/>
                <w:noProof/>
              </w:rPr>
              <w:t>CONDUCTING EFFECTIVE SURVEY STUDIES</w:t>
            </w:r>
            <w:r>
              <w:rPr>
                <w:noProof/>
                <w:webHidden/>
              </w:rPr>
              <w:tab/>
            </w:r>
            <w:r>
              <w:rPr>
                <w:noProof/>
                <w:webHidden/>
              </w:rPr>
              <w:fldChar w:fldCharType="begin"/>
            </w:r>
            <w:r>
              <w:rPr>
                <w:noProof/>
                <w:webHidden/>
              </w:rPr>
              <w:instrText xml:space="preserve"> PAGEREF _Toc174465267 \h </w:instrText>
            </w:r>
            <w:r>
              <w:rPr>
                <w:noProof/>
                <w:webHidden/>
              </w:rPr>
            </w:r>
            <w:r>
              <w:rPr>
                <w:noProof/>
                <w:webHidden/>
              </w:rPr>
              <w:fldChar w:fldCharType="separate"/>
            </w:r>
            <w:r w:rsidR="008D0F16">
              <w:rPr>
                <w:noProof/>
                <w:webHidden/>
              </w:rPr>
              <w:t>40</w:t>
            </w:r>
            <w:r>
              <w:rPr>
                <w:noProof/>
                <w:webHidden/>
              </w:rPr>
              <w:fldChar w:fldCharType="end"/>
            </w:r>
          </w:hyperlink>
        </w:p>
        <w:p w14:paraId="65973D19" w14:textId="625C2DC3" w:rsidR="00867698" w:rsidRDefault="00867698">
          <w:pPr>
            <w:pStyle w:val="TOC2"/>
            <w:tabs>
              <w:tab w:val="right" w:leader="dot" w:pos="10070"/>
            </w:tabs>
            <w:rPr>
              <w:noProof/>
              <w:kern w:val="2"/>
              <w:sz w:val="24"/>
              <w:szCs w:val="24"/>
              <w:lang w:val="en-US"/>
              <w14:ligatures w14:val="standardContextual"/>
            </w:rPr>
          </w:pPr>
          <w:hyperlink w:anchor="_Toc174465268" w:history="1">
            <w:r w:rsidRPr="00CD296E">
              <w:rPr>
                <w:rStyle w:val="Hyperlink"/>
                <w:rFonts w:eastAsia="Libre Franklin"/>
                <w:noProof/>
              </w:rPr>
              <w:t>IMPLEMENTING THE BASIC SCREENING SURVEY</w:t>
            </w:r>
            <w:r>
              <w:rPr>
                <w:noProof/>
                <w:webHidden/>
              </w:rPr>
              <w:tab/>
            </w:r>
            <w:r>
              <w:rPr>
                <w:noProof/>
                <w:webHidden/>
              </w:rPr>
              <w:fldChar w:fldCharType="begin"/>
            </w:r>
            <w:r>
              <w:rPr>
                <w:noProof/>
                <w:webHidden/>
              </w:rPr>
              <w:instrText xml:space="preserve"> PAGEREF _Toc174465268 \h </w:instrText>
            </w:r>
            <w:r>
              <w:rPr>
                <w:noProof/>
                <w:webHidden/>
              </w:rPr>
            </w:r>
            <w:r>
              <w:rPr>
                <w:noProof/>
                <w:webHidden/>
              </w:rPr>
              <w:fldChar w:fldCharType="separate"/>
            </w:r>
            <w:r w:rsidR="008D0F16">
              <w:rPr>
                <w:noProof/>
                <w:webHidden/>
              </w:rPr>
              <w:t>41</w:t>
            </w:r>
            <w:r>
              <w:rPr>
                <w:noProof/>
                <w:webHidden/>
              </w:rPr>
              <w:fldChar w:fldCharType="end"/>
            </w:r>
          </w:hyperlink>
        </w:p>
        <w:p w14:paraId="0D518A1D" w14:textId="760FDBA7" w:rsidR="000B14DB" w:rsidRDefault="00D97F1B">
          <w:r>
            <w:fldChar w:fldCharType="end"/>
          </w:r>
        </w:p>
      </w:sdtContent>
    </w:sdt>
    <w:p w14:paraId="5BF21C77" w14:textId="77777777" w:rsidR="0016262A" w:rsidRPr="0016262A" w:rsidRDefault="0016262A" w:rsidP="0016262A"/>
    <w:p w14:paraId="1CD872B8" w14:textId="77777777" w:rsidR="0016262A" w:rsidRDefault="0016262A" w:rsidP="0070662A"/>
    <w:p w14:paraId="0A576F34" w14:textId="77777777" w:rsidR="0070662A" w:rsidRDefault="0070662A" w:rsidP="0070662A"/>
    <w:p w14:paraId="76AC2DE8" w14:textId="77777777" w:rsidR="0070662A" w:rsidRDefault="0070662A" w:rsidP="0070662A"/>
    <w:p w14:paraId="5AD51425" w14:textId="77777777" w:rsidR="0070662A" w:rsidRPr="0070662A" w:rsidRDefault="0070662A" w:rsidP="0070662A">
      <w:pPr>
        <w:sectPr w:rsidR="0070662A" w:rsidRPr="0070662A" w:rsidSect="00EB61B4">
          <w:headerReference w:type="default" r:id="rId14"/>
          <w:pgSz w:w="12240" w:h="15840" w:code="1"/>
          <w:pgMar w:top="1080" w:right="1080" w:bottom="1080" w:left="1080" w:header="576" w:footer="576" w:gutter="0"/>
          <w:pgNumType w:fmt="lowerRoman"/>
          <w:cols w:space="720"/>
        </w:sectPr>
      </w:pPr>
    </w:p>
    <w:p w14:paraId="24C407EE" w14:textId="501E4515" w:rsidR="006E53E6" w:rsidRPr="00B32390" w:rsidRDefault="00D97F1B" w:rsidP="00BD0510">
      <w:pPr>
        <w:pStyle w:val="Heading1"/>
      </w:pPr>
      <w:bookmarkStart w:id="3" w:name="_Toc174465223"/>
      <w:r>
        <w:rPr>
          <w:caps w:val="0"/>
        </w:rPr>
        <w:lastRenderedPageBreak/>
        <w:t>INTRODUCTION</w:t>
      </w:r>
      <w:bookmarkEnd w:id="3"/>
    </w:p>
    <w:p w14:paraId="7AD00368" w14:textId="01579676" w:rsidR="006E53E6" w:rsidRPr="00D97F1B" w:rsidRDefault="00D97F1B" w:rsidP="00D97F1B">
      <w:pPr>
        <w:pStyle w:val="Heading2"/>
      </w:pPr>
      <w:bookmarkStart w:id="4" w:name="_Toc174465224"/>
      <w:r w:rsidRPr="00D97F1B">
        <w:rPr>
          <w:caps w:val="0"/>
        </w:rPr>
        <w:t>PURPOSE OF THIS ORAL HEALTH NEEDS ASSESSMENT DOCUMENT</w:t>
      </w:r>
      <w:bookmarkEnd w:id="4"/>
    </w:p>
    <w:p w14:paraId="0F039713" w14:textId="6EB98D1F" w:rsidR="00FD15D7" w:rsidRDefault="00FD15D7" w:rsidP="00545426">
      <w:r>
        <w:t>Oral health n</w:t>
      </w:r>
      <w:r w:rsidRPr="006E53E6">
        <w:t>eeds assessment is not an end but the initial step in develop</w:t>
      </w:r>
      <w:r>
        <w:t>ing</w:t>
      </w:r>
      <w:r w:rsidRPr="006E53E6">
        <w:t xml:space="preserve"> a comprehensive oral health </w:t>
      </w:r>
      <w:r>
        <w:t xml:space="preserve">action </w:t>
      </w:r>
      <w:r w:rsidRPr="006E53E6">
        <w:t>plan. When used effectively, the process provides integrated information about health status</w:t>
      </w:r>
      <w:r>
        <w:t xml:space="preserve"> and oral health status</w:t>
      </w:r>
      <w:r w:rsidRPr="006E53E6">
        <w:t xml:space="preserve">, </w:t>
      </w:r>
      <w:r>
        <w:t xml:space="preserve">the </w:t>
      </w:r>
      <w:r w:rsidRPr="006E53E6">
        <w:t>system</w:t>
      </w:r>
      <w:r>
        <w:t xml:space="preserve">, policies, </w:t>
      </w:r>
      <w:r w:rsidRPr="006E53E6">
        <w:t xml:space="preserve">and resources. Implicit in </w:t>
      </w:r>
      <w:r>
        <w:t xml:space="preserve">oral health </w:t>
      </w:r>
      <w:r w:rsidRPr="006E53E6">
        <w:t xml:space="preserve">needs assessment is the incorporation of risk assessment methods to assist in identifying individuals or groups who are at risk for poor </w:t>
      </w:r>
      <w:r>
        <w:t xml:space="preserve">oral </w:t>
      </w:r>
      <w:r w:rsidRPr="006E53E6">
        <w:t>health.</w:t>
      </w:r>
      <w:r>
        <w:t xml:space="preserve"> If conducted successfully, a needs assessment will also help to educate communities about the importance of oral health.</w:t>
      </w:r>
    </w:p>
    <w:p w14:paraId="6E2DDD73" w14:textId="705023DD" w:rsidR="006E53E6" w:rsidRPr="006E53E6" w:rsidRDefault="00FD15D7" w:rsidP="00BD0510">
      <w:r>
        <w:t xml:space="preserve">State and local dental programs have conducted and documented well-designed oral health needs assessments in previous decades. The Association of State and Territorial Dental Directors (ASTDD) has developed the Seven-Step Model as one way to assist states in conducting comprehensive oral health needs assessments. The model has been designed with the flexibility to adapt to individual health department's needs, resources, and level of expertise. State and local </w:t>
      </w:r>
      <w:r w:rsidR="006E53E6" w:rsidRPr="006E53E6">
        <w:t>oral health program</w:t>
      </w:r>
      <w:r>
        <w:t>s</w:t>
      </w:r>
      <w:r w:rsidR="006E53E6" w:rsidRPr="006E53E6">
        <w:t xml:space="preserve"> will best meet the needs of communit</w:t>
      </w:r>
      <w:r>
        <w:t>ies</w:t>
      </w:r>
      <w:r w:rsidR="006E53E6" w:rsidRPr="006E53E6">
        <w:t xml:space="preserve"> when tailored to match current needs and to solve current health problems. </w:t>
      </w:r>
      <w:r>
        <w:t>Plans and r</w:t>
      </w:r>
      <w:r w:rsidR="006E53E6" w:rsidRPr="006E53E6">
        <w:t>esources are best used when targeted to populations currently at risk</w:t>
      </w:r>
      <w:r>
        <w:t xml:space="preserve">. </w:t>
      </w:r>
    </w:p>
    <w:p w14:paraId="2EE5735B" w14:textId="684FC390" w:rsidR="006E53E6" w:rsidRPr="006E53E6" w:rsidRDefault="006E53E6" w:rsidP="00BD0510">
      <w:r w:rsidRPr="006E53E6">
        <w:t xml:space="preserve">This document has been </w:t>
      </w:r>
      <w:r w:rsidR="00FD15D7">
        <w:t xml:space="preserve">updated </w:t>
      </w:r>
      <w:r w:rsidRPr="006E53E6">
        <w:t xml:space="preserve">to make needs assessment </w:t>
      </w:r>
      <w:r w:rsidR="00FD15D7">
        <w:t xml:space="preserve">flexible and </w:t>
      </w:r>
      <w:r w:rsidRPr="006E53E6">
        <w:t xml:space="preserve">manageable. It serves as a step-by-step </w:t>
      </w:r>
      <w:r w:rsidRPr="006E53E6">
        <w:rPr>
          <w:color w:val="000000"/>
        </w:rPr>
        <w:t>guide that can be</w:t>
      </w:r>
      <w:r w:rsidRPr="006E53E6">
        <w:t xml:space="preserve"> adapted to specific </w:t>
      </w:r>
      <w:r w:rsidR="00576306">
        <w:t xml:space="preserve">and diverse </w:t>
      </w:r>
      <w:r w:rsidRPr="006E53E6">
        <w:t xml:space="preserve">community </w:t>
      </w:r>
      <w:r w:rsidR="00FD15D7">
        <w:t xml:space="preserve">needs, </w:t>
      </w:r>
      <w:r w:rsidR="00FD15D7" w:rsidRPr="006E53E6">
        <w:t>objectives</w:t>
      </w:r>
      <w:r w:rsidR="00FD15D7">
        <w:t xml:space="preserve">, </w:t>
      </w:r>
      <w:r w:rsidR="00B32390" w:rsidRPr="006E53E6">
        <w:t>resources</w:t>
      </w:r>
      <w:r w:rsidR="00FD15D7">
        <w:t>,</w:t>
      </w:r>
      <w:r w:rsidRPr="006E53E6">
        <w:t xml:space="preserve"> and </w:t>
      </w:r>
      <w:r w:rsidR="00FD15D7">
        <w:t>policies.</w:t>
      </w:r>
      <w:r w:rsidR="00576306">
        <w:t xml:space="preserve"> The results can be used to develop state or local oral health improvement plans as outlined in the </w:t>
      </w:r>
      <w:hyperlink r:id="rId15" w:history="1">
        <w:r w:rsidR="00576306" w:rsidRPr="00774410">
          <w:rPr>
            <w:rStyle w:val="Hyperlink"/>
            <w:i/>
            <w:iCs/>
          </w:rPr>
          <w:t>ASTDD State Oral Health Improvement Plan Toolkit</w:t>
        </w:r>
      </w:hyperlink>
      <w:r w:rsidR="00576306" w:rsidRPr="00774410">
        <w:t>.</w:t>
      </w:r>
      <w:r w:rsidR="00576306">
        <w:t xml:space="preserve"> </w:t>
      </w:r>
    </w:p>
    <w:p w14:paraId="218C7865" w14:textId="262DFFC1" w:rsidR="006E53E6" w:rsidRDefault="00D97F1B" w:rsidP="00BD0510">
      <w:pPr>
        <w:pStyle w:val="Heading2"/>
      </w:pPr>
      <w:bookmarkStart w:id="5" w:name="_Toc174465225"/>
      <w:r>
        <w:rPr>
          <w:caps w:val="0"/>
        </w:rPr>
        <w:t>ABOUT THE ASTDD SEVEN-STEP NEEDS ASSESSMENT MODEL</w:t>
      </w:r>
      <w:bookmarkEnd w:id="5"/>
    </w:p>
    <w:p w14:paraId="2AC7AE6E" w14:textId="1F31DEA2" w:rsidR="006E53E6" w:rsidRDefault="006E53E6" w:rsidP="00BD0510">
      <w:r>
        <w:t xml:space="preserve">Just as you don't need to read </w:t>
      </w:r>
      <w:r w:rsidR="00576306">
        <w:t xml:space="preserve">an </w:t>
      </w:r>
      <w:r>
        <w:t xml:space="preserve">entire cookbook to prepare a meal, you don't have to use this entire </w:t>
      </w:r>
      <w:r w:rsidR="00576306">
        <w:t xml:space="preserve">Seven-Step Model </w:t>
      </w:r>
      <w:r>
        <w:t>to conduct a community oral health needs assessment. After you review the initial set of options, the instructions allow you to easily select those sections that most effectively match your capabilities and goals.</w:t>
      </w:r>
    </w:p>
    <w:p w14:paraId="237B4B79" w14:textId="05068C83" w:rsidR="006E53E6" w:rsidRDefault="00815B9D" w:rsidP="00BD0510">
      <w:r>
        <w:rPr>
          <w:noProof/>
        </w:rPr>
        <mc:AlternateContent>
          <mc:Choice Requires="wps">
            <w:drawing>
              <wp:anchor distT="45720" distB="45720" distL="114300" distR="114300" simplePos="0" relativeHeight="251692032" behindDoc="0" locked="0" layoutInCell="1" allowOverlap="1" wp14:anchorId="674930B0" wp14:editId="00D30214">
                <wp:simplePos x="0" y="0"/>
                <wp:positionH relativeFrom="margin">
                  <wp:align>right</wp:align>
                </wp:positionH>
                <wp:positionV relativeFrom="paragraph">
                  <wp:posOffset>41212</wp:posOffset>
                </wp:positionV>
                <wp:extent cx="2360930" cy="1404620"/>
                <wp:effectExtent l="0" t="0" r="1143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40000"/>
                            <a:lumOff val="60000"/>
                          </a:schemeClr>
                        </a:solidFill>
                        <a:ln w="9525">
                          <a:solidFill>
                            <a:srgbClr val="000000"/>
                          </a:solidFill>
                          <a:miter lim="800000"/>
                          <a:headEnd/>
                          <a:tailEnd/>
                        </a:ln>
                      </wps:spPr>
                      <wps:txbx>
                        <w:txbxContent>
                          <w:p w14:paraId="3D8A7DBD" w14:textId="61ED5646" w:rsidR="00815B9D" w:rsidRPr="00294230" w:rsidRDefault="00815B9D" w:rsidP="00815B9D">
                            <w:pPr>
                              <w:spacing w:before="0" w:after="0" w:line="240" w:lineRule="auto"/>
                              <w:rPr>
                                <w:b/>
                                <w:bCs/>
                                <w:i/>
                                <w:iCs/>
                                <w:color w:val="522D91" w:themeColor="text2"/>
                                <w:szCs w:val="22"/>
                              </w:rPr>
                            </w:pPr>
                            <w:r w:rsidRPr="00294230">
                              <w:rPr>
                                <w:b/>
                                <w:bCs/>
                                <w:i/>
                                <w:iCs/>
                                <w:color w:val="522D91" w:themeColor="text2"/>
                                <w:szCs w:val="22"/>
                              </w:rPr>
                              <w:t>Open mouth oral health surveys are not the only way to assess the status of a population. The oral health needs assessment model offers alternative methods for data collection.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4930B0" id="Text Box 2" o:spid="_x0000_s1032" type="#_x0000_t202" style="position:absolute;margin-left:134.7pt;margin-top:3.25pt;width:185.9pt;height:110.6pt;z-index:25169203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" fillcolor="#d8ebdf [1300]">
                <v:textbox style="mso-fit-shape-to-text:t">
                  <w:txbxContent>
                    <w:p w14:paraId="3D8A7DBD" w14:textId="61ED5646" w:rsidR="00815B9D" w:rsidRPr="00294230" w:rsidRDefault="00815B9D" w:rsidP="00815B9D">
                      <w:pPr>
                        <w:spacing w:before="0" w:after="0" w:line="240" w:lineRule="auto"/>
                        <w:rPr>
                          <w:b/>
                          <w:bCs/>
                          <w:i/>
                          <w:iCs/>
                          <w:color w:val="522D91" w:themeColor="text2"/>
                          <w:szCs w:val="22"/>
                        </w:rPr>
                      </w:pPr>
                      <w:r w:rsidRPr="00294230">
                        <w:rPr>
                          <w:b/>
                          <w:bCs/>
                          <w:i/>
                          <w:iCs/>
                          <w:color w:val="522D91" w:themeColor="text2"/>
                          <w:szCs w:val="22"/>
                        </w:rPr>
                        <w:t>Open mouth oral health surveys are not the only way to assess the status of a population. The oral health needs assessment model offers alternative methods for data collection.</w:t>
                      </w:r>
                    </w:p>
                  </w:txbxContent>
                </v:textbox>
                <w10:wrap type="square" anchorx="margin"/>
              </v:shape>
            </w:pict>
          </mc:Fallback>
        </mc:AlternateContent>
      </w:r>
      <w:r w:rsidR="006E53E6">
        <w:t xml:space="preserve">Historically, open-mouth oral health surveys </w:t>
      </w:r>
      <w:r w:rsidR="00576306">
        <w:t xml:space="preserve">such as the Basic Screening Survey (BSS) </w:t>
      </w:r>
      <w:r w:rsidR="006E53E6">
        <w:t>have provided useful information about oral health status</w:t>
      </w:r>
      <w:r w:rsidR="00576306">
        <w:t xml:space="preserve"> and served as valid and nationally acceptable measures of oral health surveillance, as certified by the Council of State and Territorial Epidemiologists (CSTE).</w:t>
      </w:r>
      <w:r w:rsidR="006E53E6">
        <w:t xml:space="preserve"> Surveys that rely on </w:t>
      </w:r>
      <w:r w:rsidR="00F90FC4">
        <w:t>dental screenings</w:t>
      </w:r>
      <w:r w:rsidR="006E53E6">
        <w:t xml:space="preserve"> </w:t>
      </w:r>
      <w:r w:rsidR="004D54DC">
        <w:t>can be</w:t>
      </w:r>
      <w:r w:rsidR="006E53E6">
        <w:t xml:space="preserve"> expensive, time consuming and often unwieldy</w:t>
      </w:r>
      <w:r w:rsidR="00576306">
        <w:t xml:space="preserve"> and</w:t>
      </w:r>
      <w:r w:rsidR="006E53E6">
        <w:t xml:space="preserve"> </w:t>
      </w:r>
      <w:r w:rsidR="00576306">
        <w:t>s</w:t>
      </w:r>
      <w:r w:rsidR="006E53E6">
        <w:t xml:space="preserve">ometimes </w:t>
      </w:r>
      <w:r w:rsidR="00576306">
        <w:t xml:space="preserve">they are </w:t>
      </w:r>
      <w:r w:rsidR="006E53E6">
        <w:t>unworkable in the context of a state or locality's resources.</w:t>
      </w:r>
    </w:p>
    <w:p w14:paraId="1085BC7D" w14:textId="5802541E" w:rsidR="006E53E6" w:rsidRDefault="006E53E6" w:rsidP="00BD0510">
      <w:r>
        <w:t xml:space="preserve">The </w:t>
      </w:r>
      <w:r w:rsidR="00576306">
        <w:t xml:space="preserve">Seven-Step Model </w:t>
      </w:r>
      <w:r>
        <w:t xml:space="preserve">offers </w:t>
      </w:r>
      <w:r w:rsidR="00576306">
        <w:t>diverse options</w:t>
      </w:r>
      <w:r>
        <w:t xml:space="preserve"> for data collection. Using a series of worksheets, charts, tables</w:t>
      </w:r>
      <w:r w:rsidR="004D54DC">
        <w:t>,</w:t>
      </w:r>
      <w:r>
        <w:t xml:space="preserve"> and tested survey instruments, this needs assessment model provides a tool for state and local health departments to measure the needs of communities and eventually formulate appropriate responses to popu</w:t>
      </w:r>
      <w:r>
        <w:softHyphen/>
        <w:t>lations and localities identified as</w:t>
      </w:r>
      <w:r w:rsidR="00576306">
        <w:t xml:space="preserve"> needy or having inequities</w:t>
      </w:r>
      <w:r>
        <w:t>. The model relies on a systematic data collec</w:t>
      </w:r>
      <w:r>
        <w:softHyphen/>
        <w:t>tion, analysis, and prioritization process that is translatable to an action plan. Easily personalized for each user, the model provides a comprehensive process that will identify:</w:t>
      </w:r>
    </w:p>
    <w:p w14:paraId="196F7FFE" w14:textId="74E145F4" w:rsidR="006E53E6" w:rsidRPr="00FA76E1" w:rsidRDefault="006E53E6" w:rsidP="00BD0510">
      <w:pPr>
        <w:pStyle w:val="ListParagraph"/>
        <w:numPr>
          <w:ilvl w:val="0"/>
          <w:numId w:val="33"/>
        </w:numPr>
      </w:pPr>
      <w:r w:rsidRPr="00FA76E1">
        <w:t xml:space="preserve">the extent and types of existing and potential </w:t>
      </w:r>
      <w:r w:rsidR="00576306">
        <w:t>issues</w:t>
      </w:r>
    </w:p>
    <w:p w14:paraId="1121D6AF" w14:textId="01458AFE" w:rsidR="006E53E6" w:rsidRPr="00FA76E1" w:rsidRDefault="006E53E6" w:rsidP="00BD0510">
      <w:pPr>
        <w:pStyle w:val="ListParagraph"/>
        <w:numPr>
          <w:ilvl w:val="0"/>
          <w:numId w:val="33"/>
        </w:numPr>
      </w:pPr>
      <w:r w:rsidRPr="00FA76E1">
        <w:lastRenderedPageBreak/>
        <w:t xml:space="preserve">the current system of services available </w:t>
      </w:r>
    </w:p>
    <w:p w14:paraId="12A7033C" w14:textId="0646885C" w:rsidR="00576306" w:rsidRDefault="006E53E6" w:rsidP="00FA39FE">
      <w:pPr>
        <w:pStyle w:val="ListParagraph"/>
        <w:numPr>
          <w:ilvl w:val="0"/>
          <w:numId w:val="33"/>
        </w:numPr>
      </w:pPr>
      <w:r w:rsidRPr="00FA76E1">
        <w:t>the extent of unmet needs, under</w:t>
      </w:r>
      <w:r w:rsidR="004D54DC">
        <w:t>used</w:t>
      </w:r>
      <w:r w:rsidRPr="00FA76E1">
        <w:t xml:space="preserve"> </w:t>
      </w:r>
      <w:r w:rsidR="00576306">
        <w:t xml:space="preserve">or overused </w:t>
      </w:r>
      <w:r w:rsidRPr="00FA76E1">
        <w:t>resources</w:t>
      </w:r>
      <w:r w:rsidR="00576306">
        <w:t xml:space="preserve">, </w:t>
      </w:r>
      <w:r w:rsidRPr="00FA76E1">
        <w:t>shortcomings of the current system</w:t>
      </w:r>
      <w:r w:rsidR="00576306">
        <w:t>, or the need for policies.</w:t>
      </w:r>
    </w:p>
    <w:p w14:paraId="25D17884" w14:textId="11F6E02F" w:rsidR="006E53E6" w:rsidRDefault="003202E0" w:rsidP="00BD0510">
      <w:r>
        <w:t>This model provides a step-by-step, logical approach (illustrated in</w:t>
      </w:r>
      <w:r>
        <w:rPr>
          <w:i/>
        </w:rPr>
        <w:t xml:space="preserve"> </w:t>
      </w:r>
      <w:r w:rsidRPr="00500F86">
        <w:rPr>
          <w:b/>
          <w:bCs/>
          <w:i/>
        </w:rPr>
        <w:t>Figure 1</w:t>
      </w:r>
      <w:r>
        <w:rPr>
          <w:i/>
        </w:rPr>
        <w:t xml:space="preserve"> on the next page</w:t>
      </w:r>
      <w:r>
        <w:t xml:space="preserve">). The model is based on a large-scale consensus building process that </w:t>
      </w:r>
      <w:r w:rsidR="003D032D">
        <w:t xml:space="preserve">has </w:t>
      </w:r>
      <w:r>
        <w:t xml:space="preserve">involved several state and local dental directors and other public health experts. It is structured around a </w:t>
      </w:r>
      <w:r w:rsidRPr="003202E0">
        <w:rPr>
          <w:b/>
        </w:rPr>
        <w:t>core</w:t>
      </w:r>
      <w:r>
        <w:t xml:space="preserve"> set of information as well as </w:t>
      </w:r>
      <w:r w:rsidRPr="003202E0">
        <w:rPr>
          <w:b/>
        </w:rPr>
        <w:t>optional</w:t>
      </w:r>
      <w:r>
        <w:t xml:space="preserve"> information items. A brief background section reviews the concept and importance of needs assessment in oral health planning. The seven steps of the model are described in detail in subsequent sections. </w:t>
      </w:r>
      <w:r w:rsidR="00185D04" w:rsidRPr="00257C2B">
        <w:t>The best needs assessment will result from following all the steps in sequence.</w:t>
      </w:r>
      <w:r w:rsidR="003D032D">
        <w:t xml:space="preserve"> Some information may be referenced through links to other documents such as an accompanying Excel spreadsheet or a Communication Plan template or to other sites</w:t>
      </w:r>
      <w:r w:rsidR="004F25FF">
        <w:t xml:space="preserve"> such as the </w:t>
      </w:r>
      <w:hyperlink r:id="rId16" w:history="1">
        <w:r w:rsidR="004F25FF" w:rsidRPr="004F25FF">
          <w:rPr>
            <w:rStyle w:val="Hyperlink"/>
          </w:rPr>
          <w:t>Community Toolbox</w:t>
        </w:r>
      </w:hyperlink>
      <w:r w:rsidR="004F25FF">
        <w:t xml:space="preserve"> from the Center for Community Health and Development at the University of Kansas</w:t>
      </w:r>
      <w:r w:rsidR="003D032D" w:rsidRPr="003202E0">
        <w:t>.</w:t>
      </w:r>
      <w:r w:rsidR="003D032D">
        <w:t xml:space="preserve"> </w:t>
      </w:r>
      <w:r w:rsidRPr="003202E0">
        <w:t>I</w:t>
      </w:r>
      <w:r w:rsidR="006E53E6" w:rsidRPr="003202E0">
        <w:t xml:space="preserve">nformation not directly related to </w:t>
      </w:r>
      <w:r w:rsidR="00185D04">
        <w:t xml:space="preserve">conducting </w:t>
      </w:r>
      <w:r w:rsidR="006E53E6" w:rsidRPr="003202E0">
        <w:t xml:space="preserve">the </w:t>
      </w:r>
      <w:r w:rsidRPr="003202E0">
        <w:t xml:space="preserve">seven steps </w:t>
      </w:r>
      <w:r w:rsidR="006E53E6" w:rsidRPr="003202E0">
        <w:t xml:space="preserve">has been placed in the </w:t>
      </w:r>
      <w:r w:rsidR="006E53E6" w:rsidRPr="003202E0">
        <w:rPr>
          <w:i/>
        </w:rPr>
        <w:t>Appendix</w:t>
      </w:r>
      <w:r w:rsidR="006E53E6" w:rsidRPr="003202E0">
        <w:t xml:space="preserve"> rather than in the body of the </w:t>
      </w:r>
      <w:r w:rsidR="003D032D">
        <w:t xml:space="preserve">document. </w:t>
      </w:r>
    </w:p>
    <w:p w14:paraId="60206560" w14:textId="458DD29C" w:rsidR="006E53E6" w:rsidRDefault="00D97F1B" w:rsidP="00BD0510">
      <w:pPr>
        <w:pStyle w:val="Heading2"/>
        <w:rPr>
          <w:color w:val="993366"/>
          <w:sz w:val="22"/>
        </w:rPr>
      </w:pPr>
      <w:bookmarkStart w:id="6" w:name="_Toc174465226"/>
      <w:r>
        <w:rPr>
          <w:caps w:val="0"/>
        </w:rPr>
        <w:t>RECOMMENDATIONS FOR PREPARING AN ABBREVIATED HANDOUT TO SHARE</w:t>
      </w:r>
      <w:bookmarkEnd w:id="6"/>
    </w:p>
    <w:p w14:paraId="63FD98C6" w14:textId="5FDDAAC2" w:rsidR="003D032D" w:rsidRDefault="003D032D" w:rsidP="003D032D">
      <w:r>
        <w:t>T</w:t>
      </w:r>
      <w:r w:rsidR="006E53E6">
        <w:t xml:space="preserve">o orient advisory committee members, needs assessment staff, or other colleagues to the use of the </w:t>
      </w:r>
      <w:r>
        <w:t>Seven-Step M</w:t>
      </w:r>
      <w:r w:rsidR="006E53E6">
        <w:t>odel</w:t>
      </w:r>
      <w:r>
        <w:t>,</w:t>
      </w:r>
      <w:r w:rsidR="006E53E6">
        <w:t xml:space="preserve"> we suggest the following pages and worksheets be printed </w:t>
      </w:r>
      <w:r>
        <w:t xml:space="preserve">or emailed digitally </w:t>
      </w:r>
      <w:r w:rsidR="006E53E6">
        <w:t>to capture the essence of the model</w:t>
      </w:r>
      <w:r>
        <w:t xml:space="preserve"> as</w:t>
      </w:r>
      <w:r w:rsidRPr="003D032D">
        <w:t xml:space="preserve"> </w:t>
      </w:r>
      <w:r>
        <w:t>it is neither practical nor necessary to reproduce this entire document.</w:t>
      </w:r>
      <w:r w:rsidR="006E53E6">
        <w:t xml:space="preserve"> </w:t>
      </w:r>
      <w:r>
        <w:t xml:space="preserve">The </w:t>
      </w:r>
      <w:r w:rsidR="006E53E6">
        <w:t>abbreviated “primer</w:t>
      </w:r>
      <w:r>
        <w:t>”</w:t>
      </w:r>
      <w:r w:rsidR="006E53E6">
        <w:t xml:space="preserve"> </w:t>
      </w:r>
      <w:r>
        <w:t>includes:</w:t>
      </w:r>
    </w:p>
    <w:p w14:paraId="6462BFE1" w14:textId="4CAC9141" w:rsidR="006E53E6" w:rsidRPr="00170E91" w:rsidRDefault="006E53E6" w:rsidP="003D032D">
      <w:pPr>
        <w:pStyle w:val="ListParagraph"/>
        <w:numPr>
          <w:ilvl w:val="0"/>
          <w:numId w:val="67"/>
        </w:numPr>
      </w:pPr>
      <w:r w:rsidRPr="00170E91">
        <w:t>Introduction</w:t>
      </w:r>
    </w:p>
    <w:p w14:paraId="3B67FA1F" w14:textId="134D4774" w:rsidR="006E53E6" w:rsidRPr="00170E91" w:rsidRDefault="006E53E6" w:rsidP="00BD0510">
      <w:pPr>
        <w:pStyle w:val="ListParagraph"/>
        <w:numPr>
          <w:ilvl w:val="0"/>
          <w:numId w:val="34"/>
        </w:numPr>
      </w:pPr>
      <w:r w:rsidRPr="00170E91">
        <w:t>Background</w:t>
      </w:r>
    </w:p>
    <w:p w14:paraId="1EF359DF" w14:textId="77777777" w:rsidR="006E53E6" w:rsidRPr="00170E91" w:rsidRDefault="006E53E6" w:rsidP="00BD0510">
      <w:pPr>
        <w:pStyle w:val="ListParagraph"/>
        <w:numPr>
          <w:ilvl w:val="0"/>
          <w:numId w:val="34"/>
        </w:numPr>
      </w:pPr>
      <w:r w:rsidRPr="00170E91">
        <w:t>Worksheets 1-4</w:t>
      </w:r>
    </w:p>
    <w:p w14:paraId="0DEAB1AF" w14:textId="68C44589" w:rsidR="000177A8" w:rsidRDefault="006E53E6" w:rsidP="00BD0510">
      <w:pPr>
        <w:pStyle w:val="ListParagraph"/>
        <w:numPr>
          <w:ilvl w:val="0"/>
          <w:numId w:val="34"/>
        </w:numPr>
      </w:pPr>
      <w:r w:rsidRPr="00170E91">
        <w:t xml:space="preserve">Table </w:t>
      </w:r>
      <w:r w:rsidR="00170E91" w:rsidRPr="00170E91">
        <w:t>1</w:t>
      </w:r>
      <w:r w:rsidRPr="00170E91">
        <w:t>: Summary of Needs Assessment Methods</w:t>
      </w:r>
      <w:r w:rsidR="000177A8">
        <w:br w:type="page"/>
      </w:r>
    </w:p>
    <w:p w14:paraId="4A06DAC6" w14:textId="0714159B" w:rsidR="0095153A" w:rsidRDefault="00D97F1B" w:rsidP="00BE3EDD">
      <w:pPr>
        <w:pStyle w:val="Heading2"/>
        <w:jc w:val="center"/>
      </w:pPr>
      <w:bookmarkStart w:id="7" w:name="_Toc174465227"/>
      <w:r w:rsidRPr="00BD0510">
        <w:rPr>
          <w:caps w:val="0"/>
        </w:rPr>
        <w:lastRenderedPageBreak/>
        <w:t>FIGURE 1</w:t>
      </w:r>
      <w:r>
        <w:rPr>
          <w:caps w:val="0"/>
        </w:rPr>
        <w:t xml:space="preserve">: </w:t>
      </w:r>
      <w:r w:rsidRPr="00BD0510">
        <w:rPr>
          <w:bCs/>
          <w:caps w:val="0"/>
          <w:szCs w:val="24"/>
        </w:rPr>
        <w:t>SEVEN-STEP NEEDS ASSESSMENT MODEL</w:t>
      </w:r>
      <w:bookmarkEnd w:id="7"/>
    </w:p>
    <w:p w14:paraId="1F517F5C" w14:textId="66B6780D" w:rsidR="0095153A" w:rsidRPr="0095153A" w:rsidRDefault="0095153A" w:rsidP="00BD0510">
      <w:pPr>
        <w:jc w:val="center"/>
      </w:pPr>
      <w:r>
        <w:rPr>
          <w:noProof/>
        </w:rPr>
        <w:drawing>
          <wp:inline distT="0" distB="0" distL="0" distR="0" wp14:anchorId="01286D68" wp14:editId="6CC58A72">
            <wp:extent cx="5481638" cy="6801891"/>
            <wp:effectExtent l="0" t="0" r="5080" b="0"/>
            <wp:docPr id="1556770819" name="Picture 1" descr="A diagram of steps and ste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70819" name="Picture 1" descr="A diagram of steps and steps&#10;&#10;Description automatically generated"/>
                    <pic:cNvPicPr/>
                  </pic:nvPicPr>
                  <pic:blipFill rotWithShape="1">
                    <a:blip r:embed="rId17">
                      <a:extLst>
                        <a:ext uri="{28A0092B-C50C-407E-A947-70E740481C1C}">
                          <a14:useLocalDpi xmlns:a14="http://schemas.microsoft.com/office/drawing/2010/main" val="0"/>
                        </a:ext>
                      </a:extLst>
                    </a:blip>
                    <a:srcRect l="11580" t="9452" r="11220" b="16525"/>
                    <a:stretch/>
                  </pic:blipFill>
                  <pic:spPr bwMode="auto">
                    <a:xfrm>
                      <a:off x="0" y="0"/>
                      <a:ext cx="5491566" cy="6814210"/>
                    </a:xfrm>
                    <a:prstGeom prst="rect">
                      <a:avLst/>
                    </a:prstGeom>
                    <a:ln>
                      <a:noFill/>
                    </a:ln>
                    <a:extLst>
                      <a:ext uri="{53640926-AAD7-44D8-BBD7-CCE9431645EC}">
                        <a14:shadowObscured xmlns:a14="http://schemas.microsoft.com/office/drawing/2010/main"/>
                      </a:ext>
                    </a:extLst>
                  </pic:spPr>
                </pic:pic>
              </a:graphicData>
            </a:graphic>
          </wp:inline>
        </w:drawing>
      </w:r>
    </w:p>
    <w:p w14:paraId="3D47DEF3" w14:textId="77777777" w:rsidR="0095153A" w:rsidRDefault="0095153A" w:rsidP="00BD0510">
      <w:pPr>
        <w:rPr>
          <w:rFonts w:eastAsia="Libre Franklin"/>
        </w:rPr>
      </w:pPr>
      <w:r>
        <w:rPr>
          <w:rFonts w:eastAsia="Libre Franklin"/>
        </w:rPr>
        <w:br w:type="page"/>
      </w:r>
    </w:p>
    <w:p w14:paraId="74316CA9" w14:textId="6E9F62CF" w:rsidR="00CB758F" w:rsidRPr="00CB758F" w:rsidRDefault="00D97F1B" w:rsidP="00BD0510">
      <w:pPr>
        <w:pStyle w:val="Heading2"/>
        <w:rPr>
          <w:rStyle w:val="Heading3Char"/>
          <w:b/>
          <w:sz w:val="24"/>
        </w:rPr>
      </w:pPr>
      <w:bookmarkStart w:id="8" w:name="_Toc174465228"/>
      <w:r>
        <w:rPr>
          <w:rStyle w:val="Heading3Char"/>
          <w:b/>
          <w:caps w:val="0"/>
          <w:sz w:val="24"/>
        </w:rPr>
        <w:lastRenderedPageBreak/>
        <w:t>SEVEN-STEP OVERVIEW</w:t>
      </w:r>
      <w:bookmarkEnd w:id="8"/>
    </w:p>
    <w:p w14:paraId="5A4B8D12" w14:textId="6C11B536" w:rsidR="0099407D" w:rsidRPr="0099407D" w:rsidRDefault="0099407D" w:rsidP="00BD0510">
      <w:pPr>
        <w:pStyle w:val="Heading3"/>
        <w:rPr>
          <w:rFonts w:ascii="Arial" w:hAnsi="Arial"/>
        </w:rPr>
      </w:pPr>
      <w:r w:rsidRPr="0099407D">
        <w:rPr>
          <w:rStyle w:val="Heading3Char"/>
          <w:b/>
          <w:bCs/>
        </w:rPr>
        <w:t>S</w:t>
      </w:r>
      <w:r w:rsidR="00344063">
        <w:rPr>
          <w:rStyle w:val="Heading3Char"/>
          <w:b/>
          <w:bCs/>
        </w:rPr>
        <w:t>TEP</w:t>
      </w:r>
      <w:r w:rsidRPr="0099407D">
        <w:rPr>
          <w:rStyle w:val="Heading3Char"/>
          <w:b/>
          <w:bCs/>
        </w:rPr>
        <w:t xml:space="preserve"> 1: Identify Partners/Form an Advisory Committee</w:t>
      </w:r>
    </w:p>
    <w:p w14:paraId="590BB550" w14:textId="2B6530FF" w:rsidR="0099407D" w:rsidRDefault="0095153A" w:rsidP="00BD0510">
      <w:r w:rsidRPr="0099407D">
        <w:t xml:space="preserve">Needs assessment and planning are not effective if they are conducted in isolation. The first step is to decide which people or organizations can </w:t>
      </w:r>
      <w:r w:rsidR="004F25FF">
        <w:t xml:space="preserve">provide </w:t>
      </w:r>
      <w:r w:rsidR="005D7A1B">
        <w:t xml:space="preserve">various </w:t>
      </w:r>
      <w:r w:rsidRPr="0099407D">
        <w:t xml:space="preserve">perspectives to </w:t>
      </w:r>
      <w:r w:rsidR="004F25FF">
        <w:t xml:space="preserve">identify and </w:t>
      </w:r>
      <w:r w:rsidRPr="0099407D">
        <w:t xml:space="preserve">accomplish goals and </w:t>
      </w:r>
      <w:r w:rsidR="004F25FF">
        <w:t xml:space="preserve">objectives and </w:t>
      </w:r>
      <w:r w:rsidRPr="0099407D">
        <w:t xml:space="preserve">secure "buy-in" from key constituencies. These key constituency groups may later become not only sources of additional resources, but also political support. This </w:t>
      </w:r>
      <w:r w:rsidR="004F25FF">
        <w:t xml:space="preserve">seven-step </w:t>
      </w:r>
      <w:r w:rsidRPr="0099407D">
        <w:t xml:space="preserve">model strongly favors the formation of an advisory committee to help plan and conduct the </w:t>
      </w:r>
      <w:r w:rsidR="004F25FF">
        <w:t xml:space="preserve">oral health </w:t>
      </w:r>
      <w:r w:rsidRPr="0099407D">
        <w:t>needs as</w:t>
      </w:r>
      <w:r w:rsidRPr="0099407D">
        <w:softHyphen/>
        <w:t>sessment</w:t>
      </w:r>
      <w:r w:rsidR="004F25FF">
        <w:t>.</w:t>
      </w:r>
      <w:r w:rsidR="0099407D" w:rsidRPr="0099407D">
        <w:t xml:space="preserve"> </w:t>
      </w:r>
      <w:r w:rsidRPr="00764CEB">
        <w:rPr>
          <w:b/>
          <w:bCs/>
          <w:i/>
          <w:iCs/>
        </w:rPr>
        <w:t>Worksheet 1</w:t>
      </w:r>
      <w:r w:rsidRPr="0099407D">
        <w:t xml:space="preserve"> aids in identifying committee members.</w:t>
      </w:r>
    </w:p>
    <w:p w14:paraId="7922D573" w14:textId="24BA4948" w:rsidR="0099407D" w:rsidRPr="0099407D" w:rsidRDefault="0095153A" w:rsidP="00BD0510">
      <w:pPr>
        <w:pStyle w:val="Heading3"/>
      </w:pPr>
      <w:r w:rsidRPr="0099407D">
        <w:t>S</w:t>
      </w:r>
      <w:r w:rsidR="00344063">
        <w:t>TEP</w:t>
      </w:r>
      <w:r w:rsidRPr="0099407D">
        <w:t xml:space="preserve"> 2: Conduct a Self-Assessment</w:t>
      </w:r>
    </w:p>
    <w:p w14:paraId="64D17A39" w14:textId="3E9507F0" w:rsidR="0095153A" w:rsidRPr="0099407D" w:rsidRDefault="0095153A" w:rsidP="00BD0510">
      <w:r>
        <w:t xml:space="preserve">The model provides </w:t>
      </w:r>
      <w:r w:rsidRPr="00764CEB">
        <w:rPr>
          <w:b/>
          <w:bCs/>
          <w:i/>
        </w:rPr>
        <w:t>Worksheet 2</w:t>
      </w:r>
      <w:r w:rsidRPr="00764CEB">
        <w:rPr>
          <w:b/>
          <w:bCs/>
        </w:rPr>
        <w:t xml:space="preserve"> </w:t>
      </w:r>
      <w:r>
        <w:t xml:space="preserve">to help identify the goals of </w:t>
      </w:r>
      <w:r w:rsidR="004F25FF">
        <w:t>the</w:t>
      </w:r>
      <w:r>
        <w:t xml:space="preserve"> needs assessment. At various points in the </w:t>
      </w:r>
      <w:r w:rsidR="0099407D">
        <w:t>model,</w:t>
      </w:r>
      <w:r>
        <w:t xml:space="preserve"> you will refer to this worksheet to remind you of the designated goals. </w:t>
      </w:r>
      <w:r w:rsidR="005903C4">
        <w:t>It includes reasons why a needs assessment should be performed such as fulfilling grant or legislative requirements, updating community needs assessment with current economic and population statistics, justifying program strategies, and educating community members or policymakers.</w:t>
      </w:r>
    </w:p>
    <w:p w14:paraId="779FA41E" w14:textId="568E4F11" w:rsidR="0095153A" w:rsidRPr="0099407D" w:rsidRDefault="0095153A" w:rsidP="00BD0510">
      <w:pPr>
        <w:pStyle w:val="Heading3"/>
      </w:pPr>
      <w:r w:rsidRPr="0099407D">
        <w:t>S</w:t>
      </w:r>
      <w:r w:rsidR="00344063">
        <w:t>TEP</w:t>
      </w:r>
      <w:r w:rsidRPr="0099407D">
        <w:t xml:space="preserve"> 3: Plan the Needs Assessment</w:t>
      </w:r>
    </w:p>
    <w:p w14:paraId="17E54755" w14:textId="753E0A18" w:rsidR="0095153A" w:rsidRDefault="0095153A" w:rsidP="00BD0510">
      <w:r>
        <w:t xml:space="preserve">Once you have completed the self-assessment and determined your goals, the model provides </w:t>
      </w:r>
      <w:r w:rsidRPr="00764CEB">
        <w:rPr>
          <w:b/>
          <w:bCs/>
          <w:i/>
        </w:rPr>
        <w:t>Worksheet 3</w:t>
      </w:r>
      <w:r>
        <w:rPr>
          <w:i/>
        </w:rPr>
        <w:t xml:space="preserve"> </w:t>
      </w:r>
      <w:r>
        <w:t xml:space="preserve">to help </w:t>
      </w:r>
      <w:r w:rsidR="00764CEB">
        <w:t xml:space="preserve">in </w:t>
      </w:r>
      <w:r>
        <w:t>decid</w:t>
      </w:r>
      <w:r w:rsidR="00764CEB">
        <w:t>ing</w:t>
      </w:r>
      <w:r>
        <w:t xml:space="preserve"> what information </w:t>
      </w:r>
      <w:r w:rsidR="00764CEB">
        <w:t xml:space="preserve">is </w:t>
      </w:r>
      <w:r>
        <w:t>need</w:t>
      </w:r>
      <w:r w:rsidR="00764CEB">
        <w:t>ed</w:t>
      </w:r>
      <w:r>
        <w:t xml:space="preserve"> to make planning decisions. It will help </w:t>
      </w:r>
      <w:r w:rsidR="00764CEB">
        <w:t xml:space="preserve">in </w:t>
      </w:r>
      <w:r>
        <w:t>determin</w:t>
      </w:r>
      <w:r w:rsidR="00764CEB">
        <w:t>ing</w:t>
      </w:r>
      <w:r>
        <w:t xml:space="preserve"> what information</w:t>
      </w:r>
      <w:r w:rsidR="00764CEB">
        <w:t xml:space="preserve"> is missing</w:t>
      </w:r>
      <w:r>
        <w:t>, what need</w:t>
      </w:r>
      <w:r w:rsidR="00764CEB">
        <w:t>s</w:t>
      </w:r>
      <w:r>
        <w:t xml:space="preserve"> to </w:t>
      </w:r>
      <w:r w:rsidR="00764CEB">
        <w:t xml:space="preserve">be </w:t>
      </w:r>
      <w:r>
        <w:t>collect</w:t>
      </w:r>
      <w:r w:rsidR="00764CEB">
        <w:t>ed</w:t>
      </w:r>
      <w:r w:rsidR="005903C4">
        <w:t>,</w:t>
      </w:r>
      <w:r>
        <w:t xml:space="preserve"> and a structured format to select the methods of data collection.</w:t>
      </w:r>
      <w:r w:rsidR="0074369D">
        <w:t xml:space="preserve"> </w:t>
      </w:r>
      <w:r>
        <w:t xml:space="preserve">The first part of </w:t>
      </w:r>
      <w:r w:rsidR="001D6CA0" w:rsidRPr="001D6CA0">
        <w:rPr>
          <w:b/>
          <w:bCs/>
          <w:i/>
          <w:iCs/>
        </w:rPr>
        <w:t>W</w:t>
      </w:r>
      <w:r w:rsidRPr="001D6CA0">
        <w:rPr>
          <w:b/>
          <w:bCs/>
          <w:i/>
          <w:iCs/>
        </w:rPr>
        <w:t xml:space="preserve">orksheet </w:t>
      </w:r>
      <w:r w:rsidR="001D6CA0" w:rsidRPr="001D6CA0">
        <w:rPr>
          <w:b/>
          <w:bCs/>
          <w:i/>
          <w:iCs/>
        </w:rPr>
        <w:t>3</w:t>
      </w:r>
      <w:r w:rsidR="001D6CA0">
        <w:t xml:space="preserve"> </w:t>
      </w:r>
      <w:r>
        <w:t xml:space="preserve">is a core set of information along with a brief statement of the rationale for each item. It is important to include all core items in </w:t>
      </w:r>
      <w:r w:rsidR="005903C4">
        <w:t xml:space="preserve">the </w:t>
      </w:r>
      <w:r>
        <w:t xml:space="preserve">needs assessment. If not already on hand, acceptable methods are provided for collecting </w:t>
      </w:r>
      <w:r w:rsidR="005903C4">
        <w:t>the information</w:t>
      </w:r>
      <w:r>
        <w:t xml:space="preserve">. </w:t>
      </w:r>
      <w:r w:rsidR="005903C4">
        <w:t>M</w:t>
      </w:r>
      <w:r>
        <w:t xml:space="preserve">ethods </w:t>
      </w:r>
      <w:r w:rsidR="005903C4">
        <w:t xml:space="preserve">generally </w:t>
      </w:r>
      <w:r>
        <w:t xml:space="preserve">are listed in increasing order of resources needed. </w:t>
      </w:r>
      <w:r w:rsidR="005903C4">
        <w:t>W</w:t>
      </w:r>
      <w:r>
        <w:t xml:space="preserve">hen available, the simplest and least costly method is to use existing data. Summaries of acceptable alternative methods for data collection also are presented. These summaries will help </w:t>
      </w:r>
      <w:r w:rsidR="004563AC">
        <w:t xml:space="preserve">in </w:t>
      </w:r>
      <w:r>
        <w:t>select</w:t>
      </w:r>
      <w:r w:rsidR="004563AC">
        <w:t>ing</w:t>
      </w:r>
      <w:r>
        <w:t xml:space="preserve"> methods for gathering missing elements from the core information set. If </w:t>
      </w:r>
      <w:r w:rsidR="005D7A1B">
        <w:t xml:space="preserve">the </w:t>
      </w:r>
      <w:r>
        <w:t xml:space="preserve">needs assessment </w:t>
      </w:r>
      <w:r w:rsidR="004563AC">
        <w:t xml:space="preserve">will </w:t>
      </w:r>
      <w:r>
        <w:t>go beyond the core set, continue with the sec</w:t>
      </w:r>
      <w:r>
        <w:softHyphen/>
        <w:t>ond part of the worksheet, the list of optional data items. The only additional step in the optional section is to decide which data item(s) to add to the core set and then select methods to obtain the information. The third part of the worksheet allows add</w:t>
      </w:r>
      <w:r w:rsidR="005D7A1B">
        <w:t>ition of</w:t>
      </w:r>
      <w:r>
        <w:t xml:space="preserve"> data items not listed in the core and optional data sets.</w:t>
      </w:r>
    </w:p>
    <w:p w14:paraId="3AD82A33" w14:textId="1078ED41" w:rsidR="0095153A" w:rsidRDefault="0095153A" w:rsidP="00BD0510">
      <w:r w:rsidRPr="004563AC">
        <w:rPr>
          <w:b/>
          <w:bCs/>
          <w:i/>
        </w:rPr>
        <w:t>Worksheet 4</w:t>
      </w:r>
      <w:r>
        <w:t xml:space="preserve"> helps organize </w:t>
      </w:r>
      <w:r w:rsidR="005D7A1B">
        <w:t xml:space="preserve">the </w:t>
      </w:r>
      <w:r>
        <w:t xml:space="preserve">plan by converting the list of data items selected on </w:t>
      </w:r>
      <w:r>
        <w:rPr>
          <w:i/>
        </w:rPr>
        <w:t xml:space="preserve">Worksheet 3 </w:t>
      </w:r>
      <w:r>
        <w:t xml:space="preserve">into actual data collection activities. </w:t>
      </w:r>
      <w:r w:rsidR="004563AC">
        <w:t xml:space="preserve">The model </w:t>
      </w:r>
      <w:r>
        <w:t>le</w:t>
      </w:r>
      <w:r w:rsidR="004563AC">
        <w:t>a</w:t>
      </w:r>
      <w:r>
        <w:t>d</w:t>
      </w:r>
      <w:r w:rsidR="004563AC">
        <w:t>s</w:t>
      </w:r>
      <w:r>
        <w:t xml:space="preserve"> through a step-by-step process to identify the resources necessary for needs assessment and the organizations/individuals responsible for providing those resources. A timeline and calendar are included</w:t>
      </w:r>
      <w:r w:rsidR="004563AC">
        <w:t>.</w:t>
      </w:r>
    </w:p>
    <w:p w14:paraId="194CD23E" w14:textId="7E1EB03C" w:rsidR="0095153A" w:rsidRPr="0099407D" w:rsidRDefault="0095153A" w:rsidP="00BD0510">
      <w:pPr>
        <w:pStyle w:val="Heading3"/>
      </w:pPr>
      <w:r w:rsidRPr="0099407D">
        <w:t>S</w:t>
      </w:r>
      <w:r w:rsidR="00344063">
        <w:t>TEP</w:t>
      </w:r>
      <w:r w:rsidRPr="0099407D">
        <w:t xml:space="preserve"> 4: Collect Data </w:t>
      </w:r>
    </w:p>
    <w:p w14:paraId="7960AAED" w14:textId="0B2C443C" w:rsidR="0095153A" w:rsidRDefault="0095153A" w:rsidP="00BD0510">
      <w:r>
        <w:t xml:space="preserve">Detailed instructions, useful examples of survey instruments and other aids are provided to help </w:t>
      </w:r>
      <w:r w:rsidR="004563AC">
        <w:t xml:space="preserve">in </w:t>
      </w:r>
      <w:r>
        <w:t>effectively plan</w:t>
      </w:r>
      <w:r w:rsidR="004563AC">
        <w:t>ning</w:t>
      </w:r>
      <w:r>
        <w:t xml:space="preserve"> data collection. An entire manual for conducting an oral health </w:t>
      </w:r>
      <w:r w:rsidR="004563AC">
        <w:t xml:space="preserve">surveillance </w:t>
      </w:r>
      <w:r>
        <w:t>survey (</w:t>
      </w:r>
      <w:hyperlink r:id="rId18" w:history="1">
        <w:r w:rsidRPr="007225F5">
          <w:rPr>
            <w:rStyle w:val="Hyperlink"/>
          </w:rPr>
          <w:t>Basic Screening Survey)</w:t>
        </w:r>
      </w:hyperlink>
      <w:r>
        <w:t xml:space="preserve"> is available if this survey method</w:t>
      </w:r>
      <w:r w:rsidR="004563AC">
        <w:t xml:space="preserve"> is selected.</w:t>
      </w:r>
    </w:p>
    <w:p w14:paraId="2E4B2C55" w14:textId="77777777" w:rsidR="00BD0510" w:rsidRDefault="00BD0510">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200"/>
        <w:rPr>
          <w:rStyle w:val="Heading3Char"/>
        </w:rPr>
      </w:pPr>
      <w:r>
        <w:rPr>
          <w:rStyle w:val="Heading3Char"/>
        </w:rPr>
        <w:br w:type="page"/>
      </w:r>
    </w:p>
    <w:p w14:paraId="7BBC36CB" w14:textId="36E6D56D" w:rsidR="0099407D" w:rsidRDefault="0095153A" w:rsidP="00BD0510">
      <w:pPr>
        <w:rPr>
          <w:rFonts w:ascii="Arial" w:hAnsi="Arial"/>
        </w:rPr>
      </w:pPr>
      <w:r w:rsidRPr="0099407D">
        <w:rPr>
          <w:rStyle w:val="Heading3Char"/>
        </w:rPr>
        <w:lastRenderedPageBreak/>
        <w:t>S</w:t>
      </w:r>
      <w:r w:rsidR="00344063">
        <w:rPr>
          <w:rStyle w:val="Heading3Char"/>
        </w:rPr>
        <w:t>TEP</w:t>
      </w:r>
      <w:r w:rsidRPr="0099407D">
        <w:rPr>
          <w:rStyle w:val="Heading3Char"/>
        </w:rPr>
        <w:t xml:space="preserve"> 5: Organize and Analyze Data</w:t>
      </w:r>
    </w:p>
    <w:p w14:paraId="2E3C5ACB" w14:textId="4004A945" w:rsidR="0095153A" w:rsidRDefault="0099407D" w:rsidP="00BD0510">
      <w:pPr>
        <w:rPr>
          <w:rFonts w:ascii="Arial" w:hAnsi="Arial"/>
        </w:rPr>
      </w:pPr>
      <w:r w:rsidRPr="0099407D">
        <w:t>T</w:t>
      </w:r>
      <w:r w:rsidR="0095153A" w:rsidRPr="0099407D">
        <w:t xml:space="preserve">his section describes methods for tabulating descriptive statistics and guidance for basic inferential statistics. If the first steps have been followed, carefully analyzing quantitative data for several methods will be straightforward. A set of data summary sheets are provided to help </w:t>
      </w:r>
      <w:r w:rsidR="007225F5">
        <w:t xml:space="preserve">in </w:t>
      </w:r>
      <w:r w:rsidR="0095153A" w:rsidRPr="0099407D">
        <w:t>organiz</w:t>
      </w:r>
      <w:r w:rsidR="007225F5">
        <w:t>ing</w:t>
      </w:r>
      <w:r w:rsidR="0095153A" w:rsidRPr="0099407D">
        <w:t xml:space="preserve"> data according to topic.</w:t>
      </w:r>
    </w:p>
    <w:p w14:paraId="4140ECDA" w14:textId="071E08ED" w:rsidR="0099407D" w:rsidRPr="00CB758F" w:rsidRDefault="0095153A" w:rsidP="00BD0510">
      <w:pPr>
        <w:pStyle w:val="Heading3"/>
      </w:pPr>
      <w:r w:rsidRPr="00CB758F">
        <w:t>S</w:t>
      </w:r>
      <w:r w:rsidR="00344063">
        <w:t>TEP</w:t>
      </w:r>
      <w:r w:rsidRPr="00CB758F">
        <w:t xml:space="preserve"> 6: Prioritize Issues and Report Findings</w:t>
      </w:r>
    </w:p>
    <w:p w14:paraId="5FA9F7EE" w14:textId="1DAF7C24" w:rsidR="00CB758F" w:rsidRDefault="0095153A" w:rsidP="00BD0510">
      <w:r>
        <w:t xml:space="preserve">Since there may be different purposes for needs assessment, it is important to prioritize issues and present findings that are tailored to the intended audience. This section highlights key elements in presenting data to various audiences. </w:t>
      </w:r>
    </w:p>
    <w:p w14:paraId="4A425744" w14:textId="24D48FB7" w:rsidR="00CB758F" w:rsidRDefault="00CB758F" w:rsidP="00BD0510">
      <w:pPr>
        <w:rPr>
          <w:rFonts w:ascii="Arial" w:hAnsi="Arial"/>
          <w:color w:val="540165"/>
        </w:rPr>
      </w:pPr>
      <w:r>
        <w:rPr>
          <w:rStyle w:val="Heading3Char"/>
        </w:rPr>
        <w:t>S</w:t>
      </w:r>
      <w:r w:rsidR="00344063">
        <w:rPr>
          <w:rStyle w:val="Heading3Char"/>
        </w:rPr>
        <w:t xml:space="preserve">TEP </w:t>
      </w:r>
      <w:r w:rsidR="0095153A" w:rsidRPr="00CB758F">
        <w:rPr>
          <w:rStyle w:val="Heading3Char"/>
        </w:rPr>
        <w:t>7: Evaluate the Needs Assessment</w:t>
      </w:r>
    </w:p>
    <w:p w14:paraId="7226A448" w14:textId="241CCBDF" w:rsidR="0095153A" w:rsidRPr="00CB758F" w:rsidRDefault="0095153A" w:rsidP="00BD0510">
      <w:pPr>
        <w:rPr>
          <w:b/>
          <w:color w:val="540165"/>
        </w:rPr>
      </w:pPr>
      <w:r>
        <w:t>Evaluation and a final review allow determin</w:t>
      </w:r>
      <w:r w:rsidR="004F7E93">
        <w:t>ation of</w:t>
      </w:r>
      <w:r>
        <w:t xml:space="preserve"> whether</w:t>
      </w:r>
      <w:r w:rsidR="004F7E93">
        <w:t xml:space="preserve"> goals </w:t>
      </w:r>
      <w:r>
        <w:t xml:space="preserve">have accomplished what </w:t>
      </w:r>
      <w:r w:rsidR="004F7E93">
        <w:t xml:space="preserve">was </w:t>
      </w:r>
      <w:r>
        <w:t xml:space="preserve">intended. This section highlights the fact that needs assessment is continuous. </w:t>
      </w:r>
    </w:p>
    <w:p w14:paraId="7B402288" w14:textId="74855D5B" w:rsidR="0095153A" w:rsidRPr="00CB758F" w:rsidRDefault="00D97F1B" w:rsidP="00BD0510">
      <w:pPr>
        <w:pStyle w:val="Heading2"/>
      </w:pPr>
      <w:bookmarkStart w:id="9" w:name="_Toc174465229"/>
      <w:r w:rsidRPr="00CB758F">
        <w:rPr>
          <w:caps w:val="0"/>
        </w:rPr>
        <w:t xml:space="preserve">ADDITIONAL </w:t>
      </w:r>
      <w:r>
        <w:rPr>
          <w:caps w:val="0"/>
        </w:rPr>
        <w:t>RESOURCES</w:t>
      </w:r>
      <w:bookmarkEnd w:id="9"/>
    </w:p>
    <w:p w14:paraId="339ECFF6" w14:textId="184284C3" w:rsidR="001461BC" w:rsidRDefault="00026F31" w:rsidP="001461BC">
      <w:r>
        <w:t xml:space="preserve">Many national </w:t>
      </w:r>
      <w:r w:rsidR="001461BC">
        <w:t>organizations</w:t>
      </w:r>
      <w:r>
        <w:t xml:space="preserve"> </w:t>
      </w:r>
      <w:r w:rsidR="001461BC">
        <w:t xml:space="preserve">have created models for conducting a </w:t>
      </w:r>
      <w:r w:rsidR="001461BC" w:rsidRPr="00A32B62">
        <w:t>community needs assessment</w:t>
      </w:r>
      <w:r>
        <w:t xml:space="preserve"> in addition to the University of Kansas previously linked</w:t>
      </w:r>
      <w:r w:rsidR="001461BC" w:rsidRPr="00A32B62">
        <w:t xml:space="preserve">. </w:t>
      </w:r>
      <w:r>
        <w:t xml:space="preserve">For </w:t>
      </w:r>
      <w:r w:rsidR="001461BC" w:rsidRPr="00A32B62">
        <w:t>additional information, refer to the following:</w:t>
      </w:r>
    </w:p>
    <w:p w14:paraId="6E9CE39C" w14:textId="77777777" w:rsidR="001461BC" w:rsidRDefault="001461BC" w:rsidP="001461BC">
      <w:pPr>
        <w:pStyle w:val="ListParagraph"/>
        <w:numPr>
          <w:ilvl w:val="0"/>
          <w:numId w:val="66"/>
        </w:numPr>
      </w:pPr>
      <w:r>
        <w:t xml:space="preserve">American Hospital Association (2023). </w:t>
      </w:r>
      <w:hyperlink r:id="rId19" w:history="1">
        <w:r w:rsidRPr="001B2F15">
          <w:rPr>
            <w:rStyle w:val="Hyperlink"/>
          </w:rPr>
          <w:t>Community Health Assessment Toolkit</w:t>
        </w:r>
      </w:hyperlink>
      <w:r>
        <w:t>.</w:t>
      </w:r>
    </w:p>
    <w:p w14:paraId="13D4D04F" w14:textId="77777777" w:rsidR="001461BC" w:rsidRDefault="001461BC" w:rsidP="001461BC">
      <w:pPr>
        <w:pStyle w:val="ListParagraph"/>
        <w:numPr>
          <w:ilvl w:val="0"/>
          <w:numId w:val="66"/>
        </w:numPr>
      </w:pPr>
      <w:r>
        <w:t xml:space="preserve">Centers for Disease Control and Prevention (2024). </w:t>
      </w:r>
      <w:hyperlink r:id="rId20" w:history="1">
        <w:r w:rsidRPr="001B2F15">
          <w:rPr>
            <w:rStyle w:val="Hyperlink"/>
          </w:rPr>
          <w:t>Community Planning for Health Assessment: Framework and Tools</w:t>
        </w:r>
      </w:hyperlink>
      <w:r>
        <w:t>.</w:t>
      </w:r>
    </w:p>
    <w:p w14:paraId="66482B42" w14:textId="77777777" w:rsidR="001461BC" w:rsidRDefault="001461BC" w:rsidP="001461BC">
      <w:pPr>
        <w:pStyle w:val="ListParagraph"/>
        <w:numPr>
          <w:ilvl w:val="0"/>
          <w:numId w:val="66"/>
        </w:numPr>
      </w:pPr>
      <w:r>
        <w:t xml:space="preserve">National Association of County and City Health Officials. </w:t>
      </w:r>
      <w:hyperlink r:id="rId21" w:history="1">
        <w:r w:rsidRPr="001B2F15">
          <w:rPr>
            <w:rStyle w:val="Hyperlink"/>
          </w:rPr>
          <w:t>Community Health Assessment and Improvement Planning</w:t>
        </w:r>
      </w:hyperlink>
      <w:r>
        <w:t>.</w:t>
      </w:r>
    </w:p>
    <w:p w14:paraId="6C3B841F" w14:textId="77777777" w:rsidR="00F90FC4" w:rsidRDefault="00F90FC4" w:rsidP="00BD0510">
      <w:pPr>
        <w:sectPr w:rsidR="00F90FC4" w:rsidSect="00EB61B4">
          <w:headerReference w:type="default" r:id="rId22"/>
          <w:footerReference w:type="default" r:id="rId23"/>
          <w:pgSz w:w="12240" w:h="15840" w:code="1"/>
          <w:pgMar w:top="1080" w:right="1080" w:bottom="1080" w:left="1080" w:header="576" w:footer="576" w:gutter="0"/>
          <w:pgNumType w:start="1"/>
          <w:cols w:space="720"/>
        </w:sectPr>
      </w:pPr>
    </w:p>
    <w:p w14:paraId="05145CEA" w14:textId="194AFDDF" w:rsidR="00254DBE" w:rsidRDefault="00D97F1B" w:rsidP="00BD0510">
      <w:pPr>
        <w:pStyle w:val="Heading1"/>
        <w:rPr>
          <w:rFonts w:eastAsia="Libre Franklin"/>
        </w:rPr>
      </w:pPr>
      <w:bookmarkStart w:id="10" w:name="_Toc174465230"/>
      <w:r>
        <w:rPr>
          <w:rFonts w:eastAsia="Libre Franklin"/>
          <w:caps w:val="0"/>
        </w:rPr>
        <w:lastRenderedPageBreak/>
        <w:t>BACKGROUND</w:t>
      </w:r>
      <w:bookmarkEnd w:id="10"/>
    </w:p>
    <w:p w14:paraId="7062FDE3" w14:textId="2702557C" w:rsidR="00F90FC4" w:rsidRDefault="00D97F1B" w:rsidP="00BD0510">
      <w:bookmarkStart w:id="11" w:name="_Toc174465231"/>
      <w:r w:rsidRPr="00F90FC4">
        <w:rPr>
          <w:rStyle w:val="Heading2Char"/>
          <w:caps w:val="0"/>
        </w:rPr>
        <w:t>WHAT IS NEED AND NEEDS ASSESSMENT?</w:t>
      </w:r>
      <w:bookmarkEnd w:id="11"/>
      <w:r w:rsidRPr="00F90FC4">
        <w:rPr>
          <w:rStyle w:val="Heading2Char"/>
          <w:caps w:val="0"/>
        </w:rPr>
        <w:cr/>
      </w:r>
      <w:r w:rsidR="00254DBE" w:rsidRPr="00F90FC4">
        <w:t xml:space="preserve">Need is a concept shaped by the social environment, involving values and judgments. It is influenced by (1) communal agreement on what is an accepted standard; (2) the social and political environment; and (3) the availability of resources and technology to meet these concerns. Thus, need is a condition judged to be undesirable by public consensus. Need may vary from place to place and at </w:t>
      </w:r>
      <w:r w:rsidR="00D94FDE" w:rsidRPr="00F90FC4">
        <w:t>separate times</w:t>
      </w:r>
      <w:r w:rsidR="00254DBE" w:rsidRPr="00F90FC4">
        <w:t xml:space="preserve"> because it is subject to the social forces </w:t>
      </w:r>
      <w:r w:rsidR="00D94FDE">
        <w:t xml:space="preserve">that </w:t>
      </w:r>
      <w:r w:rsidR="00254DBE" w:rsidRPr="00F90FC4">
        <w:t>affect the allocation of resources.</w:t>
      </w:r>
    </w:p>
    <w:p w14:paraId="0DB09350" w14:textId="588E9E19" w:rsidR="00254DBE" w:rsidRDefault="00254DBE" w:rsidP="00BD0510">
      <w:r w:rsidRPr="00BD0510">
        <w:t xml:space="preserve">For need to have practical meaning it must be defined in a specific context. For example, </w:t>
      </w:r>
      <w:r w:rsidRPr="00035529">
        <w:rPr>
          <w:b/>
          <w:bCs/>
        </w:rPr>
        <w:t>normative need</w:t>
      </w:r>
      <w:r w:rsidRPr="00BD0510">
        <w:t xml:space="preserve"> compares health indicators to a desired standard (e.g., a Healthy People objective); </w:t>
      </w:r>
      <w:r w:rsidRPr="00035529">
        <w:rPr>
          <w:b/>
          <w:bCs/>
        </w:rPr>
        <w:t>perceived need</w:t>
      </w:r>
      <w:r w:rsidRPr="00BD0510">
        <w:t xml:space="preserve"> asks potential consumers what issues are problematic; </w:t>
      </w:r>
      <w:r w:rsidRPr="00035529">
        <w:rPr>
          <w:b/>
          <w:bCs/>
        </w:rPr>
        <w:t>expressed need</w:t>
      </w:r>
      <w:r w:rsidRPr="00BD0510">
        <w:t>, sometimes known as utilization, is the num</w:t>
      </w:r>
      <w:r w:rsidRPr="00BD0510">
        <w:softHyphen/>
        <w:t xml:space="preserve">ber of people who </w:t>
      </w:r>
      <w:r w:rsidR="00F90FC4" w:rsidRPr="00BD0510">
        <w:t>seek</w:t>
      </w:r>
      <w:r w:rsidRPr="00BD0510">
        <w:t xml:space="preserve"> a service; and </w:t>
      </w:r>
      <w:r w:rsidRPr="00035529">
        <w:rPr>
          <w:b/>
          <w:bCs/>
        </w:rPr>
        <w:t>relative need</w:t>
      </w:r>
      <w:r w:rsidRPr="00BD0510">
        <w:t xml:space="preserve"> concerns the equity of services (e.g., comparing state oral health status with a region or another state). </w:t>
      </w:r>
    </w:p>
    <w:p w14:paraId="617D0600" w14:textId="7254025D" w:rsidR="00035529" w:rsidRDefault="00035529" w:rsidP="00035529">
      <w:r w:rsidRPr="00BD0510">
        <w:t>Needs assessment in the health field is not a one-dimensional, tidy package of rules and procedures, but rather a "work in progress." There are many definitions as well as several general approaches for assessing needs. Some experts even substitute the term "problem" for "need" (which suggests the lack of something) because many problems are quantifiable, while others avoid the term "problem" because of its negative connotation.</w:t>
      </w:r>
    </w:p>
    <w:p w14:paraId="145C1840" w14:textId="406C4A3D" w:rsidR="00035529" w:rsidRDefault="00035529" w:rsidP="00035529">
      <w:r>
        <w:t xml:space="preserve">As used in this model, </w:t>
      </w:r>
      <w:r>
        <w:rPr>
          <w:b/>
        </w:rPr>
        <w:t xml:space="preserve">needs assessment </w:t>
      </w:r>
      <w:r>
        <w:t>is a process that seeks to identify: (1) the extent and types of existing and potential problems in a community, (2) the current system of services available and (3) the extent of unmet needs, underused resources</w:t>
      </w:r>
      <w:r w:rsidR="00C62FEA">
        <w:t>,</w:t>
      </w:r>
      <w:r>
        <w:t xml:space="preserve"> or shortcomings of the service delivery system. Needs assessment is not an end but the initial step in the devel</w:t>
      </w:r>
      <w:r>
        <w:softHyphen/>
        <w:t>opment of a com</w:t>
      </w:r>
      <w:r>
        <w:softHyphen/>
        <w:t xml:space="preserve">prehensive program plan </w:t>
      </w:r>
      <w:r>
        <w:rPr>
          <w:i/>
        </w:rPr>
        <w:t>(</w:t>
      </w:r>
      <w:r w:rsidRPr="00500F86">
        <w:rPr>
          <w:b/>
          <w:bCs/>
          <w:i/>
        </w:rPr>
        <w:t>Figure 2</w:t>
      </w:r>
      <w:r>
        <w:rPr>
          <w:i/>
        </w:rPr>
        <w:t>).</w:t>
      </w:r>
      <w:r>
        <w:t xml:space="preserve"> The information gained from this preliminary step will be used to plan appropriate systems and services. When used effectively, needs assessment serves to integrate information about health status, sys</w:t>
      </w:r>
      <w:r>
        <w:softHyphen/>
        <w:t>tem</w:t>
      </w:r>
      <w:r w:rsidR="00C62FEA">
        <w:t>s, policies,</w:t>
      </w:r>
      <w:r>
        <w:t xml:space="preserve"> and resources.</w:t>
      </w:r>
    </w:p>
    <w:p w14:paraId="0927B2B7" w14:textId="19A15366" w:rsidR="00BD0510" w:rsidRDefault="00D97F1B" w:rsidP="00BE3EDD">
      <w:pPr>
        <w:pStyle w:val="Heading2"/>
        <w:jc w:val="center"/>
        <w:rPr>
          <w:rFonts w:cstheme="minorHAnsi"/>
        </w:rPr>
      </w:pPr>
      <w:bookmarkStart w:id="12" w:name="_Toc174465232"/>
      <w:r w:rsidRPr="00BD0510">
        <w:rPr>
          <w:caps w:val="0"/>
        </w:rPr>
        <w:t>FIGURE 2</w:t>
      </w:r>
      <w:r>
        <w:rPr>
          <w:caps w:val="0"/>
        </w:rPr>
        <w:t xml:space="preserve">: </w:t>
      </w:r>
      <w:r w:rsidRPr="00BD0510">
        <w:rPr>
          <w:rFonts w:cstheme="minorHAnsi"/>
          <w:caps w:val="0"/>
        </w:rPr>
        <w:t>PROGRAM PLAN CYCLE</w:t>
      </w:r>
      <w:bookmarkEnd w:id="12"/>
    </w:p>
    <w:p w14:paraId="3956AEAF" w14:textId="17D1518B" w:rsidR="00BD0510" w:rsidRDefault="00035529" w:rsidP="00BD0510">
      <w:pPr>
        <w:spacing w:before="0" w:after="0" w:line="240" w:lineRule="auto"/>
        <w:jc w:val="center"/>
        <w:rPr>
          <w:rFonts w:cstheme="minorHAnsi"/>
          <w:b/>
          <w:bCs/>
          <w:color w:val="522D91" w:themeColor="text2"/>
          <w:sz w:val="24"/>
          <w:szCs w:val="24"/>
        </w:rPr>
      </w:pPr>
      <w:r>
        <w:rPr>
          <w:rFonts w:ascii="Arial" w:hAnsi="Arial"/>
          <w:b/>
          <w:bCs/>
          <w:noProof/>
        </w:rPr>
        <w:drawing>
          <wp:anchor distT="0" distB="0" distL="114300" distR="114300" simplePos="0" relativeHeight="251659264" behindDoc="0" locked="0" layoutInCell="1" allowOverlap="1" wp14:anchorId="2C3AF020" wp14:editId="65F69D4A">
            <wp:simplePos x="0" y="0"/>
            <wp:positionH relativeFrom="margin">
              <wp:align>center</wp:align>
            </wp:positionH>
            <wp:positionV relativeFrom="paragraph">
              <wp:posOffset>60325</wp:posOffset>
            </wp:positionV>
            <wp:extent cx="4894607" cy="2561769"/>
            <wp:effectExtent l="0" t="0" r="1270" b="0"/>
            <wp:wrapSquare wrapText="bothSides"/>
            <wp:docPr id="2086830990" name="Picture 2" descr="A diagram of a diagram of a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30990" name="Picture 2" descr="A diagram of a diagram of a program&#10;&#10;Description automatically generated with medium confidence"/>
                    <pic:cNvPicPr/>
                  </pic:nvPicPr>
                  <pic:blipFill rotWithShape="1">
                    <a:blip r:embed="rId24">
                      <a:extLst>
                        <a:ext uri="{28A0092B-C50C-407E-A947-70E740481C1C}">
                          <a14:useLocalDpi xmlns:a14="http://schemas.microsoft.com/office/drawing/2010/main" val="0"/>
                        </a:ext>
                      </a:extLst>
                    </a:blip>
                    <a:srcRect l="10120" t="6208" r="10106" b="61529"/>
                    <a:stretch/>
                  </pic:blipFill>
                  <pic:spPr bwMode="auto">
                    <a:xfrm>
                      <a:off x="0" y="0"/>
                      <a:ext cx="4894607" cy="25617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FBEC3" w14:textId="0A7352C2" w:rsidR="00862678" w:rsidRPr="00862678" w:rsidRDefault="00254DBE" w:rsidP="00867698">
      <w:pPr>
        <w:pStyle w:val="Heading2"/>
      </w:pPr>
      <w:r>
        <w:br w:type="column"/>
      </w:r>
      <w:bookmarkStart w:id="13" w:name="_Toc174465233"/>
      <w:r w:rsidR="00D97F1B" w:rsidRPr="00862678">
        <w:lastRenderedPageBreak/>
        <w:t>ROLE OF NEEDS ASSESSMENTS</w:t>
      </w:r>
      <w:bookmarkEnd w:id="13"/>
    </w:p>
    <w:p w14:paraId="7B9537C3" w14:textId="2B2B8EE8" w:rsidR="00035529" w:rsidRDefault="00BE3EDD" w:rsidP="00035529">
      <w:r>
        <w:rPr>
          <w:noProof/>
        </w:rPr>
        <mc:AlternateContent>
          <mc:Choice Requires="wps">
            <w:drawing>
              <wp:anchor distT="45720" distB="45720" distL="114300" distR="114300" simplePos="0" relativeHeight="251694080" behindDoc="0" locked="0" layoutInCell="1" allowOverlap="1" wp14:anchorId="6D26A81A" wp14:editId="4450400E">
                <wp:simplePos x="0" y="0"/>
                <wp:positionH relativeFrom="margin">
                  <wp:align>right</wp:align>
                </wp:positionH>
                <wp:positionV relativeFrom="paragraph">
                  <wp:posOffset>1709769</wp:posOffset>
                </wp:positionV>
                <wp:extent cx="6387465" cy="1404620"/>
                <wp:effectExtent l="0" t="0" r="13335" b="25400"/>
                <wp:wrapSquare wrapText="bothSides"/>
                <wp:docPr id="1197724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65" cy="1404620"/>
                        </a:xfrm>
                        <a:prstGeom prst="rect">
                          <a:avLst/>
                        </a:prstGeom>
                        <a:solidFill>
                          <a:schemeClr val="accent1">
                            <a:lumMod val="40000"/>
                            <a:lumOff val="60000"/>
                          </a:schemeClr>
                        </a:solidFill>
                        <a:ln w="9525">
                          <a:solidFill>
                            <a:srgbClr val="000000"/>
                          </a:solidFill>
                          <a:miter lim="800000"/>
                          <a:headEnd/>
                          <a:tailEnd/>
                        </a:ln>
                      </wps:spPr>
                      <wps:txbx>
                        <w:txbxContent>
                          <w:p w14:paraId="44BCEC9F" w14:textId="06CFB501" w:rsidR="00BE3EDD" w:rsidRPr="00294230" w:rsidRDefault="00BE3EDD" w:rsidP="00BE3EDD">
                            <w:pPr>
                              <w:pStyle w:val="BodyText3"/>
                              <w:spacing w:before="0" w:after="0" w:line="264" w:lineRule="auto"/>
                              <w:rPr>
                                <w:color w:val="522D91" w:themeColor="text2"/>
                              </w:rPr>
                            </w:pPr>
                            <w:r w:rsidRPr="00294230">
                              <w:rPr>
                                <w:color w:val="522D91" w:themeColor="text2"/>
                                <w:sz w:val="22"/>
                                <w:szCs w:val="22"/>
                              </w:rPr>
                              <w:t>When undertaking a needs assessment, it is important to use methods that will identify individuals or groups of individuals who are at high risk for poor oral health or are underserved. Ideally, resources will then be geared to populations cur</w:t>
                            </w:r>
                            <w:r w:rsidRPr="00294230">
                              <w:rPr>
                                <w:color w:val="522D91" w:themeColor="text2"/>
                                <w:sz w:val="22"/>
                                <w:szCs w:val="22"/>
                              </w:rPr>
                              <w:softHyphen/>
                              <w:t>rently at risk rather than simply to established programs or to 'localities' with a history of high incidence or prevalence of disease.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26A81A" id="_x0000_s1033" type="#_x0000_t202" style="position:absolute;margin-left:451.75pt;margin-top:134.65pt;width:502.95pt;height:110.6pt;z-index:2516940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" fillcolor="#d8ebdf [1300]">
                <v:textbox style="mso-fit-shape-to-text:t">
                  <w:txbxContent>
                    <w:p w14:paraId="44BCEC9F" w14:textId="06CFB501" w:rsidR="00BE3EDD" w:rsidRPr="00294230" w:rsidRDefault="00BE3EDD" w:rsidP="00BE3EDD">
                      <w:pPr>
                        <w:pStyle w:val="BodyText3"/>
                        <w:spacing w:before="0" w:after="0" w:line="264" w:lineRule="auto"/>
                        <w:rPr>
                          <w:color w:val="522D91" w:themeColor="text2"/>
                        </w:rPr>
                      </w:pPr>
                      <w:r w:rsidRPr="00294230">
                        <w:rPr>
                          <w:color w:val="522D91" w:themeColor="text2"/>
                          <w:sz w:val="22"/>
                          <w:szCs w:val="22"/>
                        </w:rPr>
                        <w:t>When undertaking a needs assessment, it is important to use methods that will identify individuals or groups of individuals who are at high risk for poor oral health or are underserved. Ideally, resources will then be geared to populations cur</w:t>
                      </w:r>
                      <w:r w:rsidRPr="00294230">
                        <w:rPr>
                          <w:color w:val="522D91" w:themeColor="text2"/>
                          <w:sz w:val="22"/>
                          <w:szCs w:val="22"/>
                        </w:rPr>
                        <w:softHyphen/>
                        <w:t>rently at risk rather than simply to established programs or to 'localities' with a history of high incidence or prevalence of disease.</w:t>
                      </w:r>
                    </w:p>
                  </w:txbxContent>
                </v:textbox>
                <w10:wrap type="square" anchorx="margin"/>
              </v:shape>
            </w:pict>
          </mc:Fallback>
        </mc:AlternateContent>
      </w:r>
      <w:r w:rsidR="00035529">
        <w:t>Needs assessment relies on a systematic data collection and analysis process trans</w:t>
      </w:r>
      <w:r w:rsidR="00035529">
        <w:softHyphen/>
        <w:t>lated into an action plan. Once a problem is identified, the</w:t>
      </w:r>
      <w:r w:rsidR="00862678">
        <w:t xml:space="preserve"> leadership team </w:t>
      </w:r>
      <w:r w:rsidR="00035529">
        <w:t>should relate it to those who make resource allocation decisions. The importance of setting priorities among programs is critical. Since resources are limited, public oral health programs generally can</w:t>
      </w:r>
      <w:r w:rsidR="00862678">
        <w:t>’</w:t>
      </w:r>
      <w:r w:rsidR="00035529">
        <w:t xml:space="preserve">t investigate all potential oral health problems. Needs assessment provides information to help decision makers know which problems are the most critical. While needs assessment addresses many </w:t>
      </w:r>
      <w:r w:rsidR="00862678">
        <w:t>prominent issues</w:t>
      </w:r>
      <w:r w:rsidR="00035529">
        <w:t xml:space="preserve">, it is not a hard science. Some types of need, especially those with qualitative dimensions, are difficult to pinpoint and subject to shift in scale over time. What may be a current high priority may not be so in the future. </w:t>
      </w:r>
    </w:p>
    <w:p w14:paraId="1F0C033F" w14:textId="12932E13" w:rsidR="00035529" w:rsidRDefault="006E47BC" w:rsidP="00BE3EDD">
      <w:pPr>
        <w:spacing w:before="240"/>
      </w:pPr>
      <w:r>
        <w:t>N</w:t>
      </w:r>
      <w:r w:rsidR="00035529">
        <w:t xml:space="preserve">eeds assessment will help to educate the </w:t>
      </w:r>
      <w:r>
        <w:t xml:space="preserve">state or </w:t>
      </w:r>
      <w:r w:rsidR="00035529">
        <w:t>community about the importance of oral health. Incorporating leaders and potential consumers of oral health services into the planning pro</w:t>
      </w:r>
      <w:r w:rsidR="00035529">
        <w:softHyphen/>
        <w:t xml:space="preserve">cess helps establish the basis for "ownership" of a resulting program plan. </w:t>
      </w:r>
      <w:r>
        <w:t>I</w:t>
      </w:r>
      <w:r w:rsidR="00035529">
        <w:t xml:space="preserve">nformation obtained can be useful in justifying existing funds and/or program expansion. </w:t>
      </w:r>
      <w:r>
        <w:t>N</w:t>
      </w:r>
      <w:r w:rsidR="00035529">
        <w:t>eeds assessment responds to the public's increasing demand for accountability in the allocation of limited resources.</w:t>
      </w:r>
    </w:p>
    <w:p w14:paraId="30640C24" w14:textId="73819B0D" w:rsidR="00846FD5" w:rsidRDefault="00BE3EDD" w:rsidP="00846FD5">
      <w:r>
        <w:rPr>
          <w:noProof/>
        </w:rPr>
        <mc:AlternateContent>
          <mc:Choice Requires="wps">
            <w:drawing>
              <wp:anchor distT="45720" distB="45720" distL="114300" distR="114300" simplePos="0" relativeHeight="251698176" behindDoc="0" locked="0" layoutInCell="1" allowOverlap="1" wp14:anchorId="4E26484B" wp14:editId="4DC943E4">
                <wp:simplePos x="0" y="0"/>
                <wp:positionH relativeFrom="margin">
                  <wp:align>right</wp:align>
                </wp:positionH>
                <wp:positionV relativeFrom="paragraph">
                  <wp:posOffset>33020</wp:posOffset>
                </wp:positionV>
                <wp:extent cx="2709545" cy="1404620"/>
                <wp:effectExtent l="0" t="0" r="14605" b="22860"/>
                <wp:wrapSquare wrapText="bothSides"/>
                <wp:docPr id="1204055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404620"/>
                        </a:xfrm>
                        <a:prstGeom prst="rect">
                          <a:avLst/>
                        </a:prstGeom>
                        <a:solidFill>
                          <a:schemeClr val="accent1">
                            <a:lumMod val="40000"/>
                            <a:lumOff val="60000"/>
                          </a:schemeClr>
                        </a:solidFill>
                        <a:ln w="9525">
                          <a:solidFill>
                            <a:srgbClr val="000000"/>
                          </a:solidFill>
                          <a:miter lim="800000"/>
                          <a:headEnd/>
                          <a:tailEnd/>
                        </a:ln>
                      </wps:spPr>
                      <wps:txbx>
                        <w:txbxContent>
                          <w:p w14:paraId="3EA8F9BD" w14:textId="1BDD1B7C" w:rsidR="00BE3EDD" w:rsidRPr="00294230" w:rsidRDefault="00BE3EDD" w:rsidP="00BE3EDD">
                            <w:pPr>
                              <w:shd w:val="clear" w:color="auto" w:fill="D8EBDF" w:themeFill="accent1" w:themeFillTint="66"/>
                              <w:spacing w:before="0" w:after="0" w:line="264" w:lineRule="auto"/>
                              <w:rPr>
                                <w:color w:val="522D91" w:themeColor="text2"/>
                              </w:rPr>
                            </w:pPr>
                            <w:r w:rsidRPr="00294230">
                              <w:rPr>
                                <w:b/>
                                <w:bCs/>
                                <w:i/>
                                <w:iCs/>
                                <w:color w:val="522D91" w:themeColor="text2"/>
                              </w:rPr>
                              <w:t>State and local agencies must collaborate on periodic needs assessment to keep a pulse on the population they serve.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26484B" id="_x0000_s1034" type="#_x0000_t202" style="position:absolute;margin-left:162.15pt;margin-top:2.6pt;width:213.35pt;height:110.6pt;z-index:2516981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" fillcolor="#d8ebdf [1300]">
                <v:textbox style="mso-fit-shape-to-text:t">
                  <w:txbxContent>
                    <w:p w14:paraId="3EA8F9BD" w14:textId="1BDD1B7C" w:rsidR="00BE3EDD" w:rsidRPr="00294230" w:rsidRDefault="00BE3EDD" w:rsidP="00BE3EDD">
                      <w:pPr>
                        <w:shd w:val="clear" w:color="auto" w:fill="D8EBDF" w:themeFill="accent1" w:themeFillTint="66"/>
                        <w:spacing w:before="0" w:after="0" w:line="264" w:lineRule="auto"/>
                        <w:rPr>
                          <w:color w:val="522D91" w:themeColor="text2"/>
                        </w:rPr>
                      </w:pPr>
                      <w:r w:rsidRPr="00294230">
                        <w:rPr>
                          <w:b/>
                          <w:bCs/>
                          <w:i/>
                          <w:iCs/>
                          <w:color w:val="522D91" w:themeColor="text2"/>
                        </w:rPr>
                        <w:t>State and local agencies must collaborate on periodic needs assessment to keep a pulse on the population they serve.</w:t>
                      </w:r>
                    </w:p>
                  </w:txbxContent>
                </v:textbox>
                <w10:wrap type="square" anchorx="margin"/>
              </v:shape>
            </w:pict>
          </mc:Fallback>
        </mc:AlternateContent>
      </w:r>
      <w:r w:rsidR="00035529">
        <w:t>Many oral health programs are unable to document, demonstrate or evaluate their effectiveness because of lack of data.</w:t>
      </w:r>
      <w:r w:rsidR="00767CED">
        <w:t xml:space="preserve"> L</w:t>
      </w:r>
      <w:r w:rsidR="00035529">
        <w:t>ocal, state</w:t>
      </w:r>
      <w:r w:rsidR="00767CED">
        <w:t>,</w:t>
      </w:r>
      <w:r w:rsidR="00035529">
        <w:t xml:space="preserve"> and national programs must use the needs assessment process to establish strong preventive and primary oral health care systems integrated with other health </w:t>
      </w:r>
      <w:r w:rsidR="00767CED">
        <w:t xml:space="preserve">and support </w:t>
      </w:r>
      <w:r w:rsidR="00035529">
        <w:t>services.</w:t>
      </w:r>
    </w:p>
    <w:p w14:paraId="31A5B925" w14:textId="0FBB8C25" w:rsidR="00846FD5" w:rsidRDefault="00846FD5" w:rsidP="00846FD5">
      <w:r>
        <w:t xml:space="preserve">Because of sampling design, </w:t>
      </w:r>
      <w:r w:rsidR="00767CED">
        <w:t xml:space="preserve">some </w:t>
      </w:r>
      <w:r>
        <w:t>existing national studies can</w:t>
      </w:r>
      <w:r w:rsidR="00767CED">
        <w:t>’</w:t>
      </w:r>
      <w:r>
        <w:t xml:space="preserve">t adequately identify specific state and local populations with a high prevalence of oral diseases. Therefore, states must find ways to determine the oral health needs of their </w:t>
      </w:r>
      <w:r w:rsidR="00767CED">
        <w:t xml:space="preserve">diverse populations </w:t>
      </w:r>
      <w:r>
        <w:t>and, at the same time, direct preventive and therapeutic programs to respond to those needs.</w:t>
      </w:r>
    </w:p>
    <w:p w14:paraId="22D7E005" w14:textId="2A8DE834" w:rsidR="00BE3EDD" w:rsidRDefault="00846FD5" w:rsidP="00846FD5">
      <w:pPr>
        <w:sectPr w:rsidR="00BE3EDD" w:rsidSect="001A5A88">
          <w:headerReference w:type="default" r:id="rId25"/>
          <w:pgSz w:w="12240" w:h="15840" w:code="1"/>
          <w:pgMar w:top="1080" w:right="1080" w:bottom="1080" w:left="1080" w:header="576" w:footer="576" w:gutter="0"/>
          <w:cols w:space="720"/>
        </w:sectPr>
      </w:pPr>
      <w:r>
        <w:t>Traditionally, oral health needs assessments have been freestanding rather than appearing within the context of an interdisciplinary approach. There are advantages to both strategies. A freestanding oral health survey is likely to provide more detailed information</w:t>
      </w:r>
      <w:r w:rsidR="002B5E26">
        <w:t xml:space="preserve"> about oral health</w:t>
      </w:r>
      <w:r>
        <w:t xml:space="preserve"> whereas within a comprehensive needs assessment each health issue can receive only limited attention. </w:t>
      </w:r>
      <w:r w:rsidR="002B5E26">
        <w:t>I</w:t>
      </w:r>
      <w:r>
        <w:t>f oral health is included as part of a</w:t>
      </w:r>
      <w:r w:rsidR="002B5E26">
        <w:t xml:space="preserve"> Maternal and Child Health (</w:t>
      </w:r>
      <w:r>
        <w:t>MCH</w:t>
      </w:r>
      <w:r w:rsidR="002B5E26">
        <w:t>)</w:t>
      </w:r>
      <w:r>
        <w:t xml:space="preserve"> or community needs assessment, it fosters integration with other general health services and offers perspective on oral health needs</w:t>
      </w:r>
      <w:r w:rsidR="002B5E26">
        <w:t xml:space="preserve"> that may be caused by similar risk factors.</w:t>
      </w:r>
      <w:r>
        <w:t xml:space="preserve"> </w:t>
      </w:r>
      <w:r w:rsidR="002B5E26">
        <w:t>Some Basic Screening Surveys are now conducted with other health screenings in schools</w:t>
      </w:r>
      <w:r w:rsidR="001D09D2">
        <w:t>,</w:t>
      </w:r>
      <w:r w:rsidR="002B5E26">
        <w:t xml:space="preserve"> or the results compared to determine children who might benefit most from integrated services.</w:t>
      </w:r>
    </w:p>
    <w:p w14:paraId="2FE4724B" w14:textId="3D8D6BBB" w:rsidR="00B850FF" w:rsidRDefault="00D97F1B" w:rsidP="00846FD5">
      <w:pPr>
        <w:pStyle w:val="Heading1"/>
        <w:rPr>
          <w:rFonts w:eastAsia="Libre Franklin"/>
          <w:sz w:val="24"/>
          <w:szCs w:val="24"/>
        </w:rPr>
      </w:pPr>
      <w:bookmarkStart w:id="14" w:name="_Toc174465234"/>
      <w:r>
        <w:rPr>
          <w:rFonts w:eastAsia="Libre Franklin"/>
          <w:caps w:val="0"/>
        </w:rPr>
        <w:lastRenderedPageBreak/>
        <w:t xml:space="preserve">STEP 1: IDENTIFY </w:t>
      </w:r>
      <w:r w:rsidRPr="00257C2B">
        <w:rPr>
          <w:caps w:val="0"/>
        </w:rPr>
        <w:t>PARTNERS</w:t>
      </w:r>
      <w:r>
        <w:rPr>
          <w:rFonts w:eastAsia="Libre Franklin"/>
          <w:caps w:val="0"/>
        </w:rPr>
        <w:t xml:space="preserve"> AND FORM AN ADVISORY COMMITTEE</w:t>
      </w:r>
      <w:bookmarkEnd w:id="14"/>
    </w:p>
    <w:p w14:paraId="2FE4724C" w14:textId="317AE348" w:rsidR="00B850FF" w:rsidRDefault="00D97F1B" w:rsidP="00BD0510">
      <w:pPr>
        <w:pStyle w:val="Heading2"/>
        <w:rPr>
          <w:rFonts w:eastAsia="Libre Franklin"/>
        </w:rPr>
      </w:pPr>
      <w:bookmarkStart w:id="15" w:name="_Toc174465235"/>
      <w:r>
        <w:rPr>
          <w:rFonts w:eastAsia="Libre Franklin"/>
          <w:caps w:val="0"/>
        </w:rPr>
        <w:t>ABOUT AN ADVISORY COMMITTEE</w:t>
      </w:r>
      <w:bookmarkEnd w:id="15"/>
    </w:p>
    <w:p w14:paraId="2FE4724D" w14:textId="73382D6B" w:rsidR="00B850FF" w:rsidRDefault="007C3C52" w:rsidP="00BD0510">
      <w:pPr>
        <w:rPr>
          <w:rFonts w:eastAsia="Libre Franklin"/>
        </w:rPr>
      </w:pPr>
      <w:r>
        <w:rPr>
          <w:rFonts w:eastAsia="Libre Franklin"/>
        </w:rPr>
        <w:t>Building effective and well-rounded partnerships enable</w:t>
      </w:r>
      <w:r w:rsidR="004A2FE8">
        <w:rPr>
          <w:rFonts w:eastAsia="Libre Franklin"/>
        </w:rPr>
        <w:t>s</w:t>
      </w:r>
      <w:r>
        <w:rPr>
          <w:rFonts w:eastAsia="Libre Franklin"/>
        </w:rPr>
        <w:t xml:space="preserve"> success for a planning effort</w:t>
      </w:r>
      <w:r w:rsidR="004A2FE8">
        <w:rPr>
          <w:rFonts w:eastAsia="Libre Franklin"/>
        </w:rPr>
        <w:t xml:space="preserve"> and</w:t>
      </w:r>
      <w:r>
        <w:rPr>
          <w:rFonts w:eastAsia="Libre Franklin"/>
        </w:rPr>
        <w:t xml:space="preserve"> for needs assessments. Engaging partners from diverse settings </w:t>
      </w:r>
      <w:r w:rsidR="00BC5839">
        <w:rPr>
          <w:rFonts w:eastAsia="Libre Franklin"/>
        </w:rPr>
        <w:t xml:space="preserve">who are </w:t>
      </w:r>
      <w:r>
        <w:rPr>
          <w:rFonts w:eastAsia="Libre Franklin"/>
        </w:rPr>
        <w:t xml:space="preserve">representative of the population being served </w:t>
      </w:r>
      <w:r w:rsidR="004A2FE8">
        <w:rPr>
          <w:rFonts w:eastAsia="Libre Franklin"/>
        </w:rPr>
        <w:t xml:space="preserve">is </w:t>
      </w:r>
      <w:r>
        <w:rPr>
          <w:rFonts w:eastAsia="Libre Franklin"/>
        </w:rPr>
        <w:t xml:space="preserve">critical to the success of a needs assessment. </w:t>
      </w:r>
      <w:r w:rsidR="004A2FE8">
        <w:rPr>
          <w:rFonts w:eastAsia="Libre Franklin"/>
        </w:rPr>
        <w:t>W</w:t>
      </w:r>
      <w:r>
        <w:rPr>
          <w:rFonts w:eastAsia="Libre Franklin"/>
        </w:rPr>
        <w:t>orking in collaboration with diverse agencies and entities can ensure buy-in and broade</w:t>
      </w:r>
      <w:r w:rsidR="004A2FE8">
        <w:rPr>
          <w:rFonts w:eastAsia="Libre Franklin"/>
        </w:rPr>
        <w:t>n</w:t>
      </w:r>
      <w:r>
        <w:rPr>
          <w:rFonts w:eastAsia="Libre Franklin"/>
        </w:rPr>
        <w:t xml:space="preserve"> support for any future planning based on the needs assessment findings. </w:t>
      </w:r>
      <w:r w:rsidR="004A2FE8">
        <w:rPr>
          <w:rFonts w:eastAsia="Libre Franklin"/>
        </w:rPr>
        <w:t>P</w:t>
      </w:r>
      <w:r>
        <w:rPr>
          <w:rFonts w:eastAsia="Libre Franklin"/>
        </w:rPr>
        <w:t xml:space="preserve">rograms </w:t>
      </w:r>
      <w:r w:rsidR="004A2FE8">
        <w:rPr>
          <w:rFonts w:eastAsia="Libre Franklin"/>
        </w:rPr>
        <w:t xml:space="preserve">or communities </w:t>
      </w:r>
      <w:r>
        <w:rPr>
          <w:rFonts w:eastAsia="Libre Franklin"/>
        </w:rPr>
        <w:t>with minimal resources for conducting needs assessment may especially benefit from linking with other interested and invested entities to leverage their exper</w:t>
      </w:r>
      <w:r>
        <w:rPr>
          <w:rFonts w:eastAsia="Libre Franklin"/>
        </w:rPr>
        <w:t>tise, partnerships, resources, and data.</w:t>
      </w:r>
    </w:p>
    <w:p w14:paraId="7CB8E7C5" w14:textId="13EF9842" w:rsidR="00EF6CEC" w:rsidRDefault="00BE3EDD" w:rsidP="00BD0510">
      <w:pPr>
        <w:rPr>
          <w:rFonts w:eastAsia="Libre Franklin"/>
        </w:rPr>
      </w:pPr>
      <w:r w:rsidRPr="00BE3EDD">
        <w:rPr>
          <w:rFonts w:eastAsia="Libre Franklin"/>
          <w:noProof/>
        </w:rPr>
        <mc:AlternateContent>
          <mc:Choice Requires="wps">
            <w:drawing>
              <wp:anchor distT="45720" distB="45720" distL="114300" distR="114300" simplePos="0" relativeHeight="251696128" behindDoc="0" locked="0" layoutInCell="1" allowOverlap="1" wp14:anchorId="69B0EA46" wp14:editId="25363B6A">
                <wp:simplePos x="0" y="0"/>
                <wp:positionH relativeFrom="margin">
                  <wp:align>right</wp:align>
                </wp:positionH>
                <wp:positionV relativeFrom="paragraph">
                  <wp:posOffset>68875</wp:posOffset>
                </wp:positionV>
                <wp:extent cx="3650615" cy="1404620"/>
                <wp:effectExtent l="0" t="0" r="26035" b="15875"/>
                <wp:wrapSquare wrapText="bothSides"/>
                <wp:docPr id="2357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615" cy="1404620"/>
                        </a:xfrm>
                        <a:prstGeom prst="rect">
                          <a:avLst/>
                        </a:prstGeom>
                        <a:solidFill>
                          <a:schemeClr val="accent1">
                            <a:lumMod val="40000"/>
                            <a:lumOff val="60000"/>
                          </a:schemeClr>
                        </a:solidFill>
                        <a:ln w="9525">
                          <a:solidFill>
                            <a:srgbClr val="000000"/>
                          </a:solidFill>
                          <a:miter lim="800000"/>
                          <a:headEnd/>
                          <a:tailEnd/>
                        </a:ln>
                      </wps:spPr>
                      <wps:txbx>
                        <w:txbxContent>
                          <w:p w14:paraId="4E0E4165" w14:textId="098F1785" w:rsidR="00BE3EDD" w:rsidRPr="00294230" w:rsidRDefault="00BE3EDD" w:rsidP="00BE3EDD">
                            <w:pPr>
                              <w:shd w:val="clear" w:color="auto" w:fill="D8EBDF" w:themeFill="accent1" w:themeFillTint="66"/>
                              <w:spacing w:before="0" w:after="0"/>
                              <w:rPr>
                                <w:rFonts w:eastAsia="Libre Franklin"/>
                                <w:i/>
                                <w:iCs/>
                                <w:color w:val="522D91" w:themeColor="text2"/>
                              </w:rPr>
                            </w:pPr>
                            <w:r w:rsidRPr="00294230">
                              <w:rPr>
                                <w:rFonts w:eastAsia="Libre Franklin"/>
                                <w:b/>
                                <w:bCs/>
                                <w:i/>
                                <w:iCs/>
                                <w:color w:val="522D91" w:themeColor="text2"/>
                              </w:rPr>
                              <w:t>Worksheet 1 will need multiple adaptations for specific groups and contacts. Another similar worksheet with need to be created for local advisory committees.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B0EA46" id="_x0000_s1035" type="#_x0000_t202" style="position:absolute;margin-left:236.25pt;margin-top:5.4pt;width:287.45pt;height:110.6pt;z-index:2516961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" fillcolor="#d8ebdf [1300]">
                <v:textbox style="mso-fit-shape-to-text:t">
                  <w:txbxContent>
                    <w:p w14:paraId="4E0E4165" w14:textId="098F1785" w:rsidR="00BE3EDD" w:rsidRPr="00294230" w:rsidRDefault="00BE3EDD" w:rsidP="00BE3EDD">
                      <w:pPr>
                        <w:shd w:val="clear" w:color="auto" w:fill="D8EBDF" w:themeFill="accent1" w:themeFillTint="66"/>
                        <w:spacing w:before="0" w:after="0"/>
                        <w:rPr>
                          <w:rFonts w:eastAsia="Libre Franklin"/>
                          <w:i/>
                          <w:iCs/>
                          <w:color w:val="522D91" w:themeColor="text2"/>
                        </w:rPr>
                      </w:pPr>
                      <w:r w:rsidRPr="00294230">
                        <w:rPr>
                          <w:rFonts w:eastAsia="Libre Franklin"/>
                          <w:b/>
                          <w:bCs/>
                          <w:i/>
                          <w:iCs/>
                          <w:color w:val="522D91" w:themeColor="text2"/>
                        </w:rPr>
                        <w:t>Worksheet 1 will need multiple adaptations for specific groups and contacts. Another similar worksheet with need to be created for local advisory committees.</w:t>
                      </w:r>
                    </w:p>
                  </w:txbxContent>
                </v:textbox>
                <w10:wrap type="square" anchorx="margin"/>
              </v:shape>
            </w:pict>
          </mc:Fallback>
        </mc:AlternateContent>
      </w:r>
      <w:r w:rsidR="00F81AD1">
        <w:rPr>
          <w:rFonts w:eastAsia="Libre Franklin"/>
        </w:rPr>
        <w:t>S</w:t>
      </w:r>
      <w:r w:rsidR="00EF6CEC">
        <w:rPr>
          <w:rFonts w:eastAsia="Libre Franklin"/>
        </w:rPr>
        <w:t>tate and local oral health program</w:t>
      </w:r>
      <w:r w:rsidR="00F81AD1">
        <w:rPr>
          <w:rFonts w:eastAsia="Libre Franklin"/>
        </w:rPr>
        <w:t>s should</w:t>
      </w:r>
      <w:r w:rsidR="00EF6CEC">
        <w:rPr>
          <w:rFonts w:eastAsia="Libre Franklin"/>
        </w:rPr>
        <w:t xml:space="preserve"> form an advisory committee</w:t>
      </w:r>
      <w:r w:rsidR="000177A8">
        <w:rPr>
          <w:rFonts w:eastAsia="Libre Franklin"/>
        </w:rPr>
        <w:t xml:space="preserve">, which may be </w:t>
      </w:r>
      <w:r w:rsidR="00257C2B">
        <w:rPr>
          <w:rFonts w:eastAsia="Libre Franklin"/>
        </w:rPr>
        <w:t>an existing oral health coalition</w:t>
      </w:r>
      <w:r w:rsidR="00EF6CEC">
        <w:rPr>
          <w:rFonts w:eastAsia="Libre Franklin"/>
        </w:rPr>
        <w:t xml:space="preserve">. An advisory committee may include representatives from other agencies and organizations, other programs in </w:t>
      </w:r>
      <w:r w:rsidR="00F81AD1">
        <w:rPr>
          <w:rFonts w:eastAsia="Libre Franklin"/>
        </w:rPr>
        <w:t>a state or local health a</w:t>
      </w:r>
      <w:r w:rsidR="00EF6CEC">
        <w:rPr>
          <w:rFonts w:eastAsia="Libre Franklin"/>
        </w:rPr>
        <w:t>gency, community members</w:t>
      </w:r>
      <w:r w:rsidR="00257C2B">
        <w:rPr>
          <w:rFonts w:eastAsia="Libre Franklin"/>
        </w:rPr>
        <w:t xml:space="preserve">, or an existing oral health </w:t>
      </w:r>
      <w:r w:rsidR="00F81AD1">
        <w:rPr>
          <w:rFonts w:eastAsia="Libre Franklin"/>
        </w:rPr>
        <w:t xml:space="preserve">or other health </w:t>
      </w:r>
      <w:r w:rsidR="00257C2B">
        <w:rPr>
          <w:rFonts w:eastAsia="Libre Franklin"/>
        </w:rPr>
        <w:t>coalition</w:t>
      </w:r>
      <w:r w:rsidR="00EF6CEC">
        <w:rPr>
          <w:rFonts w:eastAsia="Libre Franklin"/>
        </w:rPr>
        <w:t xml:space="preserve">. </w:t>
      </w:r>
      <w:r w:rsidR="00F81AD1">
        <w:rPr>
          <w:rFonts w:eastAsia="Libre Franklin"/>
        </w:rPr>
        <w:t>The composition should reflect the demographic diversity of the population and should include clinical and public health dental and health practitioners, policymakers, and community leaders or oral health champions. R</w:t>
      </w:r>
      <w:r w:rsidR="00CC3797">
        <w:rPr>
          <w:rFonts w:eastAsia="Libre Franklin"/>
        </w:rPr>
        <w:t xml:space="preserve">efer to </w:t>
      </w:r>
      <w:r w:rsidR="00CC3797" w:rsidRPr="00F81AD1">
        <w:rPr>
          <w:rFonts w:eastAsia="Libre Franklin"/>
          <w:b/>
          <w:bCs/>
          <w:i/>
          <w:iCs/>
        </w:rPr>
        <w:t>Worksheet 1</w:t>
      </w:r>
      <w:r w:rsidR="009956DE" w:rsidRPr="009956DE">
        <w:rPr>
          <w:rFonts w:eastAsia="Libre Franklin"/>
        </w:rPr>
        <w:t xml:space="preserve"> </w:t>
      </w:r>
      <w:r w:rsidR="00D012E0" w:rsidRPr="00F5453B">
        <w:rPr>
          <w:rFonts w:eastAsia="Libre Franklin"/>
        </w:rPr>
        <w:t>on page</w:t>
      </w:r>
      <w:r w:rsidR="00F5453B" w:rsidRPr="00F5453B">
        <w:rPr>
          <w:rFonts w:eastAsia="Libre Franklin"/>
        </w:rPr>
        <w:t xml:space="preserve"> 14</w:t>
      </w:r>
      <w:r w:rsidR="00F5453B">
        <w:rPr>
          <w:rFonts w:eastAsia="Libre Franklin"/>
        </w:rPr>
        <w:t xml:space="preserve"> </w:t>
      </w:r>
      <w:r w:rsidR="009956DE" w:rsidRPr="009956DE">
        <w:rPr>
          <w:rFonts w:eastAsia="Libre Franklin"/>
        </w:rPr>
        <w:t xml:space="preserve">for a list of possible </w:t>
      </w:r>
      <w:r w:rsidR="00EF6CEC">
        <w:rPr>
          <w:rFonts w:eastAsia="Libre Franklin"/>
        </w:rPr>
        <w:t xml:space="preserve">state </w:t>
      </w:r>
      <w:r w:rsidR="009956DE" w:rsidRPr="009956DE">
        <w:rPr>
          <w:rFonts w:eastAsia="Libre Franklin"/>
        </w:rPr>
        <w:t>partners</w:t>
      </w:r>
      <w:r w:rsidR="00257C2B">
        <w:rPr>
          <w:rFonts w:eastAsia="Libre Franklin"/>
        </w:rPr>
        <w:t>.</w:t>
      </w:r>
      <w:r w:rsidR="00EF6CEC">
        <w:rPr>
          <w:rFonts w:eastAsia="Libre Franklin"/>
        </w:rPr>
        <w:t xml:space="preserve"> </w:t>
      </w:r>
    </w:p>
    <w:p w14:paraId="2FE4724F" w14:textId="7EE348AC" w:rsidR="00B850FF" w:rsidRDefault="007C3C52" w:rsidP="00BD0510">
      <w:pPr>
        <w:rPr>
          <w:rFonts w:eastAsia="Libre Franklin"/>
        </w:rPr>
      </w:pPr>
      <w:r>
        <w:rPr>
          <w:rFonts w:eastAsia="Libre Franklin"/>
        </w:rPr>
        <w:t xml:space="preserve">Committee members' primary role is to make non-binding recommendations for conducting a high-quality </w:t>
      </w:r>
      <w:r w:rsidR="00D80F5F">
        <w:rPr>
          <w:rFonts w:eastAsia="Libre Franklin"/>
        </w:rPr>
        <w:t xml:space="preserve">oral health </w:t>
      </w:r>
      <w:r>
        <w:rPr>
          <w:rFonts w:eastAsia="Libre Franklin"/>
        </w:rPr>
        <w:t xml:space="preserve">needs assessment based on their (and their agencies’) unique perspective. Drawing members from diverse disciplines and perspectives increases the likelihood of innovative </w:t>
      </w:r>
      <w:r w:rsidR="00257C2B">
        <w:rPr>
          <w:rFonts w:eastAsia="Libre Franklin"/>
        </w:rPr>
        <w:t>approaches and</w:t>
      </w:r>
      <w:r>
        <w:rPr>
          <w:rFonts w:eastAsia="Libre Franklin"/>
        </w:rPr>
        <w:t xml:space="preserve"> ensures diverse needs are considered; homogeneous groups tend to maintain the status quo rather than accelerate change. </w:t>
      </w:r>
    </w:p>
    <w:p w14:paraId="2FE47250" w14:textId="17CB0160" w:rsidR="00B850FF" w:rsidRDefault="007C3C52" w:rsidP="00BD0510">
      <w:pPr>
        <w:rPr>
          <w:rFonts w:eastAsia="Libre Franklin"/>
        </w:rPr>
      </w:pPr>
      <w:r>
        <w:rPr>
          <w:rFonts w:eastAsia="Libre Franklin"/>
        </w:rPr>
        <w:t>The advantages of an advisory committee are substantial, including:</w:t>
      </w:r>
    </w:p>
    <w:p w14:paraId="2FE47251" w14:textId="77777777" w:rsidR="00B850FF" w:rsidRPr="00257C2B" w:rsidRDefault="007C3C52" w:rsidP="00BD0510">
      <w:pPr>
        <w:pStyle w:val="ListParagraph"/>
        <w:numPr>
          <w:ilvl w:val="0"/>
          <w:numId w:val="35"/>
        </w:numPr>
        <w:rPr>
          <w:rFonts w:eastAsia="Libre Franklin"/>
        </w:rPr>
      </w:pPr>
      <w:r w:rsidRPr="00257C2B">
        <w:rPr>
          <w:rFonts w:eastAsia="Libre Franklin"/>
        </w:rPr>
        <w:t>Creating advocates for oral health</w:t>
      </w:r>
    </w:p>
    <w:p w14:paraId="2FE47252" w14:textId="77777777" w:rsidR="00B850FF" w:rsidRPr="00257C2B" w:rsidRDefault="007C3C52" w:rsidP="00BD0510">
      <w:pPr>
        <w:pStyle w:val="ListParagraph"/>
        <w:numPr>
          <w:ilvl w:val="0"/>
          <w:numId w:val="35"/>
        </w:numPr>
        <w:rPr>
          <w:rFonts w:eastAsia="Libre Franklin"/>
        </w:rPr>
      </w:pPr>
      <w:r w:rsidRPr="00257C2B">
        <w:rPr>
          <w:rFonts w:eastAsia="Libre Franklin"/>
        </w:rPr>
        <w:t>Cultivating new and strengthening existing partnerships</w:t>
      </w:r>
    </w:p>
    <w:p w14:paraId="2FE47253" w14:textId="23CE8492" w:rsidR="00B850FF" w:rsidRPr="00257C2B" w:rsidRDefault="007C3C52" w:rsidP="00BD0510">
      <w:pPr>
        <w:pStyle w:val="ListParagraph"/>
        <w:numPr>
          <w:ilvl w:val="0"/>
          <w:numId w:val="35"/>
        </w:numPr>
        <w:rPr>
          <w:rFonts w:eastAsia="Libre Franklin"/>
        </w:rPr>
      </w:pPr>
      <w:r w:rsidRPr="00257C2B">
        <w:rPr>
          <w:rFonts w:eastAsia="Libre Franklin"/>
        </w:rPr>
        <w:t>Providing potential key informants for data collection</w:t>
      </w:r>
    </w:p>
    <w:p w14:paraId="2FE47254" w14:textId="44C0A0F1" w:rsidR="00B850FF" w:rsidRPr="00257C2B" w:rsidRDefault="007C3C52" w:rsidP="00BD0510">
      <w:pPr>
        <w:pStyle w:val="ListParagraph"/>
        <w:numPr>
          <w:ilvl w:val="0"/>
          <w:numId w:val="35"/>
        </w:numPr>
        <w:rPr>
          <w:rFonts w:eastAsia="Libre Franklin"/>
        </w:rPr>
      </w:pPr>
      <w:r w:rsidRPr="00257C2B">
        <w:rPr>
          <w:rFonts w:eastAsia="Libre Franklin"/>
        </w:rPr>
        <w:t>Providing additional in-kind resources</w:t>
      </w:r>
    </w:p>
    <w:p w14:paraId="2FE47255" w14:textId="51F008DF" w:rsidR="00B850FF" w:rsidRPr="00257C2B" w:rsidRDefault="007C3C52" w:rsidP="00BD0510">
      <w:pPr>
        <w:pStyle w:val="ListParagraph"/>
        <w:numPr>
          <w:ilvl w:val="0"/>
          <w:numId w:val="35"/>
        </w:numPr>
        <w:rPr>
          <w:rFonts w:eastAsia="Libre Franklin"/>
        </w:rPr>
      </w:pPr>
      <w:r w:rsidRPr="00257C2B">
        <w:rPr>
          <w:rFonts w:eastAsia="Libre Franklin"/>
        </w:rPr>
        <w:t>Enhancing formalized communication</w:t>
      </w:r>
    </w:p>
    <w:p w14:paraId="2FE47256" w14:textId="77777777" w:rsidR="00B850FF" w:rsidRPr="00257C2B" w:rsidRDefault="007C3C52" w:rsidP="00BD0510">
      <w:pPr>
        <w:pStyle w:val="ListParagraph"/>
        <w:numPr>
          <w:ilvl w:val="0"/>
          <w:numId w:val="35"/>
        </w:numPr>
        <w:rPr>
          <w:rFonts w:eastAsia="Libre Franklin"/>
        </w:rPr>
      </w:pPr>
      <w:r w:rsidRPr="00257C2B">
        <w:rPr>
          <w:rFonts w:eastAsia="Libre Franklin"/>
        </w:rPr>
        <w:t>Valuing and incorporating a range of perspectives</w:t>
      </w:r>
    </w:p>
    <w:p w14:paraId="2FE47257" w14:textId="4B78558C" w:rsidR="00B850FF" w:rsidRPr="00257C2B" w:rsidRDefault="007C3C52" w:rsidP="00BD0510">
      <w:pPr>
        <w:pStyle w:val="ListParagraph"/>
        <w:numPr>
          <w:ilvl w:val="0"/>
          <w:numId w:val="35"/>
        </w:numPr>
        <w:rPr>
          <w:rFonts w:eastAsia="Libre Franklin"/>
        </w:rPr>
      </w:pPr>
      <w:r w:rsidRPr="00257C2B">
        <w:rPr>
          <w:rFonts w:eastAsia="Libre Franklin"/>
        </w:rPr>
        <w:t xml:space="preserve">Educating community members and </w:t>
      </w:r>
      <w:r w:rsidR="00D80F5F">
        <w:rPr>
          <w:rFonts w:eastAsia="Libre Franklin"/>
        </w:rPr>
        <w:t xml:space="preserve">healthcare </w:t>
      </w:r>
      <w:r w:rsidRPr="00257C2B">
        <w:rPr>
          <w:rFonts w:eastAsia="Libre Franklin"/>
        </w:rPr>
        <w:t>providers</w:t>
      </w:r>
    </w:p>
    <w:p w14:paraId="2FE47258" w14:textId="6276B3F9" w:rsidR="00B850FF" w:rsidRPr="00257C2B" w:rsidRDefault="007C3C52" w:rsidP="00BD0510">
      <w:pPr>
        <w:pStyle w:val="ListParagraph"/>
        <w:numPr>
          <w:ilvl w:val="0"/>
          <w:numId w:val="35"/>
        </w:numPr>
        <w:rPr>
          <w:rFonts w:eastAsia="Libre Franklin"/>
        </w:rPr>
      </w:pPr>
      <w:r w:rsidRPr="00257C2B">
        <w:rPr>
          <w:rFonts w:eastAsia="Libre Franklin"/>
        </w:rPr>
        <w:t>Fostering ownership of community needs and outcomes</w:t>
      </w:r>
      <w:r w:rsidR="00D80F5F">
        <w:rPr>
          <w:rFonts w:eastAsia="Libre Franklin"/>
        </w:rPr>
        <w:t>.</w:t>
      </w:r>
    </w:p>
    <w:p w14:paraId="2FE4725A" w14:textId="196237E9" w:rsidR="00B850FF" w:rsidRDefault="00D97F1B" w:rsidP="00BD0510">
      <w:pPr>
        <w:pStyle w:val="Heading2"/>
        <w:rPr>
          <w:rFonts w:eastAsia="Libre Franklin"/>
        </w:rPr>
      </w:pPr>
      <w:bookmarkStart w:id="16" w:name="_Toc174465236"/>
      <w:r>
        <w:rPr>
          <w:rFonts w:eastAsia="Libre Franklin"/>
          <w:caps w:val="0"/>
        </w:rPr>
        <w:t>STRUCTURING THE ADVISORY COMMITTEE</w:t>
      </w:r>
      <w:bookmarkEnd w:id="16"/>
    </w:p>
    <w:p w14:paraId="2FE4725B" w14:textId="465FFE0B" w:rsidR="00B850FF" w:rsidRPr="00846FD5" w:rsidRDefault="007C3C52" w:rsidP="00BD0510">
      <w:pPr>
        <w:rPr>
          <w:rFonts w:eastAsia="Libre Franklin"/>
          <w:b/>
          <w:bCs/>
          <w:i/>
          <w:iCs/>
          <w:color w:val="522D91" w:themeColor="text2"/>
        </w:rPr>
      </w:pPr>
      <w:r w:rsidRPr="00846FD5">
        <w:rPr>
          <w:rFonts w:eastAsia="Libre Franklin"/>
          <w:b/>
          <w:bCs/>
          <w:i/>
          <w:iCs/>
          <w:color w:val="522D91" w:themeColor="text2"/>
        </w:rPr>
        <w:t xml:space="preserve">(Adapted from the </w:t>
      </w:r>
      <w:hyperlink r:id="rId26" w:history="1">
        <w:r w:rsidR="000177A8" w:rsidRPr="00EF6CEC">
          <w:rPr>
            <w:rStyle w:val="Hyperlink"/>
            <w:rFonts w:eastAsia="Libre Franklin"/>
            <w:b/>
            <w:bCs/>
            <w:i/>
            <w:iCs/>
          </w:rPr>
          <w:t>American Hospital Association</w:t>
        </w:r>
        <w:r w:rsidRPr="00EF6CEC">
          <w:rPr>
            <w:rStyle w:val="Hyperlink"/>
            <w:rFonts w:eastAsia="Libre Franklin"/>
            <w:b/>
            <w:bCs/>
            <w:i/>
            <w:iCs/>
          </w:rPr>
          <w:t xml:space="preserve"> Community Assessment Toolkit</w:t>
        </w:r>
      </w:hyperlink>
      <w:r w:rsidRPr="00846FD5">
        <w:rPr>
          <w:rFonts w:eastAsia="Libre Franklin"/>
          <w:b/>
          <w:bCs/>
          <w:i/>
          <w:iCs/>
          <w:color w:val="522D91" w:themeColor="text2"/>
        </w:rPr>
        <w:t>)</w:t>
      </w:r>
    </w:p>
    <w:p w14:paraId="2FE4725C" w14:textId="0369ED33" w:rsidR="00B850FF" w:rsidRDefault="007C3C52" w:rsidP="00BD0510">
      <w:pPr>
        <w:rPr>
          <w:rFonts w:eastAsia="Libre Franklin"/>
          <w:b/>
        </w:rPr>
      </w:pPr>
      <w:r>
        <w:rPr>
          <w:rFonts w:eastAsia="Libre Franklin"/>
        </w:rPr>
        <w:t>Provide your advisory committee with structure. First, agree on the charge of the committee (advising vs. steering) internally and communicate it clearly (and reiterate periodically) to all members. Next, in collaboration with the committee members, define group norms, specific roles and responsibilities, participation and attendance guidelines, any expectations of time and effort, and opportunities for various levels of involvement in the committee’s work. If appropriate, leadership and sub-committee assig</w:t>
      </w:r>
      <w:r>
        <w:rPr>
          <w:rFonts w:eastAsia="Libre Franklin"/>
        </w:rPr>
        <w:t xml:space="preserve">nments can also be defined and </w:t>
      </w:r>
      <w:r>
        <w:rPr>
          <w:rFonts w:eastAsia="Libre Franklin"/>
        </w:rPr>
        <w:lastRenderedPageBreak/>
        <w:t xml:space="preserve">determined. Finally, facilitate discussions early in the process to identify and document shared language (appropriate to the community context you are in), decision-making process, and tools and systems to invoke when conflicts arise. These additional steps, while time consuming, can be instrumental </w:t>
      </w:r>
      <w:r w:rsidR="00515BD1">
        <w:rPr>
          <w:rFonts w:eastAsia="Libre Franklin"/>
        </w:rPr>
        <w:t xml:space="preserve">in </w:t>
      </w:r>
      <w:r>
        <w:rPr>
          <w:rFonts w:eastAsia="Libre Franklin"/>
        </w:rPr>
        <w:t>a smooth</w:t>
      </w:r>
      <w:r w:rsidR="00BC5839">
        <w:rPr>
          <w:rFonts w:eastAsia="Libre Franklin"/>
        </w:rPr>
        <w:t>ly</w:t>
      </w:r>
      <w:r>
        <w:rPr>
          <w:rFonts w:eastAsia="Libre Franklin"/>
        </w:rPr>
        <w:t xml:space="preserve"> functioning advisory committee where all members feel valued and safe to bring forth their unique perspectives. A committee with amount of structure is also expected to be efficient, effective</w:t>
      </w:r>
      <w:r w:rsidR="00515BD1">
        <w:rPr>
          <w:rFonts w:eastAsia="Libre Franklin"/>
        </w:rPr>
        <w:t>,</w:t>
      </w:r>
      <w:r>
        <w:rPr>
          <w:rFonts w:eastAsia="Libre Franklin"/>
        </w:rPr>
        <w:t xml:space="preserve"> and productive in helping </w:t>
      </w:r>
      <w:r w:rsidR="000177A8">
        <w:rPr>
          <w:rFonts w:eastAsia="Libre Franklin"/>
        </w:rPr>
        <w:t>to plan</w:t>
      </w:r>
      <w:r>
        <w:rPr>
          <w:rFonts w:eastAsia="Libre Franklin"/>
        </w:rPr>
        <w:t xml:space="preserve"> and implement a high-quality needs assessment on time and on budget.</w:t>
      </w:r>
    </w:p>
    <w:p w14:paraId="2FE4725D" w14:textId="4E0588B3" w:rsidR="00B850FF" w:rsidRDefault="00D97F1B" w:rsidP="00BD0510">
      <w:pPr>
        <w:pStyle w:val="Heading2"/>
        <w:rPr>
          <w:rFonts w:eastAsia="Libre Franklin"/>
        </w:rPr>
      </w:pPr>
      <w:bookmarkStart w:id="17" w:name="_Toc174465237"/>
      <w:r>
        <w:rPr>
          <w:rFonts w:eastAsia="Libre Franklin"/>
          <w:caps w:val="0"/>
        </w:rPr>
        <w:t>INCLUDING COMMUNITY MEMBERS IN THE ADVISORY COMMITTEE</w:t>
      </w:r>
      <w:bookmarkEnd w:id="17"/>
    </w:p>
    <w:p w14:paraId="4DFECE89" w14:textId="22B280BF" w:rsidR="00ED2145" w:rsidRDefault="00BE3EDD" w:rsidP="00BD0510">
      <w:pPr>
        <w:rPr>
          <w:rFonts w:eastAsia="Libre Franklin"/>
        </w:rPr>
      </w:pPr>
      <w:r w:rsidRPr="00BE3EDD">
        <w:rPr>
          <w:rFonts w:eastAsia="Libre Franklin"/>
          <w:noProof/>
        </w:rPr>
        <mc:AlternateContent>
          <mc:Choice Requires="wps">
            <w:drawing>
              <wp:anchor distT="45720" distB="45720" distL="114300" distR="114300" simplePos="0" relativeHeight="251700224" behindDoc="0" locked="0" layoutInCell="1" allowOverlap="1" wp14:anchorId="4A1A775F" wp14:editId="6B983BCA">
                <wp:simplePos x="0" y="0"/>
                <wp:positionH relativeFrom="margin">
                  <wp:align>right</wp:align>
                </wp:positionH>
                <wp:positionV relativeFrom="paragraph">
                  <wp:posOffset>2516970</wp:posOffset>
                </wp:positionV>
                <wp:extent cx="6381115" cy="1404620"/>
                <wp:effectExtent l="0" t="0" r="19685" b="22860"/>
                <wp:wrapSquare wrapText="bothSides"/>
                <wp:docPr id="414604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1404620"/>
                        </a:xfrm>
                        <a:prstGeom prst="rect">
                          <a:avLst/>
                        </a:prstGeom>
                        <a:solidFill>
                          <a:schemeClr val="accent1">
                            <a:lumMod val="40000"/>
                            <a:lumOff val="60000"/>
                          </a:schemeClr>
                        </a:solidFill>
                        <a:ln w="9525">
                          <a:solidFill>
                            <a:srgbClr val="000000"/>
                          </a:solidFill>
                          <a:miter lim="800000"/>
                          <a:headEnd/>
                          <a:tailEnd/>
                        </a:ln>
                      </wps:spPr>
                      <wps:txbx>
                        <w:txbxContent>
                          <w:p w14:paraId="572C305C" w14:textId="17EC9E13" w:rsidR="00BE3EDD" w:rsidRPr="00294230" w:rsidRDefault="00BE3EDD" w:rsidP="00BE3EDD">
                            <w:pPr>
                              <w:shd w:val="clear" w:color="auto" w:fill="D8EBDF" w:themeFill="accent1" w:themeFillTint="66"/>
                              <w:spacing w:before="0" w:after="0" w:line="264" w:lineRule="auto"/>
                              <w:rPr>
                                <w:b/>
                                <w:bCs/>
                                <w:i/>
                                <w:iCs/>
                                <w:color w:val="522D91" w:themeColor="text2"/>
                              </w:rPr>
                            </w:pPr>
                            <w:r w:rsidRPr="00294230">
                              <w:rPr>
                                <w:rFonts w:eastAsia="Libre Franklin"/>
                                <w:b/>
                                <w:bCs/>
                                <w:i/>
                                <w:iCs/>
                                <w:color w:val="522D91" w:themeColor="text2"/>
                              </w:rPr>
                              <w:t>Participation in the advisory committee should add value to members (knowledge, relationships, skills, inclusion and belonging) instead of serving solely to extract information and leverage their expertise to accomplish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A775F" id="_x0000_s1036" type="#_x0000_t202" style="position:absolute;margin-left:451.25pt;margin-top:198.2pt;width:502.45pt;height:110.6pt;z-index:2517002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" fillcolor="#d8ebdf [1300]">
                <v:textbox style="mso-fit-shape-to-text:t">
                  <w:txbxContent>
                    <w:p w14:paraId="572C305C" w14:textId="17EC9E13" w:rsidR="00BE3EDD" w:rsidRPr="00294230" w:rsidRDefault="00BE3EDD" w:rsidP="00BE3EDD">
                      <w:pPr>
                        <w:shd w:val="clear" w:color="auto" w:fill="D8EBDF" w:themeFill="accent1" w:themeFillTint="66"/>
                        <w:spacing w:before="0" w:after="0" w:line="264" w:lineRule="auto"/>
                        <w:rPr>
                          <w:b/>
                          <w:bCs/>
                          <w:i/>
                          <w:iCs/>
                          <w:color w:val="522D91" w:themeColor="text2"/>
                        </w:rPr>
                      </w:pPr>
                      <w:r w:rsidRPr="00294230">
                        <w:rPr>
                          <w:rFonts w:eastAsia="Libre Franklin"/>
                          <w:b/>
                          <w:bCs/>
                          <w:i/>
                          <w:iCs/>
                          <w:color w:val="522D91" w:themeColor="text2"/>
                        </w:rPr>
                        <w:t>Participation in the advisory committee should add value to members (knowledge, relationships, skills, inclusion and belonging) instead of serving solely to extract information and leverage their expertise to accomplish goals.</w:t>
                      </w:r>
                    </w:p>
                  </w:txbxContent>
                </v:textbox>
                <w10:wrap type="square" anchorx="margin"/>
              </v:shape>
            </w:pict>
          </mc:Fallback>
        </mc:AlternateContent>
      </w:r>
      <w:r w:rsidR="00BC5839">
        <w:rPr>
          <w:rFonts w:eastAsia="Libre Franklin"/>
        </w:rPr>
        <w:t xml:space="preserve">How community engagement is operationalized </w:t>
      </w:r>
      <w:r w:rsidR="00095DAA">
        <w:rPr>
          <w:rFonts w:eastAsia="Libre Franklin"/>
        </w:rPr>
        <w:t>will</w:t>
      </w:r>
      <w:r w:rsidR="00BC5839">
        <w:rPr>
          <w:rFonts w:eastAsia="Libre Franklin"/>
        </w:rPr>
        <w:t xml:space="preserve"> vary depending on </w:t>
      </w:r>
      <w:r w:rsidR="00095DAA">
        <w:rPr>
          <w:rFonts w:eastAsia="Libre Franklin"/>
        </w:rPr>
        <w:t>the</w:t>
      </w:r>
      <w:r w:rsidR="00BC5839">
        <w:rPr>
          <w:rFonts w:eastAsia="Libre Franklin"/>
        </w:rPr>
        <w:t xml:space="preserve"> context, budget, staff capacity</w:t>
      </w:r>
      <w:r w:rsidR="0095153A">
        <w:rPr>
          <w:rFonts w:eastAsia="Libre Franklin"/>
        </w:rPr>
        <w:t>,</w:t>
      </w:r>
      <w:r w:rsidR="00BC5839">
        <w:rPr>
          <w:rFonts w:eastAsia="Libre Franklin"/>
        </w:rPr>
        <w:t xml:space="preserve"> and more. </w:t>
      </w:r>
      <w:r w:rsidR="00095DAA">
        <w:rPr>
          <w:rFonts w:eastAsia="Libre Franklin"/>
        </w:rPr>
        <w:t xml:space="preserve">When </w:t>
      </w:r>
      <w:r w:rsidR="00BC5839">
        <w:rPr>
          <w:rFonts w:eastAsia="Libre Franklin"/>
        </w:rPr>
        <w:t>including community representatives and members in the advisory committee</w:t>
      </w:r>
      <w:r w:rsidR="00095DAA">
        <w:rPr>
          <w:rFonts w:eastAsia="Libre Franklin"/>
        </w:rPr>
        <w:t xml:space="preserve">, it is important to </w:t>
      </w:r>
      <w:r w:rsidR="00BC5839">
        <w:rPr>
          <w:rFonts w:eastAsia="Libre Franklin"/>
        </w:rPr>
        <w:t xml:space="preserve">build trust and ensure that the committee is a safe and respectful space for members to participate meaningfully. For example, while some members may not be subject-matter experts in dentistry </w:t>
      </w:r>
      <w:r w:rsidR="00095DAA">
        <w:rPr>
          <w:rFonts w:eastAsia="Libre Franklin"/>
        </w:rPr>
        <w:t>or</w:t>
      </w:r>
      <w:r w:rsidR="00BC5839">
        <w:rPr>
          <w:rFonts w:eastAsia="Libre Franklin"/>
        </w:rPr>
        <w:t xml:space="preserve"> public health, they are experts in their community and their lived experience. </w:t>
      </w:r>
      <w:r w:rsidR="00E84D82">
        <w:rPr>
          <w:rFonts w:eastAsia="Libre Franklin"/>
        </w:rPr>
        <w:t xml:space="preserve">At regular intervals reflection on the cultural, ethnic, and racial diversity of the population should also be considered. </w:t>
      </w:r>
      <w:r w:rsidR="00BC5839">
        <w:rPr>
          <w:rFonts w:eastAsia="Libre Franklin"/>
        </w:rPr>
        <w:t xml:space="preserve">The </w:t>
      </w:r>
      <w:r w:rsidR="009956DE">
        <w:rPr>
          <w:rFonts w:eastAsia="Libre Franklin"/>
        </w:rPr>
        <w:t>added value</w:t>
      </w:r>
      <w:r w:rsidR="00BC5839">
        <w:rPr>
          <w:rFonts w:eastAsia="Libre Franklin"/>
        </w:rPr>
        <w:t xml:space="preserve"> and perspective they bring must be respected</w:t>
      </w:r>
      <w:r w:rsidR="00095DAA">
        <w:rPr>
          <w:rFonts w:eastAsia="Libre Franklin"/>
        </w:rPr>
        <w:t xml:space="preserve"> and celebrated, </w:t>
      </w:r>
      <w:r w:rsidR="00BC5839">
        <w:rPr>
          <w:rFonts w:eastAsia="Libre Franklin"/>
        </w:rPr>
        <w:t xml:space="preserve">and power should be shared across committee members during meetings and decision-making. </w:t>
      </w:r>
      <w:r w:rsidR="00095DAA">
        <w:rPr>
          <w:rFonts w:eastAsia="Libre Franklin"/>
        </w:rPr>
        <w:t>L</w:t>
      </w:r>
      <w:r w:rsidR="00BC5839">
        <w:rPr>
          <w:rFonts w:eastAsia="Libre Franklin"/>
        </w:rPr>
        <w:t xml:space="preserve">ogistic </w:t>
      </w:r>
      <w:r w:rsidR="00095DAA">
        <w:rPr>
          <w:rFonts w:eastAsia="Libre Franklin"/>
        </w:rPr>
        <w:t>accommodation</w:t>
      </w:r>
      <w:r w:rsidR="00BC5839">
        <w:rPr>
          <w:rFonts w:eastAsia="Libre Franklin"/>
        </w:rPr>
        <w:t xml:space="preserve"> in terms of meeting time, location, transportation, language translations</w:t>
      </w:r>
      <w:r w:rsidR="0095153A">
        <w:rPr>
          <w:rFonts w:eastAsia="Libre Franklin"/>
        </w:rPr>
        <w:t>,</w:t>
      </w:r>
      <w:r w:rsidR="00BC5839">
        <w:rPr>
          <w:rFonts w:eastAsia="Libre Franklin"/>
        </w:rPr>
        <w:t xml:space="preserve"> and other</w:t>
      </w:r>
      <w:r w:rsidR="00095DAA">
        <w:rPr>
          <w:rFonts w:eastAsia="Libre Franklin"/>
        </w:rPr>
        <w:t xml:space="preserve"> issues</w:t>
      </w:r>
      <w:r w:rsidR="00BC5839">
        <w:rPr>
          <w:rFonts w:eastAsia="Libre Franklin"/>
        </w:rPr>
        <w:t xml:space="preserve"> </w:t>
      </w:r>
      <w:r w:rsidR="00095DAA">
        <w:rPr>
          <w:rFonts w:eastAsia="Libre Franklin"/>
        </w:rPr>
        <w:t xml:space="preserve">will </w:t>
      </w:r>
      <w:r w:rsidR="00BC5839">
        <w:rPr>
          <w:rFonts w:eastAsia="Libre Franklin"/>
        </w:rPr>
        <w:t xml:space="preserve">be essential to ensure the committee and its process is an inclusive and equitable space for all participating members. </w:t>
      </w:r>
      <w:r w:rsidR="00095DAA">
        <w:rPr>
          <w:rFonts w:eastAsia="Libre Franklin"/>
        </w:rPr>
        <w:t>T</w:t>
      </w:r>
      <w:r w:rsidR="00BC5839">
        <w:rPr>
          <w:rFonts w:eastAsia="Libre Franklin"/>
        </w:rPr>
        <w:t xml:space="preserve">hese engagements </w:t>
      </w:r>
      <w:r w:rsidR="00095DAA">
        <w:rPr>
          <w:rFonts w:eastAsia="Libre Franklin"/>
        </w:rPr>
        <w:t xml:space="preserve">should </w:t>
      </w:r>
      <w:r w:rsidR="00BC5839">
        <w:rPr>
          <w:rFonts w:eastAsia="Libre Franklin"/>
        </w:rPr>
        <w:t>be transformational and empowering to community members</w:t>
      </w:r>
      <w:r w:rsidR="00F5453B">
        <w:rPr>
          <w:rFonts w:eastAsia="Libre Franklin"/>
        </w:rPr>
        <w:t xml:space="preserve">. </w:t>
      </w:r>
      <w:r w:rsidR="00BC5839" w:rsidRPr="5D6212A2">
        <w:rPr>
          <w:rFonts w:eastAsia="Libre Franklin"/>
        </w:rPr>
        <w:t xml:space="preserve">The process must also balance </w:t>
      </w:r>
      <w:r w:rsidR="0095153A" w:rsidRPr="5D6212A2">
        <w:rPr>
          <w:rFonts w:eastAsia="Libre Franklin"/>
        </w:rPr>
        <w:t>the benefit</w:t>
      </w:r>
      <w:r w:rsidR="00BC5839" w:rsidRPr="5D6212A2">
        <w:rPr>
          <w:rFonts w:eastAsia="Libre Franklin"/>
        </w:rPr>
        <w:t xml:space="preserve"> and burden of participation for members. </w:t>
      </w:r>
    </w:p>
    <w:p w14:paraId="2FE47266" w14:textId="47BC6D1B" w:rsidR="00B850FF" w:rsidRDefault="00B850FF" w:rsidP="00BD0510">
      <w:pPr>
        <w:rPr>
          <w:rFonts w:eastAsia="Libre Franklin"/>
        </w:rPr>
      </w:pPr>
    </w:p>
    <w:p w14:paraId="05CA9709" w14:textId="684319FE" w:rsidR="00846FD5" w:rsidRDefault="00846FD5">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200"/>
        <w:rPr>
          <w:rFonts w:eastAsia="Libre Franklin"/>
        </w:rPr>
      </w:pPr>
      <w:r>
        <w:rPr>
          <w:rFonts w:eastAsia="Libre Franklin"/>
        </w:rPr>
        <w:br w:type="page"/>
      </w:r>
    </w:p>
    <w:p w14:paraId="2FE47267" w14:textId="63E56200" w:rsidR="00B850FF" w:rsidRPr="00EF2A15" w:rsidRDefault="00D97F1B" w:rsidP="00EF2A15">
      <w:pPr>
        <w:pStyle w:val="Heading2"/>
        <w:rPr>
          <w:rFonts w:eastAsia="Libre Franklin"/>
          <w:sz w:val="22"/>
          <w:szCs w:val="22"/>
        </w:rPr>
      </w:pPr>
      <w:bookmarkStart w:id="18" w:name="_Toc174465238"/>
      <w:r w:rsidRPr="00EF2A15">
        <w:rPr>
          <w:rFonts w:eastAsia="Libre Franklin"/>
          <w:caps w:val="0"/>
          <w:sz w:val="22"/>
          <w:szCs w:val="22"/>
        </w:rPr>
        <w:lastRenderedPageBreak/>
        <w:t>WORKSHEET 1: FORMING A STATE ADVISORY COMMITTEE – POTENTIAL COMMITTEE MEMBERS</w:t>
      </w:r>
      <w:bookmarkEnd w:id="18"/>
    </w:p>
    <w:tbl>
      <w:tblPr>
        <w:tblStyle w:va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496"/>
        <w:gridCol w:w="3355"/>
        <w:gridCol w:w="2219"/>
      </w:tblGrid>
      <w:tr w:rsidR="00C877BB" w:rsidRPr="00CC3797" w14:paraId="2FE4726D" w14:textId="77777777" w:rsidTr="00C877BB">
        <w:trPr>
          <w:trHeight w:val="40"/>
        </w:trPr>
        <w:tc>
          <w:tcPr>
            <w:tcW w:w="2232" w:type="pct"/>
            <w:shd w:val="clear" w:color="auto" w:fill="EFEBF5" w:themeFill="background2" w:themeFillTint="33"/>
            <w:tcMar>
              <w:top w:w="0" w:type="dxa"/>
              <w:left w:w="100" w:type="dxa"/>
              <w:bottom w:w="0" w:type="dxa"/>
              <w:right w:w="100" w:type="dxa"/>
            </w:tcMar>
          </w:tcPr>
          <w:p w14:paraId="2FE47269" w14:textId="0EBFB73A" w:rsidR="00C877BB" w:rsidRPr="00CC3797" w:rsidRDefault="00C877BB" w:rsidP="00CC3797">
            <w:pPr>
              <w:spacing w:before="0" w:after="0" w:line="240" w:lineRule="auto"/>
              <w:rPr>
                <w:rFonts w:eastAsia="Libre Franklin" w:cstheme="minorHAnsi"/>
                <w:b/>
                <w:bCs/>
                <w:sz w:val="20"/>
              </w:rPr>
            </w:pPr>
            <w:r w:rsidRPr="00CC3797">
              <w:rPr>
                <w:rFonts w:eastAsia="Libre Franklin" w:cstheme="minorHAnsi"/>
                <w:b/>
                <w:bCs/>
                <w:sz w:val="20"/>
              </w:rPr>
              <w:t>Potential Organizations &amp; Agencies</w:t>
            </w:r>
          </w:p>
        </w:tc>
        <w:tc>
          <w:tcPr>
            <w:tcW w:w="1666" w:type="pct"/>
            <w:shd w:val="clear" w:color="auto" w:fill="EFEBF5" w:themeFill="background2" w:themeFillTint="33"/>
            <w:tcMar>
              <w:top w:w="0" w:type="dxa"/>
              <w:left w:w="100" w:type="dxa"/>
              <w:bottom w:w="0" w:type="dxa"/>
              <w:right w:w="100" w:type="dxa"/>
            </w:tcMar>
          </w:tcPr>
          <w:p w14:paraId="2FE4726B" w14:textId="49101665" w:rsidR="00C877BB" w:rsidRPr="00CC3797" w:rsidRDefault="00C877BB" w:rsidP="00CC3797">
            <w:pPr>
              <w:spacing w:before="0" w:after="0" w:line="240" w:lineRule="auto"/>
              <w:rPr>
                <w:rFonts w:eastAsia="Libre Franklin" w:cstheme="minorHAnsi"/>
                <w:b/>
                <w:bCs/>
                <w:sz w:val="20"/>
              </w:rPr>
            </w:pPr>
            <w:r w:rsidRPr="00CC3797">
              <w:rPr>
                <w:rFonts w:eastAsia="Libre Franklin" w:cstheme="minorHAnsi"/>
                <w:b/>
                <w:bCs/>
                <w:sz w:val="20"/>
              </w:rPr>
              <w:t>Representative</w:t>
            </w:r>
          </w:p>
        </w:tc>
        <w:tc>
          <w:tcPr>
            <w:tcW w:w="1102" w:type="pct"/>
            <w:shd w:val="clear" w:color="auto" w:fill="EFEBF5" w:themeFill="background2" w:themeFillTint="33"/>
            <w:tcMar>
              <w:top w:w="0" w:type="dxa"/>
              <w:left w:w="100" w:type="dxa"/>
              <w:bottom w:w="0" w:type="dxa"/>
              <w:right w:w="100" w:type="dxa"/>
            </w:tcMar>
          </w:tcPr>
          <w:p w14:paraId="2FE4726C" w14:textId="0E1F2000" w:rsidR="00C877BB" w:rsidRPr="00CC3797" w:rsidRDefault="00C877BB" w:rsidP="00CC3797">
            <w:pPr>
              <w:spacing w:before="0" w:after="0" w:line="240" w:lineRule="auto"/>
              <w:rPr>
                <w:rFonts w:eastAsia="Libre Franklin" w:cstheme="minorHAnsi"/>
                <w:b/>
                <w:bCs/>
                <w:sz w:val="20"/>
              </w:rPr>
            </w:pPr>
            <w:r>
              <w:rPr>
                <w:rFonts w:eastAsia="Libre Franklin" w:cstheme="minorHAnsi"/>
                <w:b/>
                <w:bCs/>
                <w:sz w:val="20"/>
              </w:rPr>
              <w:t>Contact Information</w:t>
            </w:r>
          </w:p>
        </w:tc>
      </w:tr>
      <w:tr w:rsidR="00B850FF" w:rsidRPr="00CC3797" w14:paraId="2FE4726F" w14:textId="77777777" w:rsidTr="00CC3797">
        <w:trPr>
          <w:trHeight w:val="161"/>
        </w:trPr>
        <w:tc>
          <w:tcPr>
            <w:tcW w:w="5000" w:type="pct"/>
            <w:gridSpan w:val="3"/>
            <w:shd w:val="clear" w:color="auto" w:fill="auto"/>
            <w:tcMar>
              <w:top w:w="0" w:type="dxa"/>
              <w:left w:w="100" w:type="dxa"/>
              <w:bottom w:w="0" w:type="dxa"/>
              <w:right w:w="100" w:type="dxa"/>
            </w:tcMar>
          </w:tcPr>
          <w:p w14:paraId="2FE4726E" w14:textId="06863DD8" w:rsidR="00B850FF" w:rsidRPr="00CC3797" w:rsidRDefault="007C3C52" w:rsidP="00CC3797">
            <w:pPr>
              <w:spacing w:before="0" w:after="0" w:line="240" w:lineRule="auto"/>
              <w:rPr>
                <w:rFonts w:eastAsia="Libre Franklin" w:cstheme="minorHAnsi"/>
                <w:b/>
                <w:bCs/>
                <w:sz w:val="20"/>
              </w:rPr>
            </w:pPr>
            <w:r w:rsidRPr="00CC3797">
              <w:rPr>
                <w:rFonts w:eastAsia="Libre Franklin" w:cstheme="minorHAnsi"/>
                <w:b/>
                <w:bCs/>
                <w:color w:val="522D91" w:themeColor="text2"/>
                <w:sz w:val="20"/>
              </w:rPr>
              <w:t>Oral Health</w:t>
            </w:r>
            <w:r w:rsidR="00CC3797" w:rsidRPr="00CC3797">
              <w:rPr>
                <w:rFonts w:eastAsia="Libre Franklin" w:cstheme="minorHAnsi"/>
                <w:b/>
                <w:bCs/>
                <w:color w:val="522D91" w:themeColor="text2"/>
                <w:sz w:val="20"/>
              </w:rPr>
              <w:t xml:space="preserve"> </w:t>
            </w:r>
            <w:r w:rsidR="00CC3797">
              <w:rPr>
                <w:rFonts w:eastAsia="Libre Franklin" w:cstheme="minorHAnsi"/>
                <w:b/>
                <w:bCs/>
                <w:color w:val="522D91" w:themeColor="text2"/>
                <w:sz w:val="20"/>
              </w:rPr>
              <w:t>Partners</w:t>
            </w:r>
          </w:p>
        </w:tc>
      </w:tr>
      <w:tr w:rsidR="00C877BB" w:rsidRPr="00CC3797" w14:paraId="2FE47275" w14:textId="77777777" w:rsidTr="00C877BB">
        <w:trPr>
          <w:trHeight w:val="98"/>
        </w:trPr>
        <w:tc>
          <w:tcPr>
            <w:tcW w:w="2232" w:type="pct"/>
            <w:shd w:val="clear" w:color="auto" w:fill="auto"/>
            <w:tcMar>
              <w:top w:w="0" w:type="dxa"/>
              <w:left w:w="100" w:type="dxa"/>
              <w:bottom w:w="0" w:type="dxa"/>
              <w:right w:w="100" w:type="dxa"/>
            </w:tcMar>
          </w:tcPr>
          <w:p w14:paraId="2FE47271" w14:textId="50FB5101"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State Dental Association</w:t>
            </w:r>
          </w:p>
        </w:tc>
        <w:tc>
          <w:tcPr>
            <w:tcW w:w="1666" w:type="pct"/>
            <w:shd w:val="clear" w:color="auto" w:fill="auto"/>
            <w:tcMar>
              <w:top w:w="0" w:type="dxa"/>
              <w:left w:w="100" w:type="dxa"/>
              <w:bottom w:w="0" w:type="dxa"/>
              <w:right w:w="100" w:type="dxa"/>
            </w:tcMar>
          </w:tcPr>
          <w:p w14:paraId="2FE47273" w14:textId="1754C539"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74"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2FE4727B" w14:textId="77777777" w:rsidTr="00C877BB">
        <w:trPr>
          <w:trHeight w:val="242"/>
        </w:trPr>
        <w:tc>
          <w:tcPr>
            <w:tcW w:w="2232" w:type="pct"/>
            <w:shd w:val="clear" w:color="auto" w:fill="auto"/>
            <w:tcMar>
              <w:top w:w="0" w:type="dxa"/>
              <w:left w:w="100" w:type="dxa"/>
              <w:bottom w:w="0" w:type="dxa"/>
              <w:right w:w="100" w:type="dxa"/>
            </w:tcMar>
          </w:tcPr>
          <w:p w14:paraId="2FE47277" w14:textId="262527C3"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State Dental Board</w:t>
            </w:r>
          </w:p>
        </w:tc>
        <w:tc>
          <w:tcPr>
            <w:tcW w:w="1666" w:type="pct"/>
            <w:shd w:val="clear" w:color="auto" w:fill="auto"/>
            <w:tcMar>
              <w:top w:w="0" w:type="dxa"/>
              <w:left w:w="100" w:type="dxa"/>
              <w:bottom w:w="0" w:type="dxa"/>
              <w:right w:w="100" w:type="dxa"/>
            </w:tcMar>
          </w:tcPr>
          <w:p w14:paraId="2FE47279" w14:textId="3214EDC1"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7A"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2FE47281" w14:textId="77777777" w:rsidTr="00C877BB">
        <w:trPr>
          <w:trHeight w:val="143"/>
        </w:trPr>
        <w:tc>
          <w:tcPr>
            <w:tcW w:w="2232" w:type="pct"/>
            <w:shd w:val="clear" w:color="auto" w:fill="auto"/>
            <w:tcMar>
              <w:top w:w="0" w:type="dxa"/>
              <w:left w:w="100" w:type="dxa"/>
              <w:bottom w:w="0" w:type="dxa"/>
              <w:right w:w="100" w:type="dxa"/>
            </w:tcMar>
          </w:tcPr>
          <w:p w14:paraId="2FE4727D" w14:textId="6D2DE59E" w:rsidR="00C877BB" w:rsidRPr="00CC3797" w:rsidRDefault="00C877BB" w:rsidP="00CC3797">
            <w:pPr>
              <w:spacing w:before="0" w:after="0" w:line="240" w:lineRule="auto"/>
              <w:rPr>
                <w:rFonts w:eastAsia="Libre Franklin" w:cstheme="minorHAnsi"/>
                <w:sz w:val="20"/>
              </w:rPr>
            </w:pPr>
            <w:r>
              <w:rPr>
                <w:rFonts w:eastAsia="Libre Franklin" w:cstheme="minorHAnsi"/>
                <w:sz w:val="20"/>
              </w:rPr>
              <w:t>AAPD</w:t>
            </w:r>
            <w:r w:rsidRPr="00CC3797">
              <w:rPr>
                <w:rFonts w:eastAsia="Libre Franklin" w:cstheme="minorHAnsi"/>
                <w:sz w:val="20"/>
              </w:rPr>
              <w:t xml:space="preserve">, </w:t>
            </w:r>
            <w:r w:rsidR="007B53A9">
              <w:rPr>
                <w:rFonts w:eastAsia="Libre Franklin" w:cstheme="minorHAnsi"/>
                <w:sz w:val="20"/>
              </w:rPr>
              <w:t>S</w:t>
            </w:r>
            <w:r w:rsidRPr="00CC3797">
              <w:rPr>
                <w:rFonts w:eastAsia="Libre Franklin" w:cstheme="minorHAnsi"/>
                <w:sz w:val="20"/>
              </w:rPr>
              <w:t xml:space="preserve">tate </w:t>
            </w:r>
            <w:r w:rsidR="007B53A9">
              <w:rPr>
                <w:rFonts w:eastAsia="Libre Franklin" w:cstheme="minorHAnsi"/>
                <w:sz w:val="20"/>
              </w:rPr>
              <w:t>C</w:t>
            </w:r>
            <w:r w:rsidRPr="00CC3797">
              <w:rPr>
                <w:rFonts w:eastAsia="Libre Franklin" w:cstheme="minorHAnsi"/>
                <w:sz w:val="20"/>
              </w:rPr>
              <w:t>hapte</w:t>
            </w:r>
            <w:r>
              <w:rPr>
                <w:rFonts w:eastAsia="Libre Franklin" w:cstheme="minorHAnsi"/>
                <w:sz w:val="20"/>
              </w:rPr>
              <w:t>r</w:t>
            </w:r>
          </w:p>
        </w:tc>
        <w:tc>
          <w:tcPr>
            <w:tcW w:w="1666" w:type="pct"/>
            <w:shd w:val="clear" w:color="auto" w:fill="auto"/>
            <w:tcMar>
              <w:top w:w="0" w:type="dxa"/>
              <w:left w:w="100" w:type="dxa"/>
              <w:bottom w:w="0" w:type="dxa"/>
              <w:right w:w="100" w:type="dxa"/>
            </w:tcMar>
          </w:tcPr>
          <w:p w14:paraId="2FE4727F" w14:textId="3F2A08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80"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2FE47287" w14:textId="77777777" w:rsidTr="00EF2A15">
        <w:trPr>
          <w:trHeight w:val="51"/>
        </w:trPr>
        <w:tc>
          <w:tcPr>
            <w:tcW w:w="2232" w:type="pct"/>
            <w:shd w:val="clear" w:color="auto" w:fill="auto"/>
            <w:tcMar>
              <w:top w:w="0" w:type="dxa"/>
              <w:left w:w="100" w:type="dxa"/>
              <w:bottom w:w="0" w:type="dxa"/>
              <w:right w:w="100" w:type="dxa"/>
            </w:tcMar>
          </w:tcPr>
          <w:p w14:paraId="2FE47283" w14:textId="545F7B10"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State Dental Hygienists’ Association</w:t>
            </w:r>
          </w:p>
        </w:tc>
        <w:tc>
          <w:tcPr>
            <w:tcW w:w="1666" w:type="pct"/>
            <w:shd w:val="clear" w:color="auto" w:fill="auto"/>
            <w:tcMar>
              <w:top w:w="0" w:type="dxa"/>
              <w:left w:w="100" w:type="dxa"/>
              <w:bottom w:w="0" w:type="dxa"/>
              <w:right w:w="100" w:type="dxa"/>
            </w:tcMar>
          </w:tcPr>
          <w:p w14:paraId="2FE47285" w14:textId="7AEDFBC6"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86"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2FE4728D" w14:textId="77777777" w:rsidTr="00C877BB">
        <w:trPr>
          <w:trHeight w:val="40"/>
        </w:trPr>
        <w:tc>
          <w:tcPr>
            <w:tcW w:w="2232" w:type="pct"/>
            <w:shd w:val="clear" w:color="auto" w:fill="auto"/>
            <w:tcMar>
              <w:top w:w="0" w:type="dxa"/>
              <w:left w:w="100" w:type="dxa"/>
              <w:bottom w:w="0" w:type="dxa"/>
              <w:right w:w="100" w:type="dxa"/>
            </w:tcMar>
          </w:tcPr>
          <w:p w14:paraId="2FE47289" w14:textId="6FD929BA"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Schools of Dentistry</w:t>
            </w:r>
          </w:p>
        </w:tc>
        <w:tc>
          <w:tcPr>
            <w:tcW w:w="1666" w:type="pct"/>
            <w:shd w:val="clear" w:color="auto" w:fill="auto"/>
            <w:tcMar>
              <w:top w:w="0" w:type="dxa"/>
              <w:left w:w="100" w:type="dxa"/>
              <w:bottom w:w="0" w:type="dxa"/>
              <w:right w:w="100" w:type="dxa"/>
            </w:tcMar>
          </w:tcPr>
          <w:p w14:paraId="2FE4728B" w14:textId="437C8D5A"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8C"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2FE47293" w14:textId="77777777" w:rsidTr="00C877BB">
        <w:trPr>
          <w:trHeight w:val="80"/>
        </w:trPr>
        <w:tc>
          <w:tcPr>
            <w:tcW w:w="2232" w:type="pct"/>
            <w:shd w:val="clear" w:color="auto" w:fill="auto"/>
            <w:tcMar>
              <w:top w:w="0" w:type="dxa"/>
              <w:left w:w="100" w:type="dxa"/>
              <w:bottom w:w="0" w:type="dxa"/>
              <w:right w:w="100" w:type="dxa"/>
            </w:tcMar>
          </w:tcPr>
          <w:p w14:paraId="2FE4728F" w14:textId="014601D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Schools of Dental Hygiene</w:t>
            </w:r>
          </w:p>
        </w:tc>
        <w:tc>
          <w:tcPr>
            <w:tcW w:w="1666" w:type="pct"/>
            <w:shd w:val="clear" w:color="auto" w:fill="auto"/>
            <w:tcMar>
              <w:top w:w="0" w:type="dxa"/>
              <w:left w:w="100" w:type="dxa"/>
              <w:bottom w:w="0" w:type="dxa"/>
              <w:right w:w="100" w:type="dxa"/>
            </w:tcMar>
          </w:tcPr>
          <w:p w14:paraId="2FE47291" w14:textId="1412C1E8"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92"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2FE47299" w14:textId="77777777" w:rsidTr="00C877BB">
        <w:trPr>
          <w:trHeight w:val="332"/>
        </w:trPr>
        <w:tc>
          <w:tcPr>
            <w:tcW w:w="2232" w:type="pct"/>
            <w:shd w:val="clear" w:color="auto" w:fill="auto"/>
            <w:tcMar>
              <w:top w:w="0" w:type="dxa"/>
              <w:left w:w="100" w:type="dxa"/>
              <w:bottom w:w="0" w:type="dxa"/>
              <w:right w:w="100" w:type="dxa"/>
            </w:tcMar>
          </w:tcPr>
          <w:p w14:paraId="2FE47295" w14:textId="51EDC528"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Other State Agency Dental Personnel (</w:t>
            </w:r>
            <w:r w:rsidRPr="00CC3797">
              <w:rPr>
                <w:rFonts w:eastAsia="Libre Franklin" w:cstheme="minorHAnsi"/>
                <w:i/>
                <w:sz w:val="20"/>
              </w:rPr>
              <w:t>e.g.</w:t>
            </w:r>
            <w:r w:rsidRPr="00CC3797">
              <w:rPr>
                <w:rFonts w:eastAsia="Libre Franklin" w:cstheme="minorHAnsi"/>
                <w:sz w:val="20"/>
              </w:rPr>
              <w:t>, mental health, corrections, tribal)</w:t>
            </w:r>
          </w:p>
        </w:tc>
        <w:tc>
          <w:tcPr>
            <w:tcW w:w="1666" w:type="pct"/>
            <w:shd w:val="clear" w:color="auto" w:fill="auto"/>
            <w:tcMar>
              <w:top w:w="0" w:type="dxa"/>
              <w:left w:w="100" w:type="dxa"/>
              <w:bottom w:w="0" w:type="dxa"/>
              <w:right w:w="100" w:type="dxa"/>
            </w:tcMar>
          </w:tcPr>
          <w:p w14:paraId="2FE47297" w14:textId="604BCBD5" w:rsidR="00C877BB" w:rsidRPr="00CC3797" w:rsidRDefault="00C877BB"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2FE47298"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123686B1" w14:textId="77777777" w:rsidTr="00C877BB">
        <w:trPr>
          <w:trHeight w:val="170"/>
        </w:trPr>
        <w:tc>
          <w:tcPr>
            <w:tcW w:w="2232" w:type="pct"/>
            <w:shd w:val="clear" w:color="auto" w:fill="auto"/>
            <w:tcMar>
              <w:top w:w="0" w:type="dxa"/>
              <w:left w:w="100" w:type="dxa"/>
              <w:bottom w:w="0" w:type="dxa"/>
              <w:right w:w="100" w:type="dxa"/>
            </w:tcMar>
          </w:tcPr>
          <w:p w14:paraId="5C78835F" w14:textId="5D5CF34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Statewide </w:t>
            </w:r>
            <w:r w:rsidR="007B53A9">
              <w:rPr>
                <w:rFonts w:eastAsia="Libre Franklin" w:cstheme="minorHAnsi"/>
                <w:sz w:val="20"/>
              </w:rPr>
              <w:t>O</w:t>
            </w:r>
            <w:r w:rsidRPr="00CC3797">
              <w:rPr>
                <w:rFonts w:eastAsia="Libre Franklin" w:cstheme="minorHAnsi"/>
                <w:sz w:val="20"/>
              </w:rPr>
              <w:t xml:space="preserve">ral </w:t>
            </w:r>
            <w:r w:rsidR="007B53A9">
              <w:rPr>
                <w:rFonts w:eastAsia="Libre Franklin" w:cstheme="minorHAnsi"/>
                <w:sz w:val="20"/>
              </w:rPr>
              <w:t>H</w:t>
            </w:r>
            <w:r w:rsidRPr="00CC3797">
              <w:rPr>
                <w:rFonts w:eastAsia="Libre Franklin" w:cstheme="minorHAnsi"/>
                <w:sz w:val="20"/>
              </w:rPr>
              <w:t xml:space="preserve">ealth </w:t>
            </w:r>
            <w:r w:rsidR="007B53A9">
              <w:rPr>
                <w:rFonts w:eastAsia="Libre Franklin" w:cstheme="minorHAnsi"/>
                <w:sz w:val="20"/>
              </w:rPr>
              <w:t>C</w:t>
            </w:r>
            <w:r w:rsidRPr="00CC3797">
              <w:rPr>
                <w:rFonts w:eastAsia="Libre Franklin" w:cstheme="minorHAnsi"/>
                <w:sz w:val="20"/>
              </w:rPr>
              <w:t>oalitions</w:t>
            </w:r>
          </w:p>
        </w:tc>
        <w:tc>
          <w:tcPr>
            <w:tcW w:w="1666" w:type="pct"/>
            <w:shd w:val="clear" w:color="auto" w:fill="auto"/>
            <w:tcMar>
              <w:top w:w="0" w:type="dxa"/>
              <w:left w:w="100" w:type="dxa"/>
              <w:bottom w:w="0" w:type="dxa"/>
              <w:right w:w="100" w:type="dxa"/>
            </w:tcMar>
          </w:tcPr>
          <w:p w14:paraId="4AE417D9" w14:textId="77777777" w:rsidR="00C877BB" w:rsidRPr="00CC3797" w:rsidRDefault="00C877BB"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2B73BD6B" w14:textId="77777777" w:rsidR="00C877BB" w:rsidRPr="00CC3797" w:rsidRDefault="00C877BB" w:rsidP="00CC3797">
            <w:pPr>
              <w:spacing w:before="0" w:after="0" w:line="240" w:lineRule="auto"/>
              <w:rPr>
                <w:rFonts w:eastAsia="Libre Franklin" w:cstheme="minorHAnsi"/>
                <w:sz w:val="20"/>
              </w:rPr>
            </w:pPr>
          </w:p>
        </w:tc>
      </w:tr>
      <w:tr w:rsidR="00541A3E" w:rsidRPr="00CC3797" w14:paraId="7CE9FE23" w14:textId="77777777" w:rsidTr="00C877BB">
        <w:trPr>
          <w:trHeight w:val="170"/>
        </w:trPr>
        <w:tc>
          <w:tcPr>
            <w:tcW w:w="2232" w:type="pct"/>
            <w:shd w:val="clear" w:color="auto" w:fill="auto"/>
            <w:tcMar>
              <w:top w:w="0" w:type="dxa"/>
              <w:left w:w="100" w:type="dxa"/>
              <w:bottom w:w="0" w:type="dxa"/>
              <w:right w:w="100" w:type="dxa"/>
            </w:tcMar>
          </w:tcPr>
          <w:p w14:paraId="71C8A703" w14:textId="3638B050" w:rsidR="00541A3E" w:rsidRPr="00CC3797" w:rsidRDefault="00541A3E" w:rsidP="00CC3797">
            <w:pPr>
              <w:spacing w:before="0" w:after="0" w:line="240" w:lineRule="auto"/>
              <w:rPr>
                <w:rFonts w:eastAsia="Libre Franklin" w:cstheme="minorHAnsi"/>
                <w:sz w:val="20"/>
              </w:rPr>
            </w:pPr>
            <w:r>
              <w:rPr>
                <w:rFonts w:eastAsia="Libre Franklin" w:cstheme="minorHAnsi"/>
                <w:sz w:val="20"/>
              </w:rPr>
              <w:t>Other</w:t>
            </w:r>
          </w:p>
        </w:tc>
        <w:tc>
          <w:tcPr>
            <w:tcW w:w="1666" w:type="pct"/>
            <w:shd w:val="clear" w:color="auto" w:fill="auto"/>
            <w:tcMar>
              <w:top w:w="0" w:type="dxa"/>
              <w:left w:w="100" w:type="dxa"/>
              <w:bottom w:w="0" w:type="dxa"/>
              <w:right w:w="100" w:type="dxa"/>
            </w:tcMar>
          </w:tcPr>
          <w:p w14:paraId="39BC08CA" w14:textId="77777777" w:rsidR="00541A3E" w:rsidRPr="00CC3797" w:rsidRDefault="00541A3E"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7DA9FA08" w14:textId="77777777" w:rsidR="00541A3E" w:rsidRPr="00CC3797" w:rsidRDefault="00541A3E" w:rsidP="00CC3797">
            <w:pPr>
              <w:spacing w:before="0" w:after="0" w:line="240" w:lineRule="auto"/>
              <w:rPr>
                <w:rFonts w:eastAsia="Libre Franklin" w:cstheme="minorHAnsi"/>
                <w:sz w:val="20"/>
              </w:rPr>
            </w:pPr>
          </w:p>
        </w:tc>
      </w:tr>
      <w:tr w:rsidR="00B850FF" w:rsidRPr="00CC3797" w14:paraId="2FE4729B" w14:textId="77777777" w:rsidTr="00CC3797">
        <w:trPr>
          <w:trHeight w:val="40"/>
        </w:trPr>
        <w:tc>
          <w:tcPr>
            <w:tcW w:w="5000" w:type="pct"/>
            <w:gridSpan w:val="3"/>
            <w:shd w:val="clear" w:color="auto" w:fill="auto"/>
            <w:tcMar>
              <w:top w:w="0" w:type="dxa"/>
              <w:left w:w="100" w:type="dxa"/>
              <w:bottom w:w="0" w:type="dxa"/>
              <w:right w:w="100" w:type="dxa"/>
            </w:tcMar>
          </w:tcPr>
          <w:p w14:paraId="2FE4729A" w14:textId="5259B2EA" w:rsidR="00B850FF" w:rsidRPr="00CC3797" w:rsidRDefault="007C3C52" w:rsidP="00CC3797">
            <w:pPr>
              <w:spacing w:before="0" w:after="0" w:line="240" w:lineRule="auto"/>
              <w:rPr>
                <w:rFonts w:eastAsia="Libre Franklin" w:cstheme="minorHAnsi"/>
                <w:b/>
                <w:bCs/>
                <w:color w:val="522D91" w:themeColor="text2"/>
                <w:sz w:val="20"/>
              </w:rPr>
            </w:pPr>
            <w:r w:rsidRPr="00CC3797">
              <w:rPr>
                <w:rFonts w:eastAsia="Libre Franklin" w:cstheme="minorHAnsi"/>
                <w:b/>
                <w:bCs/>
                <w:color w:val="522D91" w:themeColor="text2"/>
                <w:sz w:val="20"/>
              </w:rPr>
              <w:t>Education Program</w:t>
            </w:r>
            <w:r w:rsidR="00CC3797" w:rsidRPr="00CC3797">
              <w:rPr>
                <w:rFonts w:eastAsia="Libre Franklin" w:cstheme="minorHAnsi"/>
                <w:b/>
                <w:bCs/>
                <w:color w:val="522D91" w:themeColor="text2"/>
                <w:sz w:val="20"/>
              </w:rPr>
              <w:t xml:space="preserve"> Partners</w:t>
            </w:r>
          </w:p>
        </w:tc>
      </w:tr>
      <w:tr w:rsidR="00C877BB" w:rsidRPr="00CC3797" w14:paraId="2FE472A1" w14:textId="77777777" w:rsidTr="00C877BB">
        <w:trPr>
          <w:trHeight w:val="197"/>
        </w:trPr>
        <w:tc>
          <w:tcPr>
            <w:tcW w:w="2232" w:type="pct"/>
            <w:shd w:val="clear" w:color="auto" w:fill="auto"/>
            <w:tcMar>
              <w:top w:w="0" w:type="dxa"/>
              <w:left w:w="100" w:type="dxa"/>
              <w:bottom w:w="0" w:type="dxa"/>
              <w:right w:w="100" w:type="dxa"/>
            </w:tcMar>
          </w:tcPr>
          <w:p w14:paraId="2FE4729D" w14:textId="5720CB9A"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School of Public Health, Public Policy (or equivalent)</w:t>
            </w:r>
          </w:p>
        </w:tc>
        <w:tc>
          <w:tcPr>
            <w:tcW w:w="1666" w:type="pct"/>
            <w:shd w:val="clear" w:color="auto" w:fill="auto"/>
            <w:tcMar>
              <w:top w:w="0" w:type="dxa"/>
              <w:left w:w="100" w:type="dxa"/>
              <w:bottom w:w="0" w:type="dxa"/>
              <w:right w:w="100" w:type="dxa"/>
            </w:tcMar>
          </w:tcPr>
          <w:p w14:paraId="2FE4729F" w14:textId="6137FEDA"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A0"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2FE472A7" w14:textId="77777777" w:rsidTr="00C877BB">
        <w:trPr>
          <w:trHeight w:val="242"/>
        </w:trPr>
        <w:tc>
          <w:tcPr>
            <w:tcW w:w="2232" w:type="pct"/>
            <w:shd w:val="clear" w:color="auto" w:fill="auto"/>
            <w:tcMar>
              <w:top w:w="0" w:type="dxa"/>
              <w:left w:w="100" w:type="dxa"/>
              <w:bottom w:w="0" w:type="dxa"/>
              <w:right w:w="100" w:type="dxa"/>
            </w:tcMar>
          </w:tcPr>
          <w:p w14:paraId="2FE472A3" w14:textId="720CD42E"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Community </w:t>
            </w:r>
            <w:r w:rsidR="00541A3E">
              <w:rPr>
                <w:rFonts w:eastAsia="Libre Franklin" w:cstheme="minorHAnsi"/>
                <w:sz w:val="20"/>
              </w:rPr>
              <w:t>C</w:t>
            </w:r>
            <w:r w:rsidRPr="00CC3797">
              <w:rPr>
                <w:rFonts w:eastAsia="Libre Franklin" w:cstheme="minorHAnsi"/>
                <w:sz w:val="20"/>
              </w:rPr>
              <w:t xml:space="preserve">olleges and other trade colleges </w:t>
            </w:r>
          </w:p>
        </w:tc>
        <w:tc>
          <w:tcPr>
            <w:tcW w:w="1666" w:type="pct"/>
            <w:shd w:val="clear" w:color="auto" w:fill="auto"/>
            <w:tcMar>
              <w:top w:w="0" w:type="dxa"/>
              <w:left w:w="100" w:type="dxa"/>
              <w:bottom w:w="0" w:type="dxa"/>
              <w:right w:w="100" w:type="dxa"/>
            </w:tcMar>
          </w:tcPr>
          <w:p w14:paraId="2FE472A5" w14:textId="77777777" w:rsidR="00C877BB" w:rsidRPr="00CC3797" w:rsidRDefault="00C877BB"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2FE472A6" w14:textId="77777777" w:rsidR="00C877BB" w:rsidRPr="00CC3797" w:rsidRDefault="00C877BB" w:rsidP="00CC3797">
            <w:pPr>
              <w:spacing w:before="0" w:after="0" w:line="240" w:lineRule="auto"/>
              <w:rPr>
                <w:rFonts w:eastAsia="Libre Franklin" w:cstheme="minorHAnsi"/>
                <w:sz w:val="20"/>
              </w:rPr>
            </w:pPr>
          </w:p>
        </w:tc>
      </w:tr>
      <w:tr w:rsidR="00C877BB" w:rsidRPr="00CC3797" w14:paraId="2FE472AD" w14:textId="77777777" w:rsidTr="00C877BB">
        <w:trPr>
          <w:trHeight w:val="98"/>
        </w:trPr>
        <w:tc>
          <w:tcPr>
            <w:tcW w:w="2232" w:type="pct"/>
            <w:shd w:val="clear" w:color="auto" w:fill="auto"/>
            <w:tcMar>
              <w:top w:w="0" w:type="dxa"/>
              <w:left w:w="100" w:type="dxa"/>
              <w:bottom w:w="0" w:type="dxa"/>
              <w:right w:w="100" w:type="dxa"/>
            </w:tcMar>
          </w:tcPr>
          <w:p w14:paraId="2FE472A9" w14:textId="370F347A"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State Department of Education </w:t>
            </w:r>
          </w:p>
        </w:tc>
        <w:tc>
          <w:tcPr>
            <w:tcW w:w="1666" w:type="pct"/>
            <w:shd w:val="clear" w:color="auto" w:fill="auto"/>
            <w:tcMar>
              <w:top w:w="0" w:type="dxa"/>
              <w:left w:w="100" w:type="dxa"/>
              <w:bottom w:w="0" w:type="dxa"/>
              <w:right w:w="100" w:type="dxa"/>
            </w:tcMar>
          </w:tcPr>
          <w:p w14:paraId="2FE472AB" w14:textId="77777777" w:rsidR="00C877BB" w:rsidRPr="00CC3797" w:rsidRDefault="00C877BB"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2FE472AC" w14:textId="77777777" w:rsidR="00C877BB" w:rsidRPr="00CC3797" w:rsidRDefault="00C877BB" w:rsidP="00CC3797">
            <w:pPr>
              <w:spacing w:before="0" w:after="0" w:line="240" w:lineRule="auto"/>
              <w:rPr>
                <w:rFonts w:eastAsia="Libre Franklin" w:cstheme="minorHAnsi"/>
                <w:sz w:val="20"/>
              </w:rPr>
            </w:pPr>
          </w:p>
        </w:tc>
      </w:tr>
      <w:tr w:rsidR="00541A3E" w:rsidRPr="00CC3797" w14:paraId="6E344A4A" w14:textId="77777777" w:rsidTr="00C877BB">
        <w:trPr>
          <w:trHeight w:val="98"/>
        </w:trPr>
        <w:tc>
          <w:tcPr>
            <w:tcW w:w="2232" w:type="pct"/>
            <w:shd w:val="clear" w:color="auto" w:fill="auto"/>
            <w:tcMar>
              <w:top w:w="0" w:type="dxa"/>
              <w:left w:w="100" w:type="dxa"/>
              <w:bottom w:w="0" w:type="dxa"/>
              <w:right w:w="100" w:type="dxa"/>
            </w:tcMar>
          </w:tcPr>
          <w:p w14:paraId="6E5C2977" w14:textId="3926600C" w:rsidR="00541A3E" w:rsidRPr="00CC3797" w:rsidRDefault="00541A3E" w:rsidP="00CC3797">
            <w:pPr>
              <w:spacing w:before="0" w:after="0" w:line="240" w:lineRule="auto"/>
              <w:rPr>
                <w:rFonts w:eastAsia="Libre Franklin" w:cstheme="minorHAnsi"/>
                <w:sz w:val="20"/>
              </w:rPr>
            </w:pPr>
            <w:r>
              <w:rPr>
                <w:rFonts w:eastAsia="Libre Franklin" w:cstheme="minorHAnsi"/>
                <w:sz w:val="20"/>
              </w:rPr>
              <w:t>Other Healthcare Universities</w:t>
            </w:r>
          </w:p>
        </w:tc>
        <w:tc>
          <w:tcPr>
            <w:tcW w:w="1666" w:type="pct"/>
            <w:shd w:val="clear" w:color="auto" w:fill="auto"/>
            <w:tcMar>
              <w:top w:w="0" w:type="dxa"/>
              <w:left w:w="100" w:type="dxa"/>
              <w:bottom w:w="0" w:type="dxa"/>
              <w:right w:w="100" w:type="dxa"/>
            </w:tcMar>
          </w:tcPr>
          <w:p w14:paraId="60AFA0CE" w14:textId="77777777" w:rsidR="00541A3E" w:rsidRPr="00CC3797" w:rsidRDefault="00541A3E"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4CB8F24D" w14:textId="77777777" w:rsidR="00541A3E" w:rsidRPr="00CC3797" w:rsidRDefault="00541A3E" w:rsidP="00CC3797">
            <w:pPr>
              <w:spacing w:before="0" w:after="0" w:line="240" w:lineRule="auto"/>
              <w:rPr>
                <w:rFonts w:eastAsia="Libre Franklin" w:cstheme="minorHAnsi"/>
                <w:sz w:val="20"/>
              </w:rPr>
            </w:pPr>
          </w:p>
        </w:tc>
      </w:tr>
      <w:tr w:rsidR="00541A3E" w:rsidRPr="00CC3797" w14:paraId="5158033B" w14:textId="77777777" w:rsidTr="00C877BB">
        <w:trPr>
          <w:trHeight w:val="98"/>
        </w:trPr>
        <w:tc>
          <w:tcPr>
            <w:tcW w:w="2232" w:type="pct"/>
            <w:shd w:val="clear" w:color="auto" w:fill="auto"/>
            <w:tcMar>
              <w:top w:w="0" w:type="dxa"/>
              <w:left w:w="100" w:type="dxa"/>
              <w:bottom w:w="0" w:type="dxa"/>
              <w:right w:w="100" w:type="dxa"/>
            </w:tcMar>
          </w:tcPr>
          <w:p w14:paraId="1567573A" w14:textId="0CD5F25D" w:rsidR="00541A3E" w:rsidRDefault="00541A3E" w:rsidP="00CC3797">
            <w:pPr>
              <w:spacing w:before="0" w:after="0" w:line="240" w:lineRule="auto"/>
              <w:rPr>
                <w:rFonts w:eastAsia="Libre Franklin" w:cstheme="minorHAnsi"/>
                <w:sz w:val="20"/>
              </w:rPr>
            </w:pPr>
            <w:r>
              <w:rPr>
                <w:rFonts w:eastAsia="Libre Franklin" w:cstheme="minorHAnsi"/>
                <w:sz w:val="20"/>
              </w:rPr>
              <w:t>Other</w:t>
            </w:r>
          </w:p>
        </w:tc>
        <w:tc>
          <w:tcPr>
            <w:tcW w:w="1666" w:type="pct"/>
            <w:shd w:val="clear" w:color="auto" w:fill="auto"/>
            <w:tcMar>
              <w:top w:w="0" w:type="dxa"/>
              <w:left w:w="100" w:type="dxa"/>
              <w:bottom w:w="0" w:type="dxa"/>
              <w:right w:w="100" w:type="dxa"/>
            </w:tcMar>
          </w:tcPr>
          <w:p w14:paraId="388A1B58" w14:textId="77777777" w:rsidR="00541A3E" w:rsidRPr="00CC3797" w:rsidRDefault="00541A3E"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2547DF8E" w14:textId="77777777" w:rsidR="00541A3E" w:rsidRPr="00CC3797" w:rsidRDefault="00541A3E" w:rsidP="00CC3797">
            <w:pPr>
              <w:spacing w:before="0" w:after="0" w:line="240" w:lineRule="auto"/>
              <w:rPr>
                <w:rFonts w:eastAsia="Libre Franklin" w:cstheme="minorHAnsi"/>
                <w:sz w:val="20"/>
              </w:rPr>
            </w:pPr>
          </w:p>
        </w:tc>
      </w:tr>
      <w:tr w:rsidR="00B850FF" w:rsidRPr="00CC3797" w14:paraId="2FE472AF" w14:textId="77777777" w:rsidTr="00C877BB">
        <w:trPr>
          <w:trHeight w:val="40"/>
        </w:trPr>
        <w:tc>
          <w:tcPr>
            <w:tcW w:w="5000" w:type="pct"/>
            <w:gridSpan w:val="3"/>
            <w:shd w:val="clear" w:color="auto" w:fill="auto"/>
            <w:tcMar>
              <w:top w:w="0" w:type="dxa"/>
              <w:left w:w="100" w:type="dxa"/>
              <w:bottom w:w="0" w:type="dxa"/>
              <w:right w:w="100" w:type="dxa"/>
            </w:tcMar>
          </w:tcPr>
          <w:p w14:paraId="2FE472AE" w14:textId="77777777" w:rsidR="00B850FF" w:rsidRPr="00C877BB" w:rsidRDefault="007C3C52" w:rsidP="00CC3797">
            <w:pPr>
              <w:spacing w:before="0" w:after="0" w:line="240" w:lineRule="auto"/>
              <w:rPr>
                <w:rFonts w:eastAsia="Libre Franklin" w:cstheme="minorHAnsi"/>
                <w:b/>
                <w:bCs/>
                <w:sz w:val="20"/>
              </w:rPr>
            </w:pPr>
            <w:r w:rsidRPr="00C877BB">
              <w:rPr>
                <w:rFonts w:eastAsia="Libre Franklin" w:cstheme="minorHAnsi"/>
                <w:b/>
                <w:bCs/>
                <w:color w:val="522D91" w:themeColor="text2"/>
                <w:sz w:val="20"/>
              </w:rPr>
              <w:t xml:space="preserve">Policy and </w:t>
            </w:r>
            <w:r w:rsidRPr="00C877BB">
              <w:rPr>
                <w:rFonts w:eastAsia="Libre Franklin" w:cstheme="minorHAnsi"/>
                <w:b/>
                <w:bCs/>
                <w:color w:val="522D91" w:themeColor="text2"/>
                <w:sz w:val="20"/>
              </w:rPr>
              <w:t>Advocacy Entities</w:t>
            </w:r>
          </w:p>
        </w:tc>
      </w:tr>
      <w:tr w:rsidR="00C877BB" w:rsidRPr="00CC3797" w14:paraId="2FE472B5" w14:textId="77777777" w:rsidTr="00C877BB">
        <w:trPr>
          <w:trHeight w:val="40"/>
        </w:trPr>
        <w:tc>
          <w:tcPr>
            <w:tcW w:w="2232" w:type="pct"/>
            <w:shd w:val="clear" w:color="auto" w:fill="auto"/>
            <w:tcMar>
              <w:top w:w="0" w:type="dxa"/>
              <w:left w:w="100" w:type="dxa"/>
              <w:bottom w:w="0" w:type="dxa"/>
              <w:right w:w="100" w:type="dxa"/>
            </w:tcMar>
          </w:tcPr>
          <w:p w14:paraId="2FE472B1" w14:textId="67DA10A3"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Policymakers (and/or their health portfolio staff)</w:t>
            </w:r>
          </w:p>
        </w:tc>
        <w:tc>
          <w:tcPr>
            <w:tcW w:w="1666" w:type="pct"/>
            <w:shd w:val="clear" w:color="auto" w:fill="auto"/>
            <w:tcMar>
              <w:top w:w="0" w:type="dxa"/>
              <w:left w:w="100" w:type="dxa"/>
              <w:bottom w:w="0" w:type="dxa"/>
              <w:right w:w="100" w:type="dxa"/>
            </w:tcMar>
          </w:tcPr>
          <w:p w14:paraId="2FE472B3" w14:textId="792A1A3F"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B4"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2FE472BB" w14:textId="77777777" w:rsidTr="00C877BB">
        <w:trPr>
          <w:trHeight w:val="512"/>
        </w:trPr>
        <w:tc>
          <w:tcPr>
            <w:tcW w:w="2232" w:type="pct"/>
            <w:shd w:val="clear" w:color="auto" w:fill="auto"/>
            <w:tcMar>
              <w:top w:w="0" w:type="dxa"/>
              <w:left w:w="100" w:type="dxa"/>
              <w:bottom w:w="0" w:type="dxa"/>
              <w:right w:w="100" w:type="dxa"/>
            </w:tcMar>
          </w:tcPr>
          <w:p w14:paraId="2FE472B7" w14:textId="7134E889"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Advocacy, policy think tanks, and/or grassroots organizations focusing on health topics</w:t>
            </w:r>
          </w:p>
        </w:tc>
        <w:tc>
          <w:tcPr>
            <w:tcW w:w="1666" w:type="pct"/>
            <w:shd w:val="clear" w:color="auto" w:fill="auto"/>
            <w:tcMar>
              <w:top w:w="0" w:type="dxa"/>
              <w:left w:w="100" w:type="dxa"/>
              <w:bottom w:w="0" w:type="dxa"/>
              <w:right w:w="100" w:type="dxa"/>
            </w:tcMar>
          </w:tcPr>
          <w:p w14:paraId="2C5D58AF"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p w14:paraId="2FE472B9" w14:textId="69138189"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BA"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541A3E" w:rsidRPr="00CC3797" w14:paraId="6E44BDC7" w14:textId="77777777" w:rsidTr="00541A3E">
        <w:trPr>
          <w:trHeight w:val="278"/>
        </w:trPr>
        <w:tc>
          <w:tcPr>
            <w:tcW w:w="2232" w:type="pct"/>
            <w:shd w:val="clear" w:color="auto" w:fill="auto"/>
            <w:tcMar>
              <w:top w:w="0" w:type="dxa"/>
              <w:left w:w="100" w:type="dxa"/>
              <w:bottom w:w="0" w:type="dxa"/>
              <w:right w:w="100" w:type="dxa"/>
            </w:tcMar>
          </w:tcPr>
          <w:p w14:paraId="55DCFF4B" w14:textId="564C1BD8" w:rsidR="00541A3E" w:rsidRPr="00CC3797" w:rsidRDefault="00541A3E" w:rsidP="00CC3797">
            <w:pPr>
              <w:spacing w:before="0" w:after="0" w:line="240" w:lineRule="auto"/>
              <w:rPr>
                <w:rFonts w:eastAsia="Libre Franklin" w:cstheme="minorHAnsi"/>
                <w:sz w:val="20"/>
              </w:rPr>
            </w:pPr>
            <w:r>
              <w:rPr>
                <w:rFonts w:eastAsia="Libre Franklin" w:cstheme="minorHAnsi"/>
                <w:sz w:val="20"/>
              </w:rPr>
              <w:t>Other</w:t>
            </w:r>
          </w:p>
        </w:tc>
        <w:tc>
          <w:tcPr>
            <w:tcW w:w="1666" w:type="pct"/>
            <w:shd w:val="clear" w:color="auto" w:fill="auto"/>
            <w:tcMar>
              <w:top w:w="0" w:type="dxa"/>
              <w:left w:w="100" w:type="dxa"/>
              <w:bottom w:w="0" w:type="dxa"/>
              <w:right w:w="100" w:type="dxa"/>
            </w:tcMar>
          </w:tcPr>
          <w:p w14:paraId="1A3AB854" w14:textId="77777777" w:rsidR="00541A3E" w:rsidRPr="00CC3797" w:rsidRDefault="00541A3E"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59BE22AA" w14:textId="77777777" w:rsidR="00541A3E" w:rsidRPr="00CC3797" w:rsidRDefault="00541A3E" w:rsidP="00CC3797">
            <w:pPr>
              <w:spacing w:before="0" w:after="0" w:line="240" w:lineRule="auto"/>
              <w:rPr>
                <w:rFonts w:eastAsia="Libre Franklin" w:cstheme="minorHAnsi"/>
                <w:sz w:val="20"/>
              </w:rPr>
            </w:pPr>
          </w:p>
        </w:tc>
      </w:tr>
      <w:tr w:rsidR="009956DE" w:rsidRPr="00CC3797" w14:paraId="471FFC86" w14:textId="77777777" w:rsidTr="00C877BB">
        <w:trPr>
          <w:trHeight w:val="134"/>
        </w:trPr>
        <w:tc>
          <w:tcPr>
            <w:tcW w:w="5000" w:type="pct"/>
            <w:gridSpan w:val="3"/>
            <w:shd w:val="clear" w:color="auto" w:fill="auto"/>
            <w:tcMar>
              <w:top w:w="0" w:type="dxa"/>
              <w:left w:w="100" w:type="dxa"/>
              <w:bottom w:w="0" w:type="dxa"/>
              <w:right w:w="100" w:type="dxa"/>
            </w:tcMar>
          </w:tcPr>
          <w:p w14:paraId="3EDD33FB" w14:textId="4392FE82" w:rsidR="009956DE" w:rsidRPr="00C877BB" w:rsidRDefault="009956DE" w:rsidP="00CC3797">
            <w:pPr>
              <w:spacing w:before="0" w:after="0" w:line="240" w:lineRule="auto"/>
              <w:rPr>
                <w:rFonts w:eastAsia="Libre Franklin" w:cstheme="minorHAnsi"/>
                <w:b/>
                <w:bCs/>
                <w:sz w:val="20"/>
              </w:rPr>
            </w:pPr>
            <w:r w:rsidRPr="00C877BB">
              <w:rPr>
                <w:rFonts w:eastAsia="Libre Franklin" w:cstheme="minorHAnsi"/>
                <w:b/>
                <w:bCs/>
                <w:color w:val="522D91" w:themeColor="text2"/>
                <w:sz w:val="20"/>
              </w:rPr>
              <w:t xml:space="preserve">Other </w:t>
            </w:r>
            <w:r w:rsidR="00C877BB">
              <w:rPr>
                <w:rFonts w:eastAsia="Libre Franklin" w:cstheme="minorHAnsi"/>
                <w:b/>
                <w:bCs/>
                <w:color w:val="522D91" w:themeColor="text2"/>
                <w:sz w:val="20"/>
              </w:rPr>
              <w:t>N</w:t>
            </w:r>
            <w:r w:rsidRPr="00C877BB">
              <w:rPr>
                <w:rFonts w:eastAsia="Libre Franklin" w:cstheme="minorHAnsi"/>
                <w:b/>
                <w:bCs/>
                <w:color w:val="522D91" w:themeColor="text2"/>
                <w:sz w:val="20"/>
              </w:rPr>
              <w:t xml:space="preserve">on-profit and </w:t>
            </w:r>
            <w:r w:rsidR="00C877BB">
              <w:rPr>
                <w:rFonts w:eastAsia="Libre Franklin" w:cstheme="minorHAnsi"/>
                <w:b/>
                <w:bCs/>
                <w:color w:val="522D91" w:themeColor="text2"/>
                <w:sz w:val="20"/>
              </w:rPr>
              <w:t>P</w:t>
            </w:r>
            <w:r w:rsidRPr="00C877BB">
              <w:rPr>
                <w:rFonts w:eastAsia="Libre Franklin" w:cstheme="minorHAnsi"/>
                <w:b/>
                <w:bCs/>
                <w:color w:val="522D91" w:themeColor="text2"/>
                <w:sz w:val="20"/>
              </w:rPr>
              <w:t xml:space="preserve">hilanthropic </w:t>
            </w:r>
            <w:r w:rsidR="00C877BB">
              <w:rPr>
                <w:rFonts w:eastAsia="Libre Franklin" w:cstheme="minorHAnsi"/>
                <w:b/>
                <w:bCs/>
                <w:color w:val="522D91" w:themeColor="text2"/>
                <w:sz w:val="20"/>
              </w:rPr>
              <w:t>O</w:t>
            </w:r>
            <w:r w:rsidRPr="00C877BB">
              <w:rPr>
                <w:rFonts w:eastAsia="Libre Franklin" w:cstheme="minorHAnsi"/>
                <w:b/>
                <w:bCs/>
                <w:color w:val="522D91" w:themeColor="text2"/>
                <w:sz w:val="20"/>
              </w:rPr>
              <w:t>rganizations</w:t>
            </w:r>
          </w:p>
        </w:tc>
      </w:tr>
      <w:tr w:rsidR="00C877BB" w:rsidRPr="00CC3797" w14:paraId="55F7D736" w14:textId="77777777" w:rsidTr="00C877BB">
        <w:trPr>
          <w:trHeight w:val="233"/>
        </w:trPr>
        <w:tc>
          <w:tcPr>
            <w:tcW w:w="2232" w:type="pct"/>
            <w:shd w:val="clear" w:color="auto" w:fill="auto"/>
            <w:tcMar>
              <w:top w:w="0" w:type="dxa"/>
              <w:left w:w="100" w:type="dxa"/>
              <w:bottom w:w="0" w:type="dxa"/>
              <w:right w:w="100" w:type="dxa"/>
            </w:tcMar>
          </w:tcPr>
          <w:p w14:paraId="14B9B847" w14:textId="798FDCF6"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Foundations </w:t>
            </w:r>
          </w:p>
        </w:tc>
        <w:tc>
          <w:tcPr>
            <w:tcW w:w="1666" w:type="pct"/>
            <w:shd w:val="clear" w:color="auto" w:fill="auto"/>
            <w:tcMar>
              <w:top w:w="0" w:type="dxa"/>
              <w:left w:w="100" w:type="dxa"/>
              <w:bottom w:w="0" w:type="dxa"/>
              <w:right w:w="100" w:type="dxa"/>
            </w:tcMar>
          </w:tcPr>
          <w:p w14:paraId="12C68B85" w14:textId="77777777" w:rsidR="00C877BB" w:rsidRPr="00CC3797" w:rsidRDefault="00C877BB"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65E32463" w14:textId="77777777" w:rsidR="00C877BB" w:rsidRPr="00CC3797" w:rsidRDefault="00C877BB" w:rsidP="00CC3797">
            <w:pPr>
              <w:spacing w:before="0" w:after="0" w:line="240" w:lineRule="auto"/>
              <w:rPr>
                <w:rFonts w:eastAsia="Libre Franklin" w:cstheme="minorHAnsi"/>
                <w:sz w:val="20"/>
              </w:rPr>
            </w:pPr>
          </w:p>
        </w:tc>
      </w:tr>
      <w:tr w:rsidR="00C877BB" w:rsidRPr="00CC3797" w14:paraId="17120B7F" w14:textId="77777777" w:rsidTr="00EF2A15">
        <w:trPr>
          <w:trHeight w:val="51"/>
        </w:trPr>
        <w:tc>
          <w:tcPr>
            <w:tcW w:w="2232" w:type="pct"/>
            <w:shd w:val="clear" w:color="auto" w:fill="auto"/>
            <w:tcMar>
              <w:top w:w="0" w:type="dxa"/>
              <w:left w:w="100" w:type="dxa"/>
              <w:bottom w:w="0" w:type="dxa"/>
              <w:right w:w="100" w:type="dxa"/>
            </w:tcMar>
          </w:tcPr>
          <w:p w14:paraId="280B6004" w14:textId="3D60574A"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Non-profit </w:t>
            </w:r>
            <w:r w:rsidR="00541A3E">
              <w:rPr>
                <w:rFonts w:eastAsia="Libre Franklin" w:cstheme="minorHAnsi"/>
                <w:sz w:val="20"/>
              </w:rPr>
              <w:t>O</w:t>
            </w:r>
            <w:r w:rsidRPr="00CC3797">
              <w:rPr>
                <w:rFonts w:eastAsia="Libre Franklin" w:cstheme="minorHAnsi"/>
                <w:sz w:val="20"/>
              </w:rPr>
              <w:t xml:space="preserve">rganizations </w:t>
            </w:r>
          </w:p>
        </w:tc>
        <w:tc>
          <w:tcPr>
            <w:tcW w:w="1666" w:type="pct"/>
            <w:shd w:val="clear" w:color="auto" w:fill="auto"/>
            <w:tcMar>
              <w:top w:w="0" w:type="dxa"/>
              <w:left w:w="100" w:type="dxa"/>
              <w:bottom w:w="0" w:type="dxa"/>
              <w:right w:w="100" w:type="dxa"/>
            </w:tcMar>
          </w:tcPr>
          <w:p w14:paraId="61B93A00" w14:textId="77777777" w:rsidR="00C877BB" w:rsidRPr="00CC3797" w:rsidRDefault="00C877BB"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19F2EA45" w14:textId="77777777" w:rsidR="00C877BB" w:rsidRPr="00CC3797" w:rsidRDefault="00C877BB" w:rsidP="00CC3797">
            <w:pPr>
              <w:spacing w:before="0" w:after="0" w:line="240" w:lineRule="auto"/>
              <w:rPr>
                <w:rFonts w:eastAsia="Libre Franklin" w:cstheme="minorHAnsi"/>
                <w:sz w:val="20"/>
              </w:rPr>
            </w:pPr>
          </w:p>
        </w:tc>
      </w:tr>
      <w:tr w:rsidR="00541A3E" w:rsidRPr="00CC3797" w14:paraId="06181CE7" w14:textId="77777777" w:rsidTr="00C877BB">
        <w:trPr>
          <w:trHeight w:val="368"/>
        </w:trPr>
        <w:tc>
          <w:tcPr>
            <w:tcW w:w="2232" w:type="pct"/>
            <w:shd w:val="clear" w:color="auto" w:fill="auto"/>
            <w:tcMar>
              <w:top w:w="0" w:type="dxa"/>
              <w:left w:w="100" w:type="dxa"/>
              <w:bottom w:w="0" w:type="dxa"/>
              <w:right w:w="100" w:type="dxa"/>
            </w:tcMar>
          </w:tcPr>
          <w:p w14:paraId="54F47594" w14:textId="73EB3E41" w:rsidR="00541A3E" w:rsidRPr="00CC3797" w:rsidRDefault="00541A3E" w:rsidP="00CC3797">
            <w:pPr>
              <w:spacing w:before="0" w:after="0" w:line="240" w:lineRule="auto"/>
              <w:rPr>
                <w:rFonts w:eastAsia="Libre Franklin" w:cstheme="minorHAnsi"/>
                <w:sz w:val="20"/>
              </w:rPr>
            </w:pPr>
            <w:r>
              <w:rPr>
                <w:rFonts w:eastAsia="Libre Franklin" w:cstheme="minorHAnsi"/>
                <w:sz w:val="20"/>
              </w:rPr>
              <w:t>Other</w:t>
            </w:r>
          </w:p>
        </w:tc>
        <w:tc>
          <w:tcPr>
            <w:tcW w:w="1666" w:type="pct"/>
            <w:shd w:val="clear" w:color="auto" w:fill="auto"/>
            <w:tcMar>
              <w:top w:w="0" w:type="dxa"/>
              <w:left w:w="100" w:type="dxa"/>
              <w:bottom w:w="0" w:type="dxa"/>
              <w:right w:w="100" w:type="dxa"/>
            </w:tcMar>
          </w:tcPr>
          <w:p w14:paraId="414FA47A" w14:textId="77777777" w:rsidR="00541A3E" w:rsidRPr="00CC3797" w:rsidRDefault="00541A3E"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2765C3DF" w14:textId="77777777" w:rsidR="00541A3E" w:rsidRPr="00CC3797" w:rsidRDefault="00541A3E" w:rsidP="00CC3797">
            <w:pPr>
              <w:spacing w:before="0" w:after="0" w:line="240" w:lineRule="auto"/>
              <w:rPr>
                <w:rFonts w:eastAsia="Libre Franklin" w:cstheme="minorHAnsi"/>
                <w:sz w:val="20"/>
              </w:rPr>
            </w:pPr>
          </w:p>
        </w:tc>
      </w:tr>
      <w:tr w:rsidR="00B850FF" w:rsidRPr="00CC3797" w14:paraId="2FE472BD" w14:textId="77777777" w:rsidTr="00C877BB">
        <w:trPr>
          <w:trHeight w:val="40"/>
        </w:trPr>
        <w:tc>
          <w:tcPr>
            <w:tcW w:w="5000" w:type="pct"/>
            <w:gridSpan w:val="3"/>
            <w:shd w:val="clear" w:color="auto" w:fill="auto"/>
            <w:tcMar>
              <w:top w:w="0" w:type="dxa"/>
              <w:left w:w="100" w:type="dxa"/>
              <w:bottom w:w="0" w:type="dxa"/>
              <w:right w:w="100" w:type="dxa"/>
            </w:tcMar>
          </w:tcPr>
          <w:p w14:paraId="2FE472BC" w14:textId="6836E2E7" w:rsidR="00B850FF" w:rsidRPr="00C877BB" w:rsidRDefault="007C3C52" w:rsidP="00CC3797">
            <w:pPr>
              <w:spacing w:before="0" w:after="0" w:line="240" w:lineRule="auto"/>
              <w:rPr>
                <w:rFonts w:eastAsia="Libre Franklin" w:cstheme="minorHAnsi"/>
                <w:b/>
                <w:bCs/>
                <w:sz w:val="20"/>
              </w:rPr>
            </w:pPr>
            <w:r w:rsidRPr="00C877BB">
              <w:rPr>
                <w:rFonts w:eastAsia="Libre Franklin" w:cstheme="minorHAnsi"/>
                <w:b/>
                <w:bCs/>
                <w:color w:val="522D91" w:themeColor="text2"/>
                <w:sz w:val="20"/>
              </w:rPr>
              <w:t>Other State Programs</w:t>
            </w:r>
          </w:p>
        </w:tc>
      </w:tr>
      <w:tr w:rsidR="00C877BB" w:rsidRPr="00CC3797" w14:paraId="2FE472C3" w14:textId="77777777" w:rsidTr="00C877BB">
        <w:trPr>
          <w:trHeight w:val="40"/>
        </w:trPr>
        <w:tc>
          <w:tcPr>
            <w:tcW w:w="2232" w:type="pct"/>
            <w:shd w:val="clear" w:color="auto" w:fill="auto"/>
            <w:tcMar>
              <w:top w:w="0" w:type="dxa"/>
              <w:left w:w="100" w:type="dxa"/>
              <w:bottom w:w="0" w:type="dxa"/>
              <w:right w:w="100" w:type="dxa"/>
            </w:tcMar>
          </w:tcPr>
          <w:p w14:paraId="2FE472BF" w14:textId="123B8D11"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Maternal and Child Health (Title V)</w:t>
            </w:r>
          </w:p>
        </w:tc>
        <w:tc>
          <w:tcPr>
            <w:tcW w:w="1666" w:type="pct"/>
            <w:shd w:val="clear" w:color="auto" w:fill="auto"/>
            <w:tcMar>
              <w:top w:w="0" w:type="dxa"/>
              <w:left w:w="100" w:type="dxa"/>
              <w:bottom w:w="0" w:type="dxa"/>
              <w:right w:w="100" w:type="dxa"/>
            </w:tcMar>
          </w:tcPr>
          <w:p w14:paraId="2FE472C1" w14:textId="42B8C6D8"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C2"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2FE472C9" w14:textId="77777777" w:rsidTr="00EF2A15">
        <w:trPr>
          <w:trHeight w:val="51"/>
        </w:trPr>
        <w:tc>
          <w:tcPr>
            <w:tcW w:w="2232" w:type="pct"/>
            <w:shd w:val="clear" w:color="auto" w:fill="auto"/>
            <w:tcMar>
              <w:top w:w="0" w:type="dxa"/>
              <w:left w:w="100" w:type="dxa"/>
              <w:bottom w:w="0" w:type="dxa"/>
              <w:right w:w="100" w:type="dxa"/>
            </w:tcMar>
          </w:tcPr>
          <w:p w14:paraId="2FE472C5" w14:textId="119F91D5"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Children with Special Health Care Needs (CSHCN)</w:t>
            </w:r>
          </w:p>
        </w:tc>
        <w:tc>
          <w:tcPr>
            <w:tcW w:w="1666" w:type="pct"/>
            <w:shd w:val="clear" w:color="auto" w:fill="auto"/>
            <w:tcMar>
              <w:top w:w="0" w:type="dxa"/>
              <w:left w:w="100" w:type="dxa"/>
              <w:bottom w:w="0" w:type="dxa"/>
              <w:right w:w="100" w:type="dxa"/>
            </w:tcMar>
          </w:tcPr>
          <w:p w14:paraId="2FE472C7" w14:textId="527516CD"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C8"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2FE472CF" w14:textId="77777777" w:rsidTr="00C877BB">
        <w:trPr>
          <w:trHeight w:val="143"/>
        </w:trPr>
        <w:tc>
          <w:tcPr>
            <w:tcW w:w="2232" w:type="pct"/>
            <w:shd w:val="clear" w:color="auto" w:fill="auto"/>
            <w:tcMar>
              <w:top w:w="0" w:type="dxa"/>
              <w:left w:w="100" w:type="dxa"/>
              <w:bottom w:w="0" w:type="dxa"/>
              <w:right w:w="100" w:type="dxa"/>
            </w:tcMar>
          </w:tcPr>
          <w:p w14:paraId="2FE472CB" w14:textId="728880F1"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Early and Periodic Screening, Diagnosis and Treatment (EPDST)</w:t>
            </w:r>
          </w:p>
        </w:tc>
        <w:tc>
          <w:tcPr>
            <w:tcW w:w="1666" w:type="pct"/>
            <w:shd w:val="clear" w:color="auto" w:fill="auto"/>
            <w:tcMar>
              <w:top w:w="0" w:type="dxa"/>
              <w:left w:w="100" w:type="dxa"/>
              <w:bottom w:w="0" w:type="dxa"/>
              <w:right w:w="100" w:type="dxa"/>
            </w:tcMar>
          </w:tcPr>
          <w:p w14:paraId="2FE472CD" w14:textId="3B7B5154"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CE"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2FE472D5" w14:textId="77777777" w:rsidTr="00C877BB">
        <w:trPr>
          <w:trHeight w:val="40"/>
        </w:trPr>
        <w:tc>
          <w:tcPr>
            <w:tcW w:w="2232" w:type="pct"/>
            <w:shd w:val="clear" w:color="auto" w:fill="auto"/>
            <w:tcMar>
              <w:top w:w="0" w:type="dxa"/>
              <w:left w:w="100" w:type="dxa"/>
              <w:bottom w:w="0" w:type="dxa"/>
              <w:right w:w="100" w:type="dxa"/>
            </w:tcMar>
          </w:tcPr>
          <w:p w14:paraId="2FE472D1" w14:textId="31AA5064"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Medicaid and SCHIP </w:t>
            </w:r>
          </w:p>
        </w:tc>
        <w:tc>
          <w:tcPr>
            <w:tcW w:w="1666" w:type="pct"/>
            <w:shd w:val="clear" w:color="auto" w:fill="auto"/>
            <w:tcMar>
              <w:top w:w="0" w:type="dxa"/>
              <w:left w:w="100" w:type="dxa"/>
              <w:bottom w:w="0" w:type="dxa"/>
              <w:right w:w="100" w:type="dxa"/>
            </w:tcMar>
          </w:tcPr>
          <w:p w14:paraId="2FE472D3" w14:textId="631DD32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D4"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2FE472DB" w14:textId="77777777" w:rsidTr="00C877BB">
        <w:trPr>
          <w:trHeight w:val="40"/>
        </w:trPr>
        <w:tc>
          <w:tcPr>
            <w:tcW w:w="2232" w:type="pct"/>
            <w:shd w:val="clear" w:color="auto" w:fill="auto"/>
            <w:tcMar>
              <w:top w:w="0" w:type="dxa"/>
              <w:left w:w="100" w:type="dxa"/>
              <w:bottom w:w="0" w:type="dxa"/>
              <w:right w:w="100" w:type="dxa"/>
            </w:tcMar>
          </w:tcPr>
          <w:p w14:paraId="2FE472D7" w14:textId="6DDACA6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Women, Infants, and Children (WIC) </w:t>
            </w:r>
          </w:p>
        </w:tc>
        <w:tc>
          <w:tcPr>
            <w:tcW w:w="1666" w:type="pct"/>
            <w:shd w:val="clear" w:color="auto" w:fill="auto"/>
            <w:tcMar>
              <w:top w:w="0" w:type="dxa"/>
              <w:left w:w="100" w:type="dxa"/>
              <w:bottom w:w="0" w:type="dxa"/>
              <w:right w:w="100" w:type="dxa"/>
            </w:tcMar>
          </w:tcPr>
          <w:p w14:paraId="2FE472D9" w14:textId="0CBCAFA6"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DA"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4F107766" w14:textId="77777777" w:rsidTr="00C877BB">
        <w:trPr>
          <w:trHeight w:val="224"/>
        </w:trPr>
        <w:tc>
          <w:tcPr>
            <w:tcW w:w="2232" w:type="pct"/>
            <w:shd w:val="clear" w:color="auto" w:fill="auto"/>
            <w:tcMar>
              <w:top w:w="0" w:type="dxa"/>
              <w:left w:w="100" w:type="dxa"/>
              <w:bottom w:w="0" w:type="dxa"/>
              <w:right w:w="100" w:type="dxa"/>
            </w:tcMar>
          </w:tcPr>
          <w:p w14:paraId="1551CF86" w14:textId="7D93D134"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Head Start and Early Head Start </w:t>
            </w:r>
          </w:p>
        </w:tc>
        <w:tc>
          <w:tcPr>
            <w:tcW w:w="1666" w:type="pct"/>
            <w:shd w:val="clear" w:color="auto" w:fill="auto"/>
            <w:tcMar>
              <w:top w:w="0" w:type="dxa"/>
              <w:left w:w="100" w:type="dxa"/>
              <w:bottom w:w="0" w:type="dxa"/>
              <w:right w:w="100" w:type="dxa"/>
            </w:tcMar>
          </w:tcPr>
          <w:p w14:paraId="68D97245" w14:textId="77777777" w:rsidR="00C877BB" w:rsidRPr="00CC3797" w:rsidRDefault="00C877BB"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7901A47E" w14:textId="77777777" w:rsidR="00C877BB" w:rsidRPr="00CC3797" w:rsidRDefault="00C877BB" w:rsidP="00CC3797">
            <w:pPr>
              <w:spacing w:before="0" w:after="0" w:line="240" w:lineRule="auto"/>
              <w:rPr>
                <w:rFonts w:eastAsia="Libre Franklin" w:cstheme="minorHAnsi"/>
                <w:sz w:val="20"/>
              </w:rPr>
            </w:pPr>
          </w:p>
        </w:tc>
      </w:tr>
      <w:tr w:rsidR="00C877BB" w:rsidRPr="00CC3797" w14:paraId="54A769AA" w14:textId="77777777" w:rsidTr="00C877BB">
        <w:trPr>
          <w:trHeight w:val="53"/>
        </w:trPr>
        <w:tc>
          <w:tcPr>
            <w:tcW w:w="2232" w:type="pct"/>
            <w:shd w:val="clear" w:color="auto" w:fill="auto"/>
            <w:tcMar>
              <w:top w:w="0" w:type="dxa"/>
              <w:left w:w="100" w:type="dxa"/>
              <w:bottom w:w="0" w:type="dxa"/>
              <w:right w:w="100" w:type="dxa"/>
            </w:tcMar>
          </w:tcPr>
          <w:p w14:paraId="29518A40" w14:textId="22ADDC75"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Rural Health Programs</w:t>
            </w:r>
          </w:p>
        </w:tc>
        <w:tc>
          <w:tcPr>
            <w:tcW w:w="1666" w:type="pct"/>
            <w:shd w:val="clear" w:color="auto" w:fill="auto"/>
            <w:tcMar>
              <w:top w:w="0" w:type="dxa"/>
              <w:left w:w="100" w:type="dxa"/>
              <w:bottom w:w="0" w:type="dxa"/>
              <w:right w:w="100" w:type="dxa"/>
            </w:tcMar>
          </w:tcPr>
          <w:p w14:paraId="5DB72FA0" w14:textId="77777777" w:rsidR="00C877BB" w:rsidRPr="00CC3797" w:rsidRDefault="00C877BB"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57AAF5E0" w14:textId="77777777" w:rsidR="00C877BB" w:rsidRPr="00CC3797" w:rsidRDefault="00C877BB" w:rsidP="00CC3797">
            <w:pPr>
              <w:spacing w:before="0" w:after="0" w:line="240" w:lineRule="auto"/>
              <w:rPr>
                <w:rFonts w:eastAsia="Libre Franklin" w:cstheme="minorHAnsi"/>
                <w:sz w:val="20"/>
              </w:rPr>
            </w:pPr>
          </w:p>
        </w:tc>
      </w:tr>
      <w:tr w:rsidR="00C877BB" w:rsidRPr="00CC3797" w14:paraId="72DAEA16" w14:textId="77777777" w:rsidTr="00C877BB">
        <w:trPr>
          <w:trHeight w:val="161"/>
        </w:trPr>
        <w:tc>
          <w:tcPr>
            <w:tcW w:w="2232" w:type="pct"/>
            <w:shd w:val="clear" w:color="auto" w:fill="auto"/>
            <w:tcMar>
              <w:top w:w="0" w:type="dxa"/>
              <w:left w:w="100" w:type="dxa"/>
              <w:bottom w:w="0" w:type="dxa"/>
              <w:right w:w="100" w:type="dxa"/>
            </w:tcMar>
          </w:tcPr>
          <w:p w14:paraId="55033977" w14:textId="3842C46E"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Environmental Health Programs (Water Boards</w:t>
            </w:r>
            <w:r>
              <w:rPr>
                <w:rFonts w:eastAsia="Libre Franklin" w:cstheme="minorHAnsi"/>
                <w:sz w:val="20"/>
              </w:rPr>
              <w:t>,</w:t>
            </w:r>
            <w:r w:rsidRPr="00CC3797">
              <w:rPr>
                <w:rFonts w:eastAsia="Libre Franklin" w:cstheme="minorHAnsi"/>
                <w:sz w:val="20"/>
              </w:rPr>
              <w:t xml:space="preserve"> etc.) </w:t>
            </w:r>
          </w:p>
        </w:tc>
        <w:tc>
          <w:tcPr>
            <w:tcW w:w="1666" w:type="pct"/>
            <w:shd w:val="clear" w:color="auto" w:fill="auto"/>
            <w:tcMar>
              <w:top w:w="0" w:type="dxa"/>
              <w:left w:w="100" w:type="dxa"/>
              <w:bottom w:w="0" w:type="dxa"/>
              <w:right w:w="100" w:type="dxa"/>
            </w:tcMar>
          </w:tcPr>
          <w:p w14:paraId="2B5B91BF" w14:textId="77777777" w:rsidR="00C877BB" w:rsidRPr="00CC3797" w:rsidRDefault="00C877BB"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72F31789" w14:textId="77777777" w:rsidR="00C877BB" w:rsidRPr="00CC3797" w:rsidRDefault="00C877BB" w:rsidP="00CC3797">
            <w:pPr>
              <w:spacing w:before="0" w:after="0" w:line="240" w:lineRule="auto"/>
              <w:rPr>
                <w:rFonts w:eastAsia="Libre Franklin" w:cstheme="minorHAnsi"/>
                <w:sz w:val="20"/>
              </w:rPr>
            </w:pPr>
          </w:p>
        </w:tc>
      </w:tr>
      <w:tr w:rsidR="00C877BB" w:rsidRPr="00CC3797" w14:paraId="2FE472E1" w14:textId="77777777" w:rsidTr="00C877BB">
        <w:trPr>
          <w:trHeight w:val="40"/>
        </w:trPr>
        <w:tc>
          <w:tcPr>
            <w:tcW w:w="2232" w:type="pct"/>
            <w:shd w:val="clear" w:color="auto" w:fill="auto"/>
            <w:tcMar>
              <w:top w:w="0" w:type="dxa"/>
              <w:left w:w="100" w:type="dxa"/>
              <w:bottom w:w="0" w:type="dxa"/>
              <w:right w:w="100" w:type="dxa"/>
            </w:tcMar>
          </w:tcPr>
          <w:p w14:paraId="2FE472DD" w14:textId="4BDCC2F9"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Children and Family Services</w:t>
            </w:r>
          </w:p>
        </w:tc>
        <w:tc>
          <w:tcPr>
            <w:tcW w:w="1666" w:type="pct"/>
            <w:shd w:val="clear" w:color="auto" w:fill="auto"/>
            <w:tcMar>
              <w:top w:w="0" w:type="dxa"/>
              <w:left w:w="100" w:type="dxa"/>
              <w:bottom w:w="0" w:type="dxa"/>
              <w:right w:w="100" w:type="dxa"/>
            </w:tcMar>
          </w:tcPr>
          <w:p w14:paraId="2FE472DF" w14:textId="3B353C9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E0"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2FE472E7" w14:textId="77777777" w:rsidTr="00C877BB">
        <w:trPr>
          <w:trHeight w:val="40"/>
        </w:trPr>
        <w:tc>
          <w:tcPr>
            <w:tcW w:w="2232" w:type="pct"/>
            <w:shd w:val="clear" w:color="auto" w:fill="auto"/>
            <w:tcMar>
              <w:top w:w="0" w:type="dxa"/>
              <w:left w:w="100" w:type="dxa"/>
              <w:bottom w:w="0" w:type="dxa"/>
              <w:right w:w="100" w:type="dxa"/>
            </w:tcMar>
          </w:tcPr>
          <w:p w14:paraId="2FE472E3" w14:textId="2F0E6D5C"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Chronic Disease </w:t>
            </w:r>
            <w:r w:rsidR="00541A3E">
              <w:rPr>
                <w:rFonts w:eastAsia="Libre Franklin" w:cstheme="minorHAnsi"/>
                <w:sz w:val="20"/>
              </w:rPr>
              <w:t>(includes tobacco and oral cancer)</w:t>
            </w:r>
          </w:p>
        </w:tc>
        <w:tc>
          <w:tcPr>
            <w:tcW w:w="1666" w:type="pct"/>
            <w:shd w:val="clear" w:color="auto" w:fill="auto"/>
            <w:tcMar>
              <w:top w:w="0" w:type="dxa"/>
              <w:left w:w="100" w:type="dxa"/>
              <w:bottom w:w="0" w:type="dxa"/>
              <w:right w:w="100" w:type="dxa"/>
            </w:tcMar>
          </w:tcPr>
          <w:p w14:paraId="2FE472E5" w14:textId="042F11F3" w:rsidR="00C877BB" w:rsidRPr="00CC3797" w:rsidRDefault="00C877BB"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2FE472E6"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2FE472ED" w14:textId="77777777" w:rsidTr="00C877BB">
        <w:trPr>
          <w:trHeight w:val="53"/>
        </w:trPr>
        <w:tc>
          <w:tcPr>
            <w:tcW w:w="2232" w:type="pct"/>
            <w:shd w:val="clear" w:color="auto" w:fill="auto"/>
            <w:tcMar>
              <w:top w:w="0" w:type="dxa"/>
              <w:left w:w="100" w:type="dxa"/>
              <w:bottom w:w="0" w:type="dxa"/>
              <w:right w:w="100" w:type="dxa"/>
            </w:tcMar>
          </w:tcPr>
          <w:p w14:paraId="2FE472E9" w14:textId="32C5AF54"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Regional Centers </w:t>
            </w:r>
          </w:p>
        </w:tc>
        <w:tc>
          <w:tcPr>
            <w:tcW w:w="1666" w:type="pct"/>
            <w:shd w:val="clear" w:color="auto" w:fill="auto"/>
            <w:tcMar>
              <w:top w:w="0" w:type="dxa"/>
              <w:left w:w="100" w:type="dxa"/>
              <w:bottom w:w="0" w:type="dxa"/>
              <w:right w:w="100" w:type="dxa"/>
            </w:tcMar>
          </w:tcPr>
          <w:p w14:paraId="2FE472EB" w14:textId="7D1DCB1A"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EC"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C877BB" w:rsidRPr="00CC3797" w14:paraId="2FE472F3" w14:textId="77777777" w:rsidTr="00C877BB">
        <w:trPr>
          <w:trHeight w:val="71"/>
        </w:trPr>
        <w:tc>
          <w:tcPr>
            <w:tcW w:w="2232" w:type="pct"/>
            <w:shd w:val="clear" w:color="auto" w:fill="auto"/>
            <w:tcMar>
              <w:top w:w="0" w:type="dxa"/>
              <w:left w:w="100" w:type="dxa"/>
              <w:bottom w:w="0" w:type="dxa"/>
              <w:right w:w="100" w:type="dxa"/>
            </w:tcMar>
          </w:tcPr>
          <w:p w14:paraId="2FE472EF" w14:textId="64E3E768"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Aging Services </w:t>
            </w:r>
          </w:p>
        </w:tc>
        <w:tc>
          <w:tcPr>
            <w:tcW w:w="1666" w:type="pct"/>
            <w:shd w:val="clear" w:color="auto" w:fill="auto"/>
            <w:tcMar>
              <w:top w:w="0" w:type="dxa"/>
              <w:left w:w="100" w:type="dxa"/>
              <w:bottom w:w="0" w:type="dxa"/>
              <w:right w:w="100" w:type="dxa"/>
            </w:tcMar>
          </w:tcPr>
          <w:p w14:paraId="2FE472F1" w14:textId="77777777" w:rsidR="00C877BB" w:rsidRPr="00CC3797" w:rsidRDefault="00C877BB"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2FE472F2" w14:textId="77777777" w:rsidR="00C877BB" w:rsidRPr="00CC3797" w:rsidRDefault="00C877BB" w:rsidP="00CC3797">
            <w:pPr>
              <w:spacing w:before="0" w:after="0" w:line="240" w:lineRule="auto"/>
              <w:rPr>
                <w:rFonts w:eastAsia="Libre Franklin" w:cstheme="minorHAnsi"/>
                <w:sz w:val="20"/>
              </w:rPr>
            </w:pPr>
          </w:p>
        </w:tc>
      </w:tr>
      <w:tr w:rsidR="00C877BB" w:rsidRPr="00CC3797" w14:paraId="2AFDBBD6" w14:textId="77777777" w:rsidTr="00C877BB">
        <w:trPr>
          <w:trHeight w:val="40"/>
        </w:trPr>
        <w:tc>
          <w:tcPr>
            <w:tcW w:w="2232" w:type="pct"/>
            <w:shd w:val="clear" w:color="auto" w:fill="auto"/>
            <w:tcMar>
              <w:top w:w="0" w:type="dxa"/>
              <w:left w:w="100" w:type="dxa"/>
              <w:bottom w:w="0" w:type="dxa"/>
              <w:right w:w="100" w:type="dxa"/>
            </w:tcMar>
          </w:tcPr>
          <w:p w14:paraId="4603CC28" w14:textId="5662A507" w:rsidR="00C877BB" w:rsidRPr="00CC3797" w:rsidRDefault="00541A3E" w:rsidP="00CC3797">
            <w:pPr>
              <w:spacing w:before="0" w:after="0" w:line="240" w:lineRule="auto"/>
              <w:rPr>
                <w:rFonts w:eastAsia="Libre Franklin" w:cstheme="minorHAnsi"/>
                <w:sz w:val="20"/>
              </w:rPr>
            </w:pPr>
            <w:r>
              <w:rPr>
                <w:rFonts w:eastAsia="Libre Franklin" w:cstheme="minorHAnsi"/>
                <w:sz w:val="20"/>
              </w:rPr>
              <w:t>Tribal Health Boards</w:t>
            </w:r>
          </w:p>
        </w:tc>
        <w:tc>
          <w:tcPr>
            <w:tcW w:w="1666" w:type="pct"/>
            <w:shd w:val="clear" w:color="auto" w:fill="auto"/>
            <w:tcMar>
              <w:top w:w="0" w:type="dxa"/>
              <w:left w:w="100" w:type="dxa"/>
              <w:bottom w:w="0" w:type="dxa"/>
              <w:right w:w="100" w:type="dxa"/>
            </w:tcMar>
          </w:tcPr>
          <w:p w14:paraId="3513EF48" w14:textId="77777777" w:rsidR="00C877BB" w:rsidRPr="00CC3797" w:rsidRDefault="00C877BB"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58CF7D10" w14:textId="77777777" w:rsidR="00C877BB" w:rsidRPr="00CC3797" w:rsidRDefault="00C877BB" w:rsidP="00CC3797">
            <w:pPr>
              <w:spacing w:before="0" w:after="0" w:line="240" w:lineRule="auto"/>
              <w:rPr>
                <w:rFonts w:eastAsia="Libre Franklin" w:cstheme="minorHAnsi"/>
                <w:sz w:val="20"/>
              </w:rPr>
            </w:pPr>
          </w:p>
        </w:tc>
      </w:tr>
      <w:tr w:rsidR="00C877BB" w:rsidRPr="00CC3797" w14:paraId="2FE472F9" w14:textId="77777777" w:rsidTr="00C877BB">
        <w:trPr>
          <w:trHeight w:val="188"/>
        </w:trPr>
        <w:tc>
          <w:tcPr>
            <w:tcW w:w="2232" w:type="pct"/>
            <w:shd w:val="clear" w:color="auto" w:fill="auto"/>
            <w:tcMar>
              <w:top w:w="0" w:type="dxa"/>
              <w:left w:w="100" w:type="dxa"/>
              <w:bottom w:w="0" w:type="dxa"/>
              <w:right w:w="100" w:type="dxa"/>
            </w:tcMar>
          </w:tcPr>
          <w:p w14:paraId="2FE472F5" w14:textId="697F41E4"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Epidemiology &amp; Disease Surveillance</w:t>
            </w:r>
          </w:p>
        </w:tc>
        <w:tc>
          <w:tcPr>
            <w:tcW w:w="1666" w:type="pct"/>
            <w:shd w:val="clear" w:color="auto" w:fill="auto"/>
            <w:tcMar>
              <w:top w:w="0" w:type="dxa"/>
              <w:left w:w="100" w:type="dxa"/>
              <w:bottom w:w="0" w:type="dxa"/>
              <w:right w:w="100" w:type="dxa"/>
            </w:tcMar>
          </w:tcPr>
          <w:p w14:paraId="2FE472F7" w14:textId="1920FE9C"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c>
          <w:tcPr>
            <w:tcW w:w="1102" w:type="pct"/>
            <w:shd w:val="clear" w:color="auto" w:fill="auto"/>
            <w:tcMar>
              <w:top w:w="0" w:type="dxa"/>
              <w:left w:w="100" w:type="dxa"/>
              <w:bottom w:w="0" w:type="dxa"/>
              <w:right w:w="100" w:type="dxa"/>
            </w:tcMar>
          </w:tcPr>
          <w:p w14:paraId="2FE472F8" w14:textId="77777777" w:rsidR="00C877BB" w:rsidRPr="00CC3797" w:rsidRDefault="00C877BB" w:rsidP="00CC3797">
            <w:pPr>
              <w:spacing w:before="0" w:after="0" w:line="240" w:lineRule="auto"/>
              <w:rPr>
                <w:rFonts w:eastAsia="Libre Franklin" w:cstheme="minorHAnsi"/>
                <w:sz w:val="20"/>
              </w:rPr>
            </w:pPr>
            <w:r w:rsidRPr="00CC3797">
              <w:rPr>
                <w:rFonts w:eastAsia="Libre Franklin" w:cstheme="minorHAnsi"/>
                <w:sz w:val="20"/>
              </w:rPr>
              <w:t xml:space="preserve"> </w:t>
            </w:r>
          </w:p>
        </w:tc>
      </w:tr>
      <w:tr w:rsidR="00541A3E" w:rsidRPr="00CC3797" w14:paraId="3DBFD352" w14:textId="77777777" w:rsidTr="00C877BB">
        <w:trPr>
          <w:trHeight w:val="188"/>
        </w:trPr>
        <w:tc>
          <w:tcPr>
            <w:tcW w:w="2232" w:type="pct"/>
            <w:shd w:val="clear" w:color="auto" w:fill="auto"/>
            <w:tcMar>
              <w:top w:w="0" w:type="dxa"/>
              <w:left w:w="100" w:type="dxa"/>
              <w:bottom w:w="0" w:type="dxa"/>
              <w:right w:w="100" w:type="dxa"/>
            </w:tcMar>
          </w:tcPr>
          <w:p w14:paraId="601965D0" w14:textId="5A31403C" w:rsidR="00541A3E" w:rsidRPr="00CC3797" w:rsidRDefault="00541A3E" w:rsidP="00CC3797">
            <w:pPr>
              <w:spacing w:before="0" w:after="0" w:line="240" w:lineRule="auto"/>
              <w:rPr>
                <w:rFonts w:eastAsia="Libre Franklin" w:cstheme="minorHAnsi"/>
                <w:sz w:val="20"/>
              </w:rPr>
            </w:pPr>
            <w:r>
              <w:rPr>
                <w:rFonts w:eastAsia="Libre Franklin" w:cstheme="minorHAnsi"/>
                <w:sz w:val="20"/>
              </w:rPr>
              <w:t>Other</w:t>
            </w:r>
          </w:p>
        </w:tc>
        <w:tc>
          <w:tcPr>
            <w:tcW w:w="1666" w:type="pct"/>
            <w:shd w:val="clear" w:color="auto" w:fill="auto"/>
            <w:tcMar>
              <w:top w:w="0" w:type="dxa"/>
              <w:left w:w="100" w:type="dxa"/>
              <w:bottom w:w="0" w:type="dxa"/>
              <w:right w:w="100" w:type="dxa"/>
            </w:tcMar>
          </w:tcPr>
          <w:p w14:paraId="4963CEAE" w14:textId="77777777" w:rsidR="00541A3E" w:rsidRPr="00CC3797" w:rsidRDefault="00541A3E" w:rsidP="00CC3797">
            <w:pPr>
              <w:spacing w:before="0" w:after="0" w:line="240" w:lineRule="auto"/>
              <w:rPr>
                <w:rFonts w:eastAsia="Libre Franklin" w:cstheme="minorHAnsi"/>
                <w:sz w:val="20"/>
              </w:rPr>
            </w:pPr>
          </w:p>
        </w:tc>
        <w:tc>
          <w:tcPr>
            <w:tcW w:w="1102" w:type="pct"/>
            <w:shd w:val="clear" w:color="auto" w:fill="auto"/>
            <w:tcMar>
              <w:top w:w="0" w:type="dxa"/>
              <w:left w:w="100" w:type="dxa"/>
              <w:bottom w:w="0" w:type="dxa"/>
              <w:right w:w="100" w:type="dxa"/>
            </w:tcMar>
          </w:tcPr>
          <w:p w14:paraId="14FCB531" w14:textId="77777777" w:rsidR="00541A3E" w:rsidRPr="00CC3797" w:rsidRDefault="00541A3E" w:rsidP="00CC3797">
            <w:pPr>
              <w:spacing w:before="0" w:after="0" w:line="240" w:lineRule="auto"/>
              <w:rPr>
                <w:rFonts w:eastAsia="Libre Franklin" w:cstheme="minorHAnsi"/>
                <w:sz w:val="20"/>
              </w:rPr>
            </w:pPr>
          </w:p>
        </w:tc>
      </w:tr>
    </w:tbl>
    <w:p w14:paraId="4321FE63" w14:textId="77777777" w:rsidR="00C877BB" w:rsidRDefault="00C877BB" w:rsidP="00BD0510">
      <w:pPr>
        <w:rPr>
          <w:rFonts w:eastAsia="Libre Franklin"/>
        </w:rPr>
        <w:sectPr w:rsidR="00C877BB" w:rsidSect="001A5A88">
          <w:headerReference w:type="default" r:id="rId27"/>
          <w:pgSz w:w="12240" w:h="15840" w:code="1"/>
          <w:pgMar w:top="1080" w:right="1080" w:bottom="1080" w:left="1080" w:header="576" w:footer="576" w:gutter="0"/>
          <w:cols w:space="720"/>
        </w:sectPr>
      </w:pPr>
    </w:p>
    <w:p w14:paraId="2FE472FB" w14:textId="0BD000A2" w:rsidR="00B850FF" w:rsidRDefault="00D97F1B" w:rsidP="00BD0510">
      <w:pPr>
        <w:pStyle w:val="Heading1"/>
        <w:rPr>
          <w:rFonts w:eastAsia="Libre Franklin"/>
        </w:rPr>
      </w:pPr>
      <w:bookmarkStart w:id="19" w:name="_4culd0pw0xfw" w:colFirst="0" w:colLast="0"/>
      <w:bookmarkStart w:id="20" w:name="_Toc174465239"/>
      <w:bookmarkEnd w:id="19"/>
      <w:r>
        <w:rPr>
          <w:rFonts w:eastAsia="Libre Franklin"/>
          <w:caps w:val="0"/>
        </w:rPr>
        <w:lastRenderedPageBreak/>
        <w:t>STEP 2: CONDUCT SELF-ASSESSMENT TO DETERMINE GOALS AND RESOURCES</w:t>
      </w:r>
      <w:bookmarkEnd w:id="20"/>
    </w:p>
    <w:p w14:paraId="2FE472FC" w14:textId="4E0AB69F" w:rsidR="00B850FF" w:rsidRDefault="00D97F1B" w:rsidP="007B53A9">
      <w:pPr>
        <w:pStyle w:val="Heading2"/>
        <w:rPr>
          <w:rFonts w:eastAsia="Libre Franklin"/>
        </w:rPr>
      </w:pPr>
      <w:bookmarkStart w:id="21" w:name="_Toc174465240"/>
      <w:r>
        <w:rPr>
          <w:rFonts w:eastAsia="Libre Franklin"/>
          <w:caps w:val="0"/>
        </w:rPr>
        <w:t>REFLECT ON PREVIOUS NEEDS ASSESSMENT(S)</w:t>
      </w:r>
      <w:bookmarkEnd w:id="21"/>
    </w:p>
    <w:p w14:paraId="173BE211" w14:textId="22229334" w:rsidR="00D24DF1" w:rsidRDefault="00D24DF1" w:rsidP="007B53A9">
      <w:pPr>
        <w:rPr>
          <w:rFonts w:eastAsia="Libre Franklin"/>
        </w:rPr>
      </w:pPr>
      <w:r w:rsidRPr="5D6212A2">
        <w:rPr>
          <w:rFonts w:eastAsia="Libre Franklin"/>
        </w:rPr>
        <w:t xml:space="preserve">Before advancing to the </w:t>
      </w:r>
      <w:r w:rsidR="007B53A9" w:rsidRPr="5D6212A2">
        <w:rPr>
          <w:rFonts w:eastAsia="Libre Franklin"/>
        </w:rPr>
        <w:t>goal setting</w:t>
      </w:r>
      <w:r w:rsidRPr="5D6212A2">
        <w:rPr>
          <w:rFonts w:eastAsia="Libre Franklin"/>
        </w:rPr>
        <w:t xml:space="preserve"> and planning steps of the needs assessment, reflect and </w:t>
      </w:r>
      <w:r w:rsidR="00C75BE1">
        <w:rPr>
          <w:rFonts w:eastAsia="Libre Franklin"/>
        </w:rPr>
        <w:t xml:space="preserve">review </w:t>
      </w:r>
      <w:r w:rsidRPr="5D6212A2">
        <w:rPr>
          <w:rFonts w:eastAsia="Libre Franklin"/>
        </w:rPr>
        <w:t>feedback from previous needs assessment(s), specifically focusing on the most recent one. Reflecti</w:t>
      </w:r>
      <w:r w:rsidR="00C75BE1">
        <w:rPr>
          <w:rFonts w:eastAsia="Libre Franklin"/>
        </w:rPr>
        <w:t>on</w:t>
      </w:r>
      <w:r w:rsidRPr="5D6212A2">
        <w:rPr>
          <w:rFonts w:eastAsia="Libre Franklin"/>
        </w:rPr>
        <w:t xml:space="preserve"> </w:t>
      </w:r>
      <w:r w:rsidR="00C75BE1">
        <w:rPr>
          <w:rFonts w:eastAsia="Libre Franklin"/>
        </w:rPr>
        <w:t>i</w:t>
      </w:r>
      <w:r w:rsidRPr="5D6212A2">
        <w:rPr>
          <w:rFonts w:eastAsia="Libre Franklin"/>
        </w:rPr>
        <w:t xml:space="preserve">s a crucial component of continual learning and an opportunity to learn from </w:t>
      </w:r>
      <w:r w:rsidR="007B53A9" w:rsidRPr="5D6212A2">
        <w:rPr>
          <w:rFonts w:eastAsia="Libre Franklin"/>
        </w:rPr>
        <w:t>previous experiences</w:t>
      </w:r>
      <w:r w:rsidRPr="5D6212A2">
        <w:rPr>
          <w:rFonts w:eastAsia="Libre Franklin"/>
        </w:rPr>
        <w:t xml:space="preserve"> and insights</w:t>
      </w:r>
      <w:r w:rsidR="00C75BE1">
        <w:rPr>
          <w:rFonts w:eastAsia="Libre Franklin"/>
        </w:rPr>
        <w:t>.</w:t>
      </w:r>
      <w:r w:rsidRPr="5D6212A2">
        <w:rPr>
          <w:rFonts w:eastAsia="Libre Franklin"/>
        </w:rPr>
        <w:t xml:space="preserve"> </w:t>
      </w:r>
      <w:r w:rsidR="008F4BD6">
        <w:rPr>
          <w:rFonts w:eastAsia="Libre Franklin"/>
        </w:rPr>
        <w:t xml:space="preserve">If there exists a formal progress tracking and reporting mechanism for the program’s previous needs assessment and strategic plan, leverage those materials to further inform this reflection process. </w:t>
      </w:r>
      <w:r w:rsidRPr="5D6212A2">
        <w:rPr>
          <w:rFonts w:eastAsia="Libre Franklin"/>
        </w:rPr>
        <w:t xml:space="preserve">Use any </w:t>
      </w:r>
      <w:r w:rsidR="007B53A9">
        <w:rPr>
          <w:rFonts w:eastAsia="Libre Franklin"/>
        </w:rPr>
        <w:t>of</w:t>
      </w:r>
      <w:r w:rsidRPr="5D6212A2">
        <w:rPr>
          <w:rFonts w:eastAsia="Libre Franklin"/>
        </w:rPr>
        <w:t xml:space="preserve"> the following questions </w:t>
      </w:r>
      <w:r w:rsidR="00C75BE1">
        <w:rPr>
          <w:rFonts w:eastAsia="Libre Franklin"/>
        </w:rPr>
        <w:t xml:space="preserve">in written or oral form </w:t>
      </w:r>
      <w:r w:rsidRPr="5D6212A2">
        <w:rPr>
          <w:rFonts w:eastAsia="Libre Franklin"/>
        </w:rPr>
        <w:t>adapted from the AHA Community Health Assessment Toolkit to guide your reflection on previous assessments.</w:t>
      </w:r>
    </w:p>
    <w:p w14:paraId="2FE472FE" w14:textId="774603EA" w:rsidR="00B850FF" w:rsidRPr="007B53A9" w:rsidRDefault="007C3C52" w:rsidP="007B53A9">
      <w:pPr>
        <w:pStyle w:val="ListParagraph"/>
        <w:numPr>
          <w:ilvl w:val="0"/>
          <w:numId w:val="37"/>
        </w:numPr>
        <w:rPr>
          <w:rFonts w:eastAsia="Libre Franklin"/>
        </w:rPr>
      </w:pPr>
      <w:r w:rsidRPr="007B53A9">
        <w:rPr>
          <w:rFonts w:eastAsia="Libre Franklin"/>
        </w:rPr>
        <w:t xml:space="preserve">What elements of </w:t>
      </w:r>
      <w:r w:rsidR="00C75BE1">
        <w:rPr>
          <w:rFonts w:eastAsia="Libre Franklin"/>
        </w:rPr>
        <w:t xml:space="preserve">the </w:t>
      </w:r>
      <w:r w:rsidRPr="007B53A9">
        <w:rPr>
          <w:rFonts w:eastAsia="Libre Franklin"/>
        </w:rPr>
        <w:t>assessment worked well?</w:t>
      </w:r>
    </w:p>
    <w:p w14:paraId="2FE472FF" w14:textId="33039202" w:rsidR="00B850FF" w:rsidRPr="007B53A9" w:rsidRDefault="007C3C52" w:rsidP="007B53A9">
      <w:pPr>
        <w:pStyle w:val="ListParagraph"/>
        <w:numPr>
          <w:ilvl w:val="0"/>
          <w:numId w:val="37"/>
        </w:numPr>
        <w:rPr>
          <w:rFonts w:eastAsia="Libre Franklin"/>
        </w:rPr>
      </w:pPr>
      <w:r w:rsidRPr="007B53A9">
        <w:rPr>
          <w:rFonts w:eastAsia="Libre Franklin"/>
        </w:rPr>
        <w:t xml:space="preserve">What elements </w:t>
      </w:r>
      <w:r w:rsidR="00C75BE1">
        <w:rPr>
          <w:rFonts w:eastAsia="Libre Franklin"/>
        </w:rPr>
        <w:t xml:space="preserve">should be </w:t>
      </w:r>
      <w:r w:rsidRPr="007B53A9">
        <w:rPr>
          <w:rFonts w:eastAsia="Libre Franklin"/>
        </w:rPr>
        <w:t>do</w:t>
      </w:r>
      <w:r w:rsidR="00C75BE1">
        <w:rPr>
          <w:rFonts w:eastAsia="Libre Franklin"/>
        </w:rPr>
        <w:t>ne</w:t>
      </w:r>
      <w:r w:rsidRPr="007B53A9">
        <w:rPr>
          <w:rFonts w:eastAsia="Libre Franklin"/>
        </w:rPr>
        <w:t xml:space="preserve"> </w:t>
      </w:r>
      <w:proofErr w:type="gramStart"/>
      <w:r w:rsidRPr="007B53A9">
        <w:rPr>
          <w:rFonts w:eastAsia="Libre Franklin"/>
        </w:rPr>
        <w:t>differently</w:t>
      </w:r>
      <w:proofErr w:type="gramEnd"/>
      <w:r w:rsidRPr="007B53A9">
        <w:rPr>
          <w:rFonts w:eastAsia="Libre Franklin"/>
        </w:rPr>
        <w:t xml:space="preserve"> this cycle?</w:t>
      </w:r>
    </w:p>
    <w:p w14:paraId="2FE47300" w14:textId="6658303B" w:rsidR="00B850FF" w:rsidRPr="007B53A9" w:rsidRDefault="007C3C52" w:rsidP="007B53A9">
      <w:pPr>
        <w:pStyle w:val="ListParagraph"/>
        <w:numPr>
          <w:ilvl w:val="0"/>
          <w:numId w:val="37"/>
        </w:numPr>
        <w:rPr>
          <w:rFonts w:eastAsia="Libre Franklin"/>
        </w:rPr>
      </w:pPr>
      <w:r w:rsidRPr="007B53A9">
        <w:rPr>
          <w:rFonts w:eastAsia="Libre Franklin"/>
        </w:rPr>
        <w:t>To what extent did the needs assessment inform improvement plans or strategies</w:t>
      </w:r>
      <w:r w:rsidR="00C75BE1">
        <w:rPr>
          <w:rFonts w:eastAsia="Libre Franklin"/>
        </w:rPr>
        <w:t>?</w:t>
      </w:r>
    </w:p>
    <w:p w14:paraId="2FE47301" w14:textId="1A0DFA27" w:rsidR="00B850FF" w:rsidRPr="007B53A9" w:rsidRDefault="007C3C52" w:rsidP="007B53A9">
      <w:pPr>
        <w:pStyle w:val="ListParagraph"/>
        <w:numPr>
          <w:ilvl w:val="0"/>
          <w:numId w:val="37"/>
        </w:numPr>
        <w:rPr>
          <w:rFonts w:eastAsia="Libre Franklin"/>
        </w:rPr>
      </w:pPr>
      <w:r w:rsidRPr="007B53A9">
        <w:rPr>
          <w:rFonts w:eastAsia="Libre Franklin"/>
        </w:rPr>
        <w:t>Did your implementation strategies (developed based on the needs assessment) achieve their intended impact? Why or why not?</w:t>
      </w:r>
    </w:p>
    <w:p w14:paraId="2FE47302" w14:textId="4479E562" w:rsidR="00B850FF" w:rsidRPr="007B53A9" w:rsidRDefault="007C3C52" w:rsidP="007B53A9">
      <w:pPr>
        <w:pStyle w:val="ListParagraph"/>
        <w:numPr>
          <w:ilvl w:val="0"/>
          <w:numId w:val="37"/>
        </w:numPr>
        <w:rPr>
          <w:rFonts w:eastAsia="Libre Franklin"/>
        </w:rPr>
      </w:pPr>
      <w:r w:rsidRPr="007B53A9">
        <w:rPr>
          <w:rFonts w:eastAsia="Libre Franklin"/>
        </w:rPr>
        <w:t xml:space="preserve">How successful were </w:t>
      </w:r>
      <w:r w:rsidR="00E226B3">
        <w:rPr>
          <w:rFonts w:eastAsia="Libre Franklin"/>
        </w:rPr>
        <w:t xml:space="preserve">the </w:t>
      </w:r>
      <w:r w:rsidRPr="007B53A9">
        <w:rPr>
          <w:rFonts w:eastAsia="Libre Franklin"/>
        </w:rPr>
        <w:t>community engagement efforts in the last cycle? Were community members engaged throughout the assessment?</w:t>
      </w:r>
    </w:p>
    <w:p w14:paraId="2FE47303" w14:textId="23F2E9D6" w:rsidR="00B850FF" w:rsidRPr="007B53A9" w:rsidRDefault="007C3C52" w:rsidP="007B53A9">
      <w:pPr>
        <w:pStyle w:val="ListParagraph"/>
        <w:numPr>
          <w:ilvl w:val="0"/>
          <w:numId w:val="37"/>
        </w:numPr>
        <w:rPr>
          <w:rFonts w:eastAsia="Libre Franklin"/>
        </w:rPr>
      </w:pPr>
      <w:r w:rsidRPr="007B53A9">
        <w:rPr>
          <w:rFonts w:eastAsia="Libre Franklin"/>
        </w:rPr>
        <w:t xml:space="preserve">To what extent were program partners and </w:t>
      </w:r>
      <w:r w:rsidR="00E226B3">
        <w:rPr>
          <w:rFonts w:eastAsia="Libre Franklin"/>
        </w:rPr>
        <w:t xml:space="preserve">other </w:t>
      </w:r>
      <w:r w:rsidRPr="007B53A9">
        <w:rPr>
          <w:rFonts w:eastAsia="Libre Franklin"/>
        </w:rPr>
        <w:t>groups receptive to the needs assessment findings? Did others outside your program use the report to inform their own work?</w:t>
      </w:r>
    </w:p>
    <w:p w14:paraId="2FE47304" w14:textId="7BE70F85" w:rsidR="00B850FF" w:rsidRPr="007B53A9" w:rsidRDefault="007C3C52" w:rsidP="007B53A9">
      <w:pPr>
        <w:pStyle w:val="ListParagraph"/>
        <w:numPr>
          <w:ilvl w:val="0"/>
          <w:numId w:val="37"/>
        </w:numPr>
        <w:rPr>
          <w:rFonts w:eastAsia="Libre Franklin"/>
        </w:rPr>
      </w:pPr>
      <w:r w:rsidRPr="007B53A9">
        <w:rPr>
          <w:rFonts w:eastAsia="Libre Franklin"/>
        </w:rPr>
        <w:t>Are there additional organizations with whom you could partner?</w:t>
      </w:r>
    </w:p>
    <w:p w14:paraId="2FE47305" w14:textId="0CD3D17E" w:rsidR="00B850FF" w:rsidRDefault="007C3C52" w:rsidP="00BD0510">
      <w:pPr>
        <w:rPr>
          <w:rFonts w:eastAsia="Libre Franklin"/>
        </w:rPr>
      </w:pPr>
      <w:r>
        <w:rPr>
          <w:rFonts w:eastAsia="Libre Franklin"/>
        </w:rPr>
        <w:t>Consider integrating this step into existing meetings or convenings of relevant individuals and</w:t>
      </w:r>
      <w:r w:rsidR="00B530EA">
        <w:rPr>
          <w:rFonts w:eastAsia="Libre Franklin"/>
        </w:rPr>
        <w:t xml:space="preserve"> partners</w:t>
      </w:r>
      <w:r>
        <w:rPr>
          <w:rFonts w:eastAsia="Libre Franklin"/>
        </w:rPr>
        <w:t xml:space="preserve">. </w:t>
      </w:r>
      <w:r w:rsidR="00B530EA">
        <w:rPr>
          <w:rFonts w:eastAsia="Libre Franklin"/>
        </w:rPr>
        <w:t>C</w:t>
      </w:r>
      <w:r>
        <w:rPr>
          <w:rFonts w:eastAsia="Libre Franklin"/>
        </w:rPr>
        <w:t xml:space="preserve">onsider using breakout groups to discuss select questions and facilitate a full-group discussion to identify lessons learned, action steps, things to avoid and </w:t>
      </w:r>
      <w:r w:rsidR="00B530EA">
        <w:rPr>
          <w:rFonts w:eastAsia="Libre Franklin"/>
        </w:rPr>
        <w:t xml:space="preserve">other issues when </w:t>
      </w:r>
      <w:r>
        <w:rPr>
          <w:rFonts w:eastAsia="Libre Franklin"/>
        </w:rPr>
        <w:t>plan</w:t>
      </w:r>
      <w:r w:rsidR="00B530EA">
        <w:rPr>
          <w:rFonts w:eastAsia="Libre Franklin"/>
        </w:rPr>
        <w:t>ning</w:t>
      </w:r>
      <w:r>
        <w:rPr>
          <w:rFonts w:eastAsia="Libre Franklin"/>
        </w:rPr>
        <w:t xml:space="preserve"> this needs assessment. </w:t>
      </w:r>
    </w:p>
    <w:p w14:paraId="2FE47306" w14:textId="3AD224ED" w:rsidR="00B850FF" w:rsidRDefault="00D97F1B" w:rsidP="007B53A9">
      <w:pPr>
        <w:pStyle w:val="Heading2"/>
        <w:rPr>
          <w:rFonts w:eastAsia="Libre Franklin"/>
        </w:rPr>
      </w:pPr>
      <w:bookmarkStart w:id="22" w:name="_Toc174465241"/>
      <w:r>
        <w:rPr>
          <w:rFonts w:eastAsia="Libre Franklin"/>
          <w:caps w:val="0"/>
        </w:rPr>
        <w:t>DEFINE THE ‘COMMUNITY’</w:t>
      </w:r>
      <w:bookmarkEnd w:id="22"/>
    </w:p>
    <w:p w14:paraId="2FE47307" w14:textId="7F425295" w:rsidR="00B850FF" w:rsidRDefault="003A4734" w:rsidP="00BD0510">
      <w:pPr>
        <w:rPr>
          <w:rFonts w:eastAsia="Libre Franklin"/>
        </w:rPr>
      </w:pPr>
      <w:r w:rsidRPr="003A4734">
        <w:rPr>
          <w:rFonts w:eastAsia="Libre Franklin"/>
          <w:b/>
          <w:caps/>
          <w:noProof/>
          <w:color w:val="522D91" w:themeColor="text2"/>
          <w:spacing w:val="15"/>
          <w:sz w:val="24"/>
        </w:rPr>
        <mc:AlternateContent>
          <mc:Choice Requires="wps">
            <w:drawing>
              <wp:anchor distT="45720" distB="45720" distL="114300" distR="114300" simplePos="0" relativeHeight="251702272" behindDoc="0" locked="0" layoutInCell="1" allowOverlap="1" wp14:anchorId="22AC9745" wp14:editId="2E672DC5">
                <wp:simplePos x="0" y="0"/>
                <wp:positionH relativeFrom="margin">
                  <wp:align>right</wp:align>
                </wp:positionH>
                <wp:positionV relativeFrom="paragraph">
                  <wp:posOffset>1595120</wp:posOffset>
                </wp:positionV>
                <wp:extent cx="6381115" cy="1404620"/>
                <wp:effectExtent l="0" t="0" r="19685" b="19685"/>
                <wp:wrapSquare wrapText="bothSides"/>
                <wp:docPr id="723353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1404620"/>
                        </a:xfrm>
                        <a:prstGeom prst="rect">
                          <a:avLst/>
                        </a:prstGeom>
                        <a:solidFill>
                          <a:schemeClr val="accent1">
                            <a:lumMod val="40000"/>
                            <a:lumOff val="60000"/>
                          </a:schemeClr>
                        </a:solidFill>
                        <a:ln w="9525">
                          <a:solidFill>
                            <a:srgbClr val="000000"/>
                          </a:solidFill>
                          <a:miter lim="800000"/>
                          <a:headEnd/>
                          <a:tailEnd/>
                        </a:ln>
                      </wps:spPr>
                      <wps:txbx>
                        <w:txbxContent>
                          <w:p w14:paraId="2258B29E" w14:textId="1CAA36A0" w:rsidR="003A4734" w:rsidRPr="00294230" w:rsidRDefault="003A4734" w:rsidP="003A4734">
                            <w:pPr>
                              <w:shd w:val="clear" w:color="auto" w:fill="D8EBDF" w:themeFill="accent1" w:themeFillTint="66"/>
                              <w:spacing w:before="0" w:after="0" w:line="264" w:lineRule="auto"/>
                              <w:rPr>
                                <w:b/>
                                <w:bCs/>
                                <w:i/>
                                <w:iCs/>
                                <w:color w:val="522D91" w:themeColor="text2"/>
                              </w:rPr>
                            </w:pPr>
                            <w:r w:rsidRPr="00294230">
                              <w:rPr>
                                <w:b/>
                                <w:bCs/>
                                <w:i/>
                                <w:iCs/>
                                <w:color w:val="522D91" w:themeColor="text2"/>
                              </w:rPr>
                              <w:t xml:space="preserve">The </w:t>
                            </w:r>
                            <w:hyperlink r:id="rId28" w:history="1">
                              <w:r w:rsidRPr="00294230">
                                <w:rPr>
                                  <w:rStyle w:val="Hyperlink"/>
                                  <w:b/>
                                  <w:bCs/>
                                  <w:i/>
                                  <w:iCs/>
                                  <w:color w:val="522D91" w:themeColor="text2"/>
                                </w:rPr>
                                <w:t>Community Toolbox’s</w:t>
                              </w:r>
                            </w:hyperlink>
                            <w:r w:rsidRPr="00294230">
                              <w:rPr>
                                <w:rFonts w:ascii="Libre Franklin" w:eastAsia="Libre Franklin" w:hAnsi="Libre Franklin" w:cs="Libre Franklin"/>
                                <w:b/>
                                <w:bCs/>
                                <w:i/>
                                <w:iCs/>
                                <w:color w:val="522D91" w:themeColor="text2"/>
                                <w:sz w:val="24"/>
                                <w:szCs w:val="24"/>
                              </w:rPr>
                              <w:t xml:space="preserve"> </w:t>
                            </w:r>
                            <w:r w:rsidRPr="00294230">
                              <w:rPr>
                                <w:b/>
                                <w:bCs/>
                                <w:i/>
                                <w:iCs/>
                                <w:color w:val="522D91" w:themeColor="text2"/>
                              </w:rPr>
                              <w:t>section on “Understanding and Describing the Community” offers a detailed process for effectively and equitably engaging the community in the needs assessment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C9745" id="_x0000_s1037" type="#_x0000_t202" style="position:absolute;margin-left:451.25pt;margin-top:125.6pt;width:502.45pt;height:110.6pt;z-index:2517022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" fillcolor="#d8ebdf [1300]">
                <v:textbox style="mso-fit-shape-to-text:t">
                  <w:txbxContent>
                    <w:p w14:paraId="2258B29E" w14:textId="1CAA36A0" w:rsidR="003A4734" w:rsidRPr="00294230" w:rsidRDefault="003A4734" w:rsidP="003A4734">
                      <w:pPr>
                        <w:shd w:val="clear" w:color="auto" w:fill="D8EBDF" w:themeFill="accent1" w:themeFillTint="66"/>
                        <w:spacing w:before="0" w:after="0" w:line="264" w:lineRule="auto"/>
                        <w:rPr>
                          <w:b/>
                          <w:bCs/>
                          <w:i/>
                          <w:iCs/>
                          <w:color w:val="522D91" w:themeColor="text2"/>
                        </w:rPr>
                      </w:pPr>
                      <w:r w:rsidRPr="00294230">
                        <w:rPr>
                          <w:b/>
                          <w:bCs/>
                          <w:i/>
                          <w:iCs/>
                          <w:color w:val="522D91" w:themeColor="text2"/>
                        </w:rPr>
                        <w:t xml:space="preserve">The </w:t>
                      </w:r>
                      <w:hyperlink r:id="rId29" w:history="1">
                        <w:r w:rsidRPr="00294230">
                          <w:rPr>
                            <w:rStyle w:val="Hyperlink"/>
                            <w:b/>
                            <w:bCs/>
                            <w:i/>
                            <w:iCs/>
                            <w:color w:val="522D91" w:themeColor="text2"/>
                          </w:rPr>
                          <w:t>Community Toolbox’s</w:t>
                        </w:r>
                      </w:hyperlink>
                      <w:r w:rsidRPr="00294230">
                        <w:rPr>
                          <w:rFonts w:ascii="Libre Franklin" w:eastAsia="Libre Franklin" w:hAnsi="Libre Franklin" w:cs="Libre Franklin"/>
                          <w:b/>
                          <w:bCs/>
                          <w:i/>
                          <w:iCs/>
                          <w:color w:val="522D91" w:themeColor="text2"/>
                          <w:sz w:val="24"/>
                          <w:szCs w:val="24"/>
                        </w:rPr>
                        <w:t xml:space="preserve"> </w:t>
                      </w:r>
                      <w:r w:rsidRPr="00294230">
                        <w:rPr>
                          <w:b/>
                          <w:bCs/>
                          <w:i/>
                          <w:iCs/>
                          <w:color w:val="522D91" w:themeColor="text2"/>
                        </w:rPr>
                        <w:t>section on “Understanding and Describing the Community” offers a detailed process for effectively and equitably engaging the community in the needs assessment process.</w:t>
                      </w:r>
                    </w:p>
                  </w:txbxContent>
                </v:textbox>
                <w10:wrap type="square" anchorx="margin"/>
              </v:shape>
            </w:pict>
          </mc:Fallback>
        </mc:AlternateContent>
      </w:r>
      <w:r w:rsidR="00CE1F27">
        <w:rPr>
          <w:rFonts w:eastAsia="Libre Franklin"/>
        </w:rPr>
        <w:t xml:space="preserve">Define what ‘community’ means as it relates to the needs assessment. Consider geographic areas, age groups, and other population characteristics that will be the focus of the needs assessment. This might be a function of </w:t>
      </w:r>
      <w:r w:rsidR="00D023F4">
        <w:rPr>
          <w:rFonts w:eastAsia="Libre Franklin"/>
        </w:rPr>
        <w:t xml:space="preserve">a </w:t>
      </w:r>
      <w:r w:rsidR="00CE1F27">
        <w:rPr>
          <w:rFonts w:eastAsia="Libre Franklin"/>
        </w:rPr>
        <w:t xml:space="preserve">program’s charge, funder’s expectations/requirements, budget, and scope. Doing so will help determine the scope of </w:t>
      </w:r>
      <w:r w:rsidR="00D023F4">
        <w:rPr>
          <w:rFonts w:eastAsia="Libre Franklin"/>
        </w:rPr>
        <w:t xml:space="preserve">the </w:t>
      </w:r>
      <w:r w:rsidR="00CE1F27">
        <w:rPr>
          <w:rFonts w:eastAsia="Libre Franklin"/>
        </w:rPr>
        <w:t>assessment, appropriate strategies for effective data collection, and plans for community selection and engagement. For example, you might determine that you only have the charge and capacity to address the oral health care needs of children, in which case, you would define your community for the community needs assessment to be children ages 0-18 years.</w:t>
      </w:r>
    </w:p>
    <w:p w14:paraId="6D4733F5" w14:textId="77777777" w:rsidR="003A4734" w:rsidRDefault="003A4734">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200"/>
        <w:rPr>
          <w:rFonts w:eastAsia="Libre Franklin"/>
          <w:b/>
          <w:caps/>
          <w:color w:val="522D91" w:themeColor="text2"/>
          <w:spacing w:val="15"/>
          <w:sz w:val="24"/>
        </w:rPr>
      </w:pPr>
      <w:r>
        <w:rPr>
          <w:rFonts w:eastAsia="Libre Franklin"/>
        </w:rPr>
        <w:br w:type="page"/>
      </w:r>
    </w:p>
    <w:p w14:paraId="2FE47309" w14:textId="79FD17BD" w:rsidR="00B850FF" w:rsidRDefault="00D97F1B" w:rsidP="007B53A9">
      <w:pPr>
        <w:pStyle w:val="Heading2"/>
        <w:rPr>
          <w:rFonts w:eastAsia="Libre Franklin"/>
        </w:rPr>
      </w:pPr>
      <w:bookmarkStart w:id="23" w:name="_Toc174465242"/>
      <w:r>
        <w:rPr>
          <w:rFonts w:eastAsia="Libre Franklin"/>
          <w:caps w:val="0"/>
        </w:rPr>
        <w:lastRenderedPageBreak/>
        <w:t>DETERMINE GOALS AND MOTIVATIONS FOR CONDUCTING A NEEDS ASSESSMENT</w:t>
      </w:r>
      <w:bookmarkEnd w:id="23"/>
    </w:p>
    <w:p w14:paraId="2FE4730A" w14:textId="18E76403" w:rsidR="00B850FF" w:rsidRDefault="007C3C52" w:rsidP="00BD0510">
      <w:pPr>
        <w:rPr>
          <w:rFonts w:eastAsia="Libre Franklin"/>
        </w:rPr>
      </w:pPr>
      <w:r>
        <w:rPr>
          <w:rFonts w:eastAsia="Libre Franklin"/>
        </w:rPr>
        <w:t xml:space="preserve">Before starting </w:t>
      </w:r>
      <w:proofErr w:type="gramStart"/>
      <w:r>
        <w:rPr>
          <w:rFonts w:eastAsia="Libre Franklin"/>
        </w:rPr>
        <w:t>data</w:t>
      </w:r>
      <w:proofErr w:type="gramEnd"/>
      <w:r>
        <w:rPr>
          <w:rFonts w:eastAsia="Libre Franklin"/>
        </w:rPr>
        <w:t xml:space="preserve"> collection or analyzing existing data, it is important to determine goals or purposes for </w:t>
      </w:r>
      <w:r w:rsidR="00054B8A">
        <w:rPr>
          <w:rFonts w:eastAsia="Libre Franklin"/>
        </w:rPr>
        <w:t xml:space="preserve">the </w:t>
      </w:r>
      <w:r>
        <w:rPr>
          <w:rFonts w:eastAsia="Libre Franklin"/>
        </w:rPr>
        <w:t xml:space="preserve">needs assessment. </w:t>
      </w:r>
      <w:r w:rsidR="007B53A9" w:rsidRPr="00054B8A">
        <w:rPr>
          <w:rFonts w:eastAsia="Libre Franklin"/>
          <w:b/>
          <w:bCs/>
          <w:i/>
        </w:rPr>
        <w:t>Worksheet 2</w:t>
      </w:r>
      <w:r w:rsidRPr="007B53A9">
        <w:rPr>
          <w:rFonts w:eastAsia="Libre Franklin"/>
          <w:i/>
        </w:rPr>
        <w:t xml:space="preserve"> </w:t>
      </w:r>
      <w:r>
        <w:rPr>
          <w:rFonts w:eastAsia="Libre Franklin"/>
        </w:rPr>
        <w:t>asks you to consider why you want to conduct a needs assessment and what you hope to gain from it. The worksheet will help you focus on your goals.</w:t>
      </w:r>
      <w:r w:rsidR="007B53A9">
        <w:rPr>
          <w:rFonts w:eastAsia="Libre Franklin"/>
        </w:rPr>
        <w:t xml:space="preserve"> </w:t>
      </w:r>
      <w:r>
        <w:rPr>
          <w:rFonts w:eastAsia="Libre Franklin"/>
        </w:rPr>
        <w:t xml:space="preserve">It not only helps start your needs assessment thinking process, but also will be used as an important evaluation tool throughout this manual. The goals you identify should </w:t>
      </w:r>
      <w:r w:rsidR="00054B8A">
        <w:rPr>
          <w:rFonts w:eastAsia="Libre Franklin"/>
        </w:rPr>
        <w:t xml:space="preserve">indicate </w:t>
      </w:r>
      <w:r>
        <w:rPr>
          <w:rFonts w:eastAsia="Libre Franklin"/>
        </w:rPr>
        <w:t xml:space="preserve">what factors are likely to influence decisions about </w:t>
      </w:r>
      <w:r w:rsidR="00054B8A">
        <w:rPr>
          <w:rFonts w:eastAsia="Libre Franklin"/>
        </w:rPr>
        <w:t xml:space="preserve">the </w:t>
      </w:r>
      <w:r>
        <w:rPr>
          <w:rFonts w:eastAsia="Libre Franklin"/>
        </w:rPr>
        <w:t xml:space="preserve">needs assessment plan. For example, if collecting data in a timely fashion is most important, you may select a less rigorous needs assessment method and prioritize existing data sources over collecting primary data. </w:t>
      </w:r>
    </w:p>
    <w:p w14:paraId="2FE4730B" w14:textId="294D50FD" w:rsidR="00B850FF" w:rsidRDefault="00054B8A" w:rsidP="00BD0510">
      <w:pPr>
        <w:rPr>
          <w:rFonts w:eastAsia="Libre Franklin"/>
        </w:rPr>
      </w:pPr>
      <w:r>
        <w:rPr>
          <w:rFonts w:eastAsia="Libre Franklin"/>
        </w:rPr>
        <w:t xml:space="preserve">For </w:t>
      </w:r>
      <w:r w:rsidRPr="004C7608">
        <w:rPr>
          <w:rFonts w:eastAsia="Libre Franklin"/>
          <w:b/>
          <w:bCs/>
          <w:i/>
          <w:iCs/>
        </w:rPr>
        <w:t>Worksheet 2</w:t>
      </w:r>
      <w:r>
        <w:rPr>
          <w:rFonts w:eastAsia="Libre Franklin"/>
        </w:rPr>
        <w:t xml:space="preserve"> </w:t>
      </w:r>
      <w:r w:rsidR="004C7608">
        <w:rPr>
          <w:rFonts w:eastAsia="Libre Franklin"/>
        </w:rPr>
        <w:t xml:space="preserve">on the next page </w:t>
      </w:r>
      <w:r>
        <w:rPr>
          <w:rFonts w:eastAsia="Libre Franklin"/>
        </w:rPr>
        <w:t xml:space="preserve">each member of the core </w:t>
      </w:r>
      <w:r w:rsidR="009956DE">
        <w:rPr>
          <w:rFonts w:eastAsia="Libre Franklin"/>
        </w:rPr>
        <w:t>team</w:t>
      </w:r>
      <w:r>
        <w:rPr>
          <w:rFonts w:eastAsia="Libre Franklin"/>
        </w:rPr>
        <w:t xml:space="preserve"> or the advisory committee can complete this assessment and then average the scores for each stated goal. Rank these goals to determine the top 2-3 goals, facilitate discussions if there is misalignment in proposed goals across members, and reach a consensus before moving forward to S</w:t>
      </w:r>
      <w:r w:rsidR="00344063">
        <w:rPr>
          <w:rFonts w:eastAsia="Libre Franklin"/>
        </w:rPr>
        <w:t>TEP</w:t>
      </w:r>
      <w:r>
        <w:rPr>
          <w:rFonts w:eastAsia="Libre Franklin"/>
        </w:rPr>
        <w:t xml:space="preserve"> 3.</w:t>
      </w:r>
    </w:p>
    <w:p w14:paraId="5A12E7A0" w14:textId="77777777" w:rsidR="0072679E" w:rsidRDefault="0072679E">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200"/>
        <w:rPr>
          <w:rFonts w:eastAsia="Libre Franklin"/>
          <w:b/>
          <w:bCs/>
        </w:rPr>
      </w:pPr>
      <w:r>
        <w:rPr>
          <w:rFonts w:eastAsia="Libre Franklin"/>
          <w:b/>
          <w:bCs/>
        </w:rPr>
        <w:br w:type="page"/>
      </w:r>
    </w:p>
    <w:p w14:paraId="2FE4730C" w14:textId="411389AF" w:rsidR="00B850FF" w:rsidRPr="0072679E" w:rsidRDefault="00D97F1B" w:rsidP="00EF2A15">
      <w:pPr>
        <w:pStyle w:val="Heading2"/>
        <w:rPr>
          <w:rFonts w:eastAsia="Libre Franklin"/>
        </w:rPr>
      </w:pPr>
      <w:bookmarkStart w:id="24" w:name="_Toc174465243"/>
      <w:r w:rsidRPr="0072679E">
        <w:rPr>
          <w:rFonts w:eastAsia="Libre Franklin"/>
          <w:caps w:val="0"/>
        </w:rPr>
        <w:lastRenderedPageBreak/>
        <w:t>WORKSHEET 2: DETERMINING NEEDS ASSESSMENT GOALS</w:t>
      </w:r>
      <w:bookmarkEnd w:id="24"/>
    </w:p>
    <w:tbl>
      <w:tblPr>
        <w:tblStyle w:val="a0"/>
        <w:tblW w:w="5000" w:type="pct"/>
        <w:tblLook w:val="04A0" w:firstRow="1" w:lastRow="0" w:firstColumn="1" w:lastColumn="0" w:noHBand="0" w:noVBand="1"/>
      </w:tblPr>
      <w:tblGrid>
        <w:gridCol w:w="6858"/>
        <w:gridCol w:w="634"/>
        <w:gridCol w:w="640"/>
        <w:gridCol w:w="656"/>
        <w:gridCol w:w="640"/>
        <w:gridCol w:w="636"/>
      </w:tblGrid>
      <w:tr w:rsidR="0072679E" w14:paraId="6CD2C66A" w14:textId="77777777" w:rsidTr="0072679E">
        <w:trPr>
          <w:trHeight w:val="575"/>
        </w:trPr>
        <w:tc>
          <w:tcPr>
            <w:tcW w:w="5000" w:type="pct"/>
            <w:gridSpan w:val="6"/>
            <w:tcBorders>
              <w:top w:val="single" w:sz="6" w:space="0" w:color="auto"/>
              <w:left w:val="single" w:sz="6" w:space="0" w:color="auto"/>
              <w:bottom w:val="single" w:sz="6" w:space="0" w:color="auto"/>
              <w:right w:val="single" w:sz="6" w:space="0" w:color="auto"/>
            </w:tcBorders>
            <w:vAlign w:val="center"/>
          </w:tcPr>
          <w:p w14:paraId="495F6C83" w14:textId="47FAE8A3" w:rsidR="0072679E" w:rsidRPr="001461BC" w:rsidRDefault="0072679E" w:rsidP="0072679E">
            <w:pPr>
              <w:spacing w:before="0" w:after="0" w:line="240" w:lineRule="auto"/>
              <w:rPr>
                <w:rFonts w:eastAsia="Libre Franklin" w:cstheme="minorHAnsi"/>
                <w:sz w:val="20"/>
              </w:rPr>
            </w:pPr>
            <w:r w:rsidRPr="001461BC">
              <w:rPr>
                <w:rFonts w:eastAsia="Libre Franklin" w:cstheme="minorHAnsi"/>
                <w:sz w:val="20"/>
              </w:rPr>
              <w:t xml:space="preserve">TO WHAT EXTENT DO YOU HOPE TO ACCOMPLISH EACH OF THE FOLLOWING THROUGH </w:t>
            </w:r>
            <w:r w:rsidR="000625C9">
              <w:rPr>
                <w:rFonts w:eastAsia="Libre Franklin" w:cstheme="minorHAnsi"/>
                <w:sz w:val="20"/>
              </w:rPr>
              <w:t xml:space="preserve">THE </w:t>
            </w:r>
            <w:r w:rsidRPr="001461BC">
              <w:rPr>
                <w:rFonts w:eastAsia="Libre Franklin" w:cstheme="minorHAnsi"/>
                <w:sz w:val="20"/>
              </w:rPr>
              <w:t>NEEDS ASSESSMENT? (circle the most appropriate number on the scale for each item)</w:t>
            </w:r>
          </w:p>
        </w:tc>
      </w:tr>
      <w:tr w:rsidR="00AB4432" w14:paraId="3D4A1310" w14:textId="77777777" w:rsidTr="00AB4432">
        <w:trPr>
          <w:trHeight w:val="18"/>
        </w:trPr>
        <w:tc>
          <w:tcPr>
            <w:tcW w:w="3407" w:type="pct"/>
            <w:tcBorders>
              <w:top w:val="single" w:sz="6" w:space="0" w:color="auto"/>
              <w:left w:val="single" w:sz="6" w:space="0" w:color="auto"/>
              <w:bottom w:val="single" w:sz="6" w:space="0" w:color="auto"/>
              <w:right w:val="single" w:sz="6" w:space="0" w:color="auto"/>
            </w:tcBorders>
          </w:tcPr>
          <w:p w14:paraId="47E56EFA" w14:textId="77777777" w:rsidR="00AB4432" w:rsidRPr="001461BC" w:rsidRDefault="00AB4432" w:rsidP="0072679E">
            <w:pPr>
              <w:spacing w:before="0" w:after="0" w:line="240" w:lineRule="auto"/>
              <w:rPr>
                <w:rFonts w:eastAsia="Libre Franklin" w:cstheme="minorHAnsi"/>
                <w:sz w:val="20"/>
              </w:rPr>
            </w:pPr>
          </w:p>
        </w:tc>
        <w:tc>
          <w:tcPr>
            <w:tcW w:w="1593" w:type="pct"/>
            <w:gridSpan w:val="5"/>
            <w:tcBorders>
              <w:top w:val="single" w:sz="6" w:space="0" w:color="auto"/>
              <w:left w:val="single" w:sz="6" w:space="0" w:color="auto"/>
              <w:bottom w:val="single" w:sz="6" w:space="0" w:color="auto"/>
              <w:right w:val="single" w:sz="6" w:space="0" w:color="auto"/>
            </w:tcBorders>
          </w:tcPr>
          <w:p w14:paraId="6EC2ABEA" w14:textId="523BB0BD" w:rsidR="00AB4432" w:rsidRPr="001461BC" w:rsidRDefault="00AB4432" w:rsidP="00AB4432">
            <w:pPr>
              <w:spacing w:before="0" w:after="0" w:line="240" w:lineRule="auto"/>
              <w:jc w:val="center"/>
              <w:rPr>
                <w:rFonts w:eastAsia="Libre Franklin" w:cstheme="minorHAnsi"/>
                <w:sz w:val="20"/>
              </w:rPr>
            </w:pPr>
            <w:r w:rsidRPr="001461BC">
              <w:rPr>
                <w:rFonts w:eastAsia="Libre Franklin" w:cstheme="minorHAnsi"/>
                <w:sz w:val="20"/>
              </w:rPr>
              <w:t xml:space="preserve">Not at all </w:t>
            </w:r>
            <w:r w:rsidR="00A70951">
              <w:rPr>
                <w:rFonts w:eastAsia="Libre Franklin" w:cstheme="minorHAnsi"/>
                <w:sz w:val="20"/>
              </w:rPr>
              <w:t xml:space="preserve">  </w:t>
            </w:r>
            <w:r w:rsidRPr="001461BC">
              <w:rPr>
                <w:rFonts w:eastAsia="Libre Franklin" w:cstheme="minorHAnsi"/>
                <w:sz w:val="20"/>
              </w:rPr>
              <w:t xml:space="preserve">     Moderate </w:t>
            </w:r>
            <w:r w:rsidR="00A70951">
              <w:rPr>
                <w:rFonts w:eastAsia="Libre Franklin" w:cstheme="minorHAnsi"/>
                <w:sz w:val="20"/>
              </w:rPr>
              <w:t xml:space="preserve">    </w:t>
            </w:r>
            <w:r w:rsidRPr="001461BC">
              <w:rPr>
                <w:rFonts w:eastAsia="Libre Franklin" w:cstheme="minorHAnsi"/>
                <w:sz w:val="20"/>
              </w:rPr>
              <w:t xml:space="preserve">     High</w:t>
            </w:r>
          </w:p>
        </w:tc>
      </w:tr>
      <w:tr w:rsidR="0072679E" w14:paraId="548DC9B3" w14:textId="77777777" w:rsidTr="00C27911">
        <w:trPr>
          <w:trHeight w:val="29"/>
        </w:trPr>
        <w:tc>
          <w:tcPr>
            <w:tcW w:w="3407" w:type="pct"/>
            <w:tcBorders>
              <w:top w:val="single" w:sz="6" w:space="0" w:color="auto"/>
              <w:left w:val="single" w:sz="6" w:space="0" w:color="auto"/>
              <w:bottom w:val="single" w:sz="6" w:space="0" w:color="auto"/>
              <w:right w:val="single" w:sz="6" w:space="0" w:color="auto"/>
            </w:tcBorders>
          </w:tcPr>
          <w:p w14:paraId="5E27CE6C" w14:textId="77777777" w:rsidR="0072679E" w:rsidRPr="001461BC" w:rsidRDefault="0072679E" w:rsidP="0072679E">
            <w:pPr>
              <w:spacing w:before="0" w:after="0" w:line="240" w:lineRule="auto"/>
              <w:rPr>
                <w:rFonts w:eastAsia="Libre Franklin" w:cstheme="minorHAnsi"/>
                <w:sz w:val="20"/>
              </w:rPr>
            </w:pPr>
            <w:r w:rsidRPr="001461BC">
              <w:rPr>
                <w:rFonts w:eastAsia="Libre Franklin" w:cstheme="minorHAnsi"/>
                <w:sz w:val="20"/>
              </w:rPr>
              <w:t>Fulfill the requirements of the MCH Block Grant</w:t>
            </w:r>
          </w:p>
        </w:tc>
        <w:tc>
          <w:tcPr>
            <w:tcW w:w="315" w:type="pct"/>
            <w:tcBorders>
              <w:top w:val="single" w:sz="6" w:space="0" w:color="auto"/>
              <w:left w:val="single" w:sz="6" w:space="0" w:color="auto"/>
              <w:bottom w:val="single" w:sz="6" w:space="0" w:color="auto"/>
              <w:right w:val="single" w:sz="6" w:space="0" w:color="auto"/>
            </w:tcBorders>
          </w:tcPr>
          <w:p w14:paraId="3826F39B" w14:textId="77777777" w:rsidR="0072679E" w:rsidRPr="001461BC" w:rsidRDefault="0072679E" w:rsidP="0072679E">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495C4A23" w14:textId="77777777" w:rsidR="0072679E" w:rsidRPr="001461BC" w:rsidRDefault="0072679E" w:rsidP="0072679E">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74950FD5" w14:textId="77777777" w:rsidR="0072679E" w:rsidRPr="001461BC" w:rsidRDefault="0072679E" w:rsidP="0072679E">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158D4688" w14:textId="77777777" w:rsidR="0072679E" w:rsidRPr="001461BC" w:rsidRDefault="0072679E" w:rsidP="0072679E">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67D79576" w14:textId="77777777" w:rsidR="0072679E" w:rsidRPr="001461BC" w:rsidRDefault="0072679E" w:rsidP="0072679E">
            <w:pPr>
              <w:spacing w:before="0" w:after="0" w:line="240" w:lineRule="auto"/>
              <w:jc w:val="center"/>
              <w:rPr>
                <w:rFonts w:eastAsia="Libre Franklin" w:cstheme="minorHAnsi"/>
                <w:sz w:val="20"/>
              </w:rPr>
            </w:pPr>
            <w:r w:rsidRPr="001461BC">
              <w:rPr>
                <w:rFonts w:eastAsia="Libre Franklin" w:cstheme="minorHAnsi"/>
                <w:sz w:val="20"/>
              </w:rPr>
              <w:t>5</w:t>
            </w:r>
          </w:p>
        </w:tc>
      </w:tr>
      <w:tr w:rsidR="0072679E" w14:paraId="0B93626C"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5E7FBF34" w14:textId="5AA76374" w:rsidR="0072679E" w:rsidRPr="001461BC" w:rsidRDefault="0072679E" w:rsidP="0072679E">
            <w:pPr>
              <w:spacing w:before="0" w:after="0" w:line="240" w:lineRule="auto"/>
              <w:rPr>
                <w:rFonts w:eastAsia="Libre Franklin" w:cstheme="minorHAnsi"/>
                <w:sz w:val="20"/>
              </w:rPr>
            </w:pPr>
            <w:r w:rsidRPr="001461BC">
              <w:rPr>
                <w:rFonts w:eastAsia="Libre Franklin" w:cstheme="minorHAnsi"/>
                <w:sz w:val="20"/>
              </w:rPr>
              <w:t xml:space="preserve">Fulfill other grant </w:t>
            </w:r>
            <w:r w:rsidR="00C27911">
              <w:rPr>
                <w:rFonts w:eastAsia="Libre Franklin" w:cstheme="minorHAnsi"/>
                <w:sz w:val="20"/>
              </w:rPr>
              <w:t xml:space="preserve">or contract </w:t>
            </w:r>
            <w:r w:rsidRPr="001461BC">
              <w:rPr>
                <w:rFonts w:eastAsia="Libre Franklin" w:cstheme="minorHAnsi"/>
                <w:sz w:val="20"/>
              </w:rPr>
              <w:t>requirements</w:t>
            </w:r>
          </w:p>
        </w:tc>
        <w:tc>
          <w:tcPr>
            <w:tcW w:w="315" w:type="pct"/>
            <w:tcBorders>
              <w:top w:val="single" w:sz="6" w:space="0" w:color="auto"/>
              <w:left w:val="single" w:sz="6" w:space="0" w:color="auto"/>
              <w:bottom w:val="single" w:sz="6" w:space="0" w:color="auto"/>
              <w:right w:val="single" w:sz="6" w:space="0" w:color="auto"/>
            </w:tcBorders>
          </w:tcPr>
          <w:p w14:paraId="65D70C4C" w14:textId="77777777" w:rsidR="0072679E" w:rsidRPr="001461BC" w:rsidRDefault="0072679E" w:rsidP="0072679E">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05FFBAB8" w14:textId="77777777" w:rsidR="0072679E" w:rsidRPr="001461BC" w:rsidRDefault="0072679E" w:rsidP="0072679E">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3EAAE907" w14:textId="77777777" w:rsidR="0072679E" w:rsidRPr="001461BC" w:rsidRDefault="0072679E" w:rsidP="0072679E">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3DBA969F" w14:textId="77777777" w:rsidR="0072679E" w:rsidRPr="001461BC" w:rsidRDefault="0072679E" w:rsidP="0072679E">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3A312CE0" w14:textId="77777777" w:rsidR="0072679E" w:rsidRPr="001461BC" w:rsidRDefault="0072679E" w:rsidP="0072679E">
            <w:pPr>
              <w:spacing w:before="0" w:after="0" w:line="240" w:lineRule="auto"/>
              <w:jc w:val="center"/>
              <w:rPr>
                <w:rFonts w:eastAsia="Libre Franklin" w:cstheme="minorHAnsi"/>
                <w:sz w:val="20"/>
              </w:rPr>
            </w:pPr>
            <w:r w:rsidRPr="001461BC">
              <w:rPr>
                <w:rFonts w:eastAsia="Libre Franklin" w:cstheme="minorHAnsi"/>
                <w:sz w:val="20"/>
              </w:rPr>
              <w:t>5</w:t>
            </w:r>
          </w:p>
        </w:tc>
      </w:tr>
      <w:tr w:rsidR="00C27911" w14:paraId="3E0FD74A"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373DE27C" w14:textId="34B2BF32" w:rsidR="00C27911" w:rsidRPr="001461BC" w:rsidRDefault="00C27911" w:rsidP="00C27911">
            <w:pPr>
              <w:spacing w:before="0" w:after="0" w:line="240" w:lineRule="auto"/>
              <w:rPr>
                <w:rFonts w:eastAsia="Libre Franklin" w:cstheme="minorHAnsi"/>
                <w:sz w:val="20"/>
              </w:rPr>
            </w:pPr>
            <w:r w:rsidRPr="001461BC">
              <w:rPr>
                <w:rFonts w:eastAsia="Libre Franklin" w:cstheme="minorHAnsi"/>
                <w:sz w:val="20"/>
              </w:rPr>
              <w:t>Fulfill expectations of administration / legislature</w:t>
            </w:r>
          </w:p>
        </w:tc>
        <w:tc>
          <w:tcPr>
            <w:tcW w:w="315" w:type="pct"/>
            <w:tcBorders>
              <w:top w:val="single" w:sz="6" w:space="0" w:color="auto"/>
              <w:left w:val="single" w:sz="6" w:space="0" w:color="auto"/>
              <w:bottom w:val="single" w:sz="6" w:space="0" w:color="auto"/>
              <w:right w:val="single" w:sz="6" w:space="0" w:color="auto"/>
            </w:tcBorders>
          </w:tcPr>
          <w:p w14:paraId="5C268A3C" w14:textId="485DA92C"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4D91FBCF" w14:textId="4C2FC5D0"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74761022" w14:textId="5FC4ABAE"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7055E3AE" w14:textId="16FB1A5D"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2A0C89D1" w14:textId="3A2F27B2"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5</w:t>
            </w:r>
          </w:p>
        </w:tc>
      </w:tr>
      <w:tr w:rsidR="0056127D" w14:paraId="275922EB"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5D933F96" w14:textId="1D0331EA" w:rsidR="0056127D" w:rsidRPr="001461BC" w:rsidRDefault="0056127D" w:rsidP="00C27911">
            <w:pPr>
              <w:spacing w:before="0" w:after="0" w:line="240" w:lineRule="auto"/>
              <w:rPr>
                <w:rFonts w:eastAsia="Libre Franklin" w:cstheme="minorHAnsi"/>
                <w:sz w:val="20"/>
              </w:rPr>
            </w:pPr>
            <w:r>
              <w:rPr>
                <w:rFonts w:eastAsia="Libre Franklin" w:cstheme="minorHAnsi"/>
                <w:sz w:val="20"/>
              </w:rPr>
              <w:t>Fulfill expectations of community members</w:t>
            </w:r>
          </w:p>
        </w:tc>
        <w:tc>
          <w:tcPr>
            <w:tcW w:w="315" w:type="pct"/>
            <w:tcBorders>
              <w:top w:val="single" w:sz="6" w:space="0" w:color="auto"/>
              <w:left w:val="single" w:sz="6" w:space="0" w:color="auto"/>
              <w:bottom w:val="single" w:sz="6" w:space="0" w:color="auto"/>
              <w:right w:val="single" w:sz="6" w:space="0" w:color="auto"/>
            </w:tcBorders>
          </w:tcPr>
          <w:p w14:paraId="74FB511B" w14:textId="1E9EAC03" w:rsidR="0056127D" w:rsidRPr="001461BC" w:rsidRDefault="0056127D" w:rsidP="00C27911">
            <w:pPr>
              <w:spacing w:before="0" w:after="0" w:line="240" w:lineRule="auto"/>
              <w:jc w:val="center"/>
              <w:rPr>
                <w:rFonts w:eastAsia="Libre Franklin" w:cstheme="minorHAnsi"/>
                <w:sz w:val="20"/>
              </w:rPr>
            </w:pPr>
            <w:r>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68635D0F" w14:textId="4839A5F0" w:rsidR="0056127D" w:rsidRPr="001461BC" w:rsidRDefault="0056127D" w:rsidP="00C27911">
            <w:pPr>
              <w:spacing w:before="0" w:after="0" w:line="240" w:lineRule="auto"/>
              <w:jc w:val="center"/>
              <w:rPr>
                <w:rFonts w:eastAsia="Libre Franklin" w:cstheme="minorHAnsi"/>
                <w:sz w:val="20"/>
              </w:rPr>
            </w:pPr>
            <w:r>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46F60A26" w14:textId="669FC087" w:rsidR="0056127D" w:rsidRPr="001461BC" w:rsidRDefault="0056127D" w:rsidP="00C27911">
            <w:pPr>
              <w:spacing w:before="0" w:after="0" w:line="240" w:lineRule="auto"/>
              <w:jc w:val="center"/>
              <w:rPr>
                <w:rFonts w:eastAsia="Libre Franklin" w:cstheme="minorHAnsi"/>
                <w:sz w:val="20"/>
              </w:rPr>
            </w:pPr>
            <w:r>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67F03DC0" w14:textId="19A9DACE" w:rsidR="0056127D" w:rsidRPr="001461BC" w:rsidRDefault="0056127D" w:rsidP="00C27911">
            <w:pPr>
              <w:spacing w:before="0" w:after="0" w:line="240" w:lineRule="auto"/>
              <w:jc w:val="center"/>
              <w:rPr>
                <w:rFonts w:eastAsia="Libre Franklin" w:cstheme="minorHAnsi"/>
                <w:sz w:val="20"/>
              </w:rPr>
            </w:pPr>
            <w:r>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067DE8D0" w14:textId="243BC98F" w:rsidR="0056127D" w:rsidRPr="001461BC" w:rsidRDefault="0056127D" w:rsidP="00C27911">
            <w:pPr>
              <w:spacing w:before="0" w:after="0" w:line="240" w:lineRule="auto"/>
              <w:jc w:val="center"/>
              <w:rPr>
                <w:rFonts w:eastAsia="Libre Franklin" w:cstheme="minorHAnsi"/>
                <w:sz w:val="20"/>
              </w:rPr>
            </w:pPr>
            <w:r>
              <w:rPr>
                <w:rFonts w:eastAsia="Libre Franklin" w:cstheme="minorHAnsi"/>
                <w:sz w:val="20"/>
              </w:rPr>
              <w:t>5</w:t>
            </w:r>
          </w:p>
        </w:tc>
      </w:tr>
      <w:tr w:rsidR="00C27911" w14:paraId="707662D6"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303382EE" w14:textId="77777777" w:rsidR="00C27911" w:rsidRPr="001461BC" w:rsidRDefault="00C27911" w:rsidP="00C27911">
            <w:pPr>
              <w:spacing w:before="0" w:after="0" w:line="240" w:lineRule="auto"/>
              <w:rPr>
                <w:rFonts w:eastAsia="Libre Franklin" w:cstheme="minorHAnsi"/>
                <w:sz w:val="20"/>
              </w:rPr>
            </w:pPr>
            <w:r w:rsidRPr="001461BC">
              <w:rPr>
                <w:rFonts w:eastAsia="Libre Franklin" w:cstheme="minorHAnsi"/>
                <w:sz w:val="20"/>
              </w:rPr>
              <w:t>Network with other programs / agencies / organizations</w:t>
            </w:r>
          </w:p>
        </w:tc>
        <w:tc>
          <w:tcPr>
            <w:tcW w:w="315" w:type="pct"/>
            <w:tcBorders>
              <w:top w:val="single" w:sz="6" w:space="0" w:color="auto"/>
              <w:left w:val="single" w:sz="6" w:space="0" w:color="auto"/>
              <w:bottom w:val="single" w:sz="6" w:space="0" w:color="auto"/>
              <w:right w:val="single" w:sz="6" w:space="0" w:color="auto"/>
            </w:tcBorders>
          </w:tcPr>
          <w:p w14:paraId="4332B90E"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0BF22AB3"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645CDBFC"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59702CE9"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3F77C2BB"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5</w:t>
            </w:r>
          </w:p>
        </w:tc>
      </w:tr>
      <w:tr w:rsidR="00C27911" w14:paraId="7BC143BA"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08BAA2F5" w14:textId="77777777" w:rsidR="00C27911" w:rsidRPr="001461BC" w:rsidRDefault="00C27911" w:rsidP="00C27911">
            <w:pPr>
              <w:spacing w:before="0" w:after="0" w:line="240" w:lineRule="auto"/>
              <w:rPr>
                <w:rFonts w:eastAsia="Libre Franklin" w:cstheme="minorHAnsi"/>
                <w:sz w:val="20"/>
              </w:rPr>
            </w:pPr>
            <w:r w:rsidRPr="001461BC">
              <w:rPr>
                <w:rFonts w:eastAsia="Libre Franklin" w:cstheme="minorHAnsi"/>
                <w:sz w:val="20"/>
              </w:rPr>
              <w:t>Build a constituency for addressing oral health issues</w:t>
            </w:r>
          </w:p>
        </w:tc>
        <w:tc>
          <w:tcPr>
            <w:tcW w:w="315" w:type="pct"/>
            <w:tcBorders>
              <w:top w:val="single" w:sz="6" w:space="0" w:color="auto"/>
              <w:left w:val="single" w:sz="6" w:space="0" w:color="auto"/>
              <w:bottom w:val="single" w:sz="6" w:space="0" w:color="auto"/>
              <w:right w:val="single" w:sz="6" w:space="0" w:color="auto"/>
            </w:tcBorders>
          </w:tcPr>
          <w:p w14:paraId="7B0A442D"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53E674DF"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4B1E7909"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6B1628EE"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4C2D2A6C"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5</w:t>
            </w:r>
          </w:p>
        </w:tc>
      </w:tr>
      <w:tr w:rsidR="00C27911" w14:paraId="7F76007F"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40503640" w14:textId="77777777" w:rsidR="00C27911" w:rsidRPr="001461BC" w:rsidRDefault="00C27911" w:rsidP="00C27911">
            <w:pPr>
              <w:spacing w:before="0" w:after="0" w:line="240" w:lineRule="auto"/>
              <w:rPr>
                <w:rFonts w:eastAsia="Libre Franklin" w:cstheme="minorHAnsi"/>
                <w:sz w:val="20"/>
              </w:rPr>
            </w:pPr>
            <w:r w:rsidRPr="001461BC">
              <w:rPr>
                <w:rFonts w:eastAsia="Libre Franklin" w:cstheme="minorHAnsi"/>
                <w:sz w:val="20"/>
              </w:rPr>
              <w:t>Establish baseline data</w:t>
            </w:r>
          </w:p>
        </w:tc>
        <w:tc>
          <w:tcPr>
            <w:tcW w:w="315" w:type="pct"/>
            <w:tcBorders>
              <w:top w:val="single" w:sz="6" w:space="0" w:color="auto"/>
              <w:left w:val="single" w:sz="6" w:space="0" w:color="auto"/>
              <w:bottom w:val="single" w:sz="6" w:space="0" w:color="auto"/>
              <w:right w:val="single" w:sz="6" w:space="0" w:color="auto"/>
            </w:tcBorders>
          </w:tcPr>
          <w:p w14:paraId="603DFC81"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450CD71A"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18A4CC0D"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0534CCC4"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55A03DF7"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5</w:t>
            </w:r>
          </w:p>
        </w:tc>
      </w:tr>
      <w:tr w:rsidR="00C27911" w14:paraId="1F945F3D"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2B857B65" w14:textId="64127DAD" w:rsidR="00C27911" w:rsidRPr="001461BC" w:rsidRDefault="00C27911" w:rsidP="00C27911">
            <w:pPr>
              <w:spacing w:before="0" w:after="0" w:line="240" w:lineRule="auto"/>
              <w:rPr>
                <w:rFonts w:eastAsia="Libre Franklin" w:cstheme="minorHAnsi"/>
                <w:sz w:val="20"/>
              </w:rPr>
            </w:pPr>
            <w:r w:rsidRPr="001461BC">
              <w:rPr>
                <w:rFonts w:eastAsia="Libre Franklin" w:cstheme="minorHAnsi"/>
                <w:sz w:val="20"/>
              </w:rPr>
              <w:t>Update existing data</w:t>
            </w:r>
          </w:p>
        </w:tc>
        <w:tc>
          <w:tcPr>
            <w:tcW w:w="315" w:type="pct"/>
            <w:tcBorders>
              <w:top w:val="single" w:sz="6" w:space="0" w:color="auto"/>
              <w:left w:val="single" w:sz="6" w:space="0" w:color="auto"/>
              <w:bottom w:val="single" w:sz="6" w:space="0" w:color="auto"/>
              <w:right w:val="single" w:sz="6" w:space="0" w:color="auto"/>
            </w:tcBorders>
          </w:tcPr>
          <w:p w14:paraId="3ADBA4DD" w14:textId="346C5035"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17507D97" w14:textId="3A4DCC7C"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05EED264" w14:textId="55AA729C"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3609F336" w14:textId="06FBA20B"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36C430E4" w14:textId="7E842B8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5</w:t>
            </w:r>
          </w:p>
        </w:tc>
      </w:tr>
      <w:tr w:rsidR="00C27911" w14:paraId="74B728E2"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6CFE0B2F" w14:textId="77777777" w:rsidR="00C27911" w:rsidRPr="001461BC" w:rsidRDefault="00C27911" w:rsidP="00C27911">
            <w:pPr>
              <w:spacing w:before="0" w:after="0" w:line="240" w:lineRule="auto"/>
              <w:rPr>
                <w:rFonts w:eastAsia="Libre Franklin" w:cstheme="minorHAnsi"/>
                <w:sz w:val="20"/>
              </w:rPr>
            </w:pPr>
            <w:r w:rsidRPr="001461BC">
              <w:rPr>
                <w:rFonts w:eastAsia="Libre Franklin" w:cstheme="minorHAnsi"/>
                <w:sz w:val="20"/>
              </w:rPr>
              <w:t>Inform strategic program planning &amp; implementation</w:t>
            </w:r>
          </w:p>
        </w:tc>
        <w:tc>
          <w:tcPr>
            <w:tcW w:w="315" w:type="pct"/>
            <w:tcBorders>
              <w:top w:val="single" w:sz="6" w:space="0" w:color="auto"/>
              <w:left w:val="single" w:sz="6" w:space="0" w:color="auto"/>
              <w:bottom w:val="single" w:sz="6" w:space="0" w:color="auto"/>
              <w:right w:val="single" w:sz="6" w:space="0" w:color="auto"/>
            </w:tcBorders>
          </w:tcPr>
          <w:p w14:paraId="68FFFE70"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3FD0EBF9"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4CF98EC4"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1CE6D0D8"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5DE6A790"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5</w:t>
            </w:r>
          </w:p>
        </w:tc>
      </w:tr>
      <w:tr w:rsidR="00C27911" w14:paraId="415A8A59"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31A863AF" w14:textId="145E3594" w:rsidR="00C27911" w:rsidRPr="001461BC" w:rsidRDefault="00C27911" w:rsidP="00C27911">
            <w:pPr>
              <w:spacing w:before="0" w:after="0" w:line="240" w:lineRule="auto"/>
              <w:rPr>
                <w:rFonts w:eastAsia="Libre Franklin" w:cstheme="minorHAnsi"/>
                <w:sz w:val="20"/>
              </w:rPr>
            </w:pPr>
            <w:r w:rsidRPr="001461BC">
              <w:rPr>
                <w:rFonts w:eastAsia="Libre Franklin" w:cstheme="minorHAnsi"/>
                <w:sz w:val="20"/>
              </w:rPr>
              <w:t>Collect valid (accurate) / reliable (reproducible) data</w:t>
            </w:r>
          </w:p>
        </w:tc>
        <w:tc>
          <w:tcPr>
            <w:tcW w:w="315" w:type="pct"/>
            <w:tcBorders>
              <w:top w:val="single" w:sz="6" w:space="0" w:color="auto"/>
              <w:left w:val="single" w:sz="6" w:space="0" w:color="auto"/>
              <w:bottom w:val="single" w:sz="6" w:space="0" w:color="auto"/>
              <w:right w:val="single" w:sz="6" w:space="0" w:color="auto"/>
            </w:tcBorders>
          </w:tcPr>
          <w:p w14:paraId="2404F489" w14:textId="7D3A2FCD"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6D25FBF1" w14:textId="3C48BECA"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653F3406" w14:textId="4DCC13D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44BBC48A" w14:textId="2921EB62"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726FAD5C" w14:textId="154FE4FF"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5</w:t>
            </w:r>
          </w:p>
        </w:tc>
      </w:tr>
      <w:tr w:rsidR="00C27911" w14:paraId="1D1919E1"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497A4FC6" w14:textId="77777777" w:rsidR="00C27911" w:rsidRPr="001461BC" w:rsidRDefault="00C27911" w:rsidP="00C27911">
            <w:pPr>
              <w:spacing w:before="0" w:after="0" w:line="240" w:lineRule="auto"/>
              <w:rPr>
                <w:rFonts w:eastAsia="Libre Franklin" w:cstheme="minorHAnsi"/>
                <w:sz w:val="20"/>
              </w:rPr>
            </w:pPr>
            <w:r w:rsidRPr="001461BC">
              <w:rPr>
                <w:rFonts w:eastAsia="Libre Franklin" w:cstheme="minorHAnsi"/>
                <w:sz w:val="20"/>
              </w:rPr>
              <w:t>Prioritize programs</w:t>
            </w:r>
          </w:p>
        </w:tc>
        <w:tc>
          <w:tcPr>
            <w:tcW w:w="315" w:type="pct"/>
            <w:tcBorders>
              <w:top w:val="single" w:sz="6" w:space="0" w:color="auto"/>
              <w:left w:val="single" w:sz="6" w:space="0" w:color="auto"/>
              <w:bottom w:val="single" w:sz="6" w:space="0" w:color="auto"/>
              <w:right w:val="single" w:sz="6" w:space="0" w:color="auto"/>
            </w:tcBorders>
          </w:tcPr>
          <w:p w14:paraId="745337CB"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379050EC"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367D300C"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7BA90CAE"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1F5864A0" w14:textId="77777777" w:rsidR="00C27911" w:rsidRPr="001461BC" w:rsidRDefault="00C27911" w:rsidP="00C27911">
            <w:pPr>
              <w:spacing w:before="0" w:after="0" w:line="240" w:lineRule="auto"/>
              <w:jc w:val="center"/>
              <w:rPr>
                <w:rFonts w:eastAsia="Libre Franklin" w:cstheme="minorHAnsi"/>
                <w:sz w:val="20"/>
              </w:rPr>
            </w:pPr>
            <w:r w:rsidRPr="001461BC">
              <w:rPr>
                <w:rFonts w:eastAsia="Libre Franklin" w:cstheme="minorHAnsi"/>
                <w:sz w:val="20"/>
              </w:rPr>
              <w:t>5</w:t>
            </w:r>
          </w:p>
        </w:tc>
      </w:tr>
      <w:tr w:rsidR="0056127D" w14:paraId="64FFF297"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41E26DA1" w14:textId="070C7B55" w:rsidR="0056127D" w:rsidRPr="001461BC" w:rsidRDefault="0056127D" w:rsidP="0056127D">
            <w:pPr>
              <w:spacing w:before="0" w:after="0" w:line="240" w:lineRule="auto"/>
              <w:rPr>
                <w:rFonts w:eastAsia="Libre Franklin" w:cstheme="minorHAnsi"/>
                <w:sz w:val="20"/>
              </w:rPr>
            </w:pPr>
            <w:r w:rsidRPr="001461BC">
              <w:rPr>
                <w:rFonts w:eastAsia="Libre Franklin" w:cstheme="minorHAnsi"/>
                <w:sz w:val="20"/>
              </w:rPr>
              <w:t>Collect data in a timely fashion</w:t>
            </w:r>
          </w:p>
        </w:tc>
        <w:tc>
          <w:tcPr>
            <w:tcW w:w="315" w:type="pct"/>
            <w:tcBorders>
              <w:top w:val="single" w:sz="6" w:space="0" w:color="auto"/>
              <w:left w:val="single" w:sz="6" w:space="0" w:color="auto"/>
              <w:bottom w:val="single" w:sz="6" w:space="0" w:color="auto"/>
              <w:right w:val="single" w:sz="6" w:space="0" w:color="auto"/>
            </w:tcBorders>
          </w:tcPr>
          <w:p w14:paraId="269492BB" w14:textId="04E431DE"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2CCDD039" w14:textId="4159B7CA"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6EB9EEB3" w14:textId="29EC8552"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6E073A9E" w14:textId="71C35275"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2660A753" w14:textId="6D3F5121"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5</w:t>
            </w:r>
          </w:p>
        </w:tc>
      </w:tr>
      <w:tr w:rsidR="0056127D" w14:paraId="6B52B032"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670298B7" w14:textId="77777777" w:rsidR="0056127D" w:rsidRPr="001461BC" w:rsidRDefault="0056127D" w:rsidP="0056127D">
            <w:pPr>
              <w:spacing w:before="0" w:after="0" w:line="240" w:lineRule="auto"/>
              <w:rPr>
                <w:rFonts w:eastAsia="Libre Franklin" w:cstheme="minorHAnsi"/>
                <w:sz w:val="20"/>
              </w:rPr>
            </w:pPr>
            <w:r w:rsidRPr="001461BC">
              <w:rPr>
                <w:rFonts w:eastAsia="Libre Franklin" w:cstheme="minorHAnsi"/>
                <w:sz w:val="20"/>
              </w:rPr>
              <w:t>Justify budget (maintenance / expansion / reallocation)</w:t>
            </w:r>
          </w:p>
        </w:tc>
        <w:tc>
          <w:tcPr>
            <w:tcW w:w="315" w:type="pct"/>
            <w:tcBorders>
              <w:top w:val="single" w:sz="6" w:space="0" w:color="auto"/>
              <w:left w:val="single" w:sz="6" w:space="0" w:color="auto"/>
              <w:bottom w:val="single" w:sz="6" w:space="0" w:color="auto"/>
              <w:right w:val="single" w:sz="6" w:space="0" w:color="auto"/>
            </w:tcBorders>
          </w:tcPr>
          <w:p w14:paraId="69A9855C"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276E154E"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453426FB"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7CC83642"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27D68255"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5</w:t>
            </w:r>
          </w:p>
        </w:tc>
      </w:tr>
      <w:tr w:rsidR="0056127D" w14:paraId="4990EBDF"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5E3E6CA4" w14:textId="135A1ED3" w:rsidR="0056127D" w:rsidRPr="001461BC" w:rsidRDefault="0056127D" w:rsidP="0056127D">
            <w:pPr>
              <w:spacing w:before="0" w:after="0" w:line="240" w:lineRule="auto"/>
              <w:rPr>
                <w:rFonts w:eastAsia="Libre Franklin" w:cstheme="minorHAnsi"/>
                <w:sz w:val="20"/>
              </w:rPr>
            </w:pPr>
            <w:r w:rsidRPr="001461BC">
              <w:rPr>
                <w:rFonts w:eastAsia="Libre Franklin" w:cstheme="minorHAnsi"/>
                <w:sz w:val="20"/>
              </w:rPr>
              <w:t>Increase visibility of program in agency</w:t>
            </w:r>
            <w:r>
              <w:rPr>
                <w:rFonts w:eastAsia="Libre Franklin" w:cstheme="minorHAnsi"/>
                <w:sz w:val="20"/>
              </w:rPr>
              <w:t xml:space="preserve"> or organization</w:t>
            </w:r>
          </w:p>
        </w:tc>
        <w:tc>
          <w:tcPr>
            <w:tcW w:w="315" w:type="pct"/>
            <w:tcBorders>
              <w:top w:val="single" w:sz="6" w:space="0" w:color="auto"/>
              <w:left w:val="single" w:sz="6" w:space="0" w:color="auto"/>
              <w:bottom w:val="single" w:sz="6" w:space="0" w:color="auto"/>
              <w:right w:val="single" w:sz="6" w:space="0" w:color="auto"/>
            </w:tcBorders>
          </w:tcPr>
          <w:p w14:paraId="1BDAC0CC"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32231732"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073D9EC7"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6200E1F4"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56E9272E"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5</w:t>
            </w:r>
          </w:p>
        </w:tc>
      </w:tr>
      <w:tr w:rsidR="0056127D" w14:paraId="7EE1638D"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57B5B3E2" w14:textId="3E7B9096" w:rsidR="0056127D" w:rsidRPr="001461BC" w:rsidRDefault="0056127D" w:rsidP="0056127D">
            <w:pPr>
              <w:spacing w:before="0" w:after="0" w:line="240" w:lineRule="auto"/>
              <w:rPr>
                <w:rFonts w:eastAsia="Libre Franklin" w:cstheme="minorHAnsi"/>
                <w:sz w:val="20"/>
              </w:rPr>
            </w:pPr>
            <w:r>
              <w:rPr>
                <w:rFonts w:eastAsia="Libre Franklin" w:cstheme="minorHAnsi"/>
                <w:sz w:val="20"/>
              </w:rPr>
              <w:t xml:space="preserve">Deploy </w:t>
            </w:r>
            <w:r w:rsidRPr="001461BC">
              <w:rPr>
                <w:rFonts w:eastAsia="Libre Franklin" w:cstheme="minorHAnsi"/>
                <w:sz w:val="20"/>
              </w:rPr>
              <w:t>resources to specific populations</w:t>
            </w:r>
          </w:p>
        </w:tc>
        <w:tc>
          <w:tcPr>
            <w:tcW w:w="315" w:type="pct"/>
            <w:tcBorders>
              <w:top w:val="single" w:sz="6" w:space="0" w:color="auto"/>
              <w:left w:val="single" w:sz="6" w:space="0" w:color="auto"/>
              <w:bottom w:val="single" w:sz="6" w:space="0" w:color="auto"/>
              <w:right w:val="single" w:sz="6" w:space="0" w:color="auto"/>
            </w:tcBorders>
          </w:tcPr>
          <w:p w14:paraId="70C2D830"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7DECA9A3"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7B34CA52"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3342B296"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20C9F5A4"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5</w:t>
            </w:r>
          </w:p>
        </w:tc>
      </w:tr>
      <w:tr w:rsidR="0056127D" w14:paraId="54BC05B4"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75A5152F" w14:textId="77777777" w:rsidR="0056127D" w:rsidRPr="001461BC" w:rsidRDefault="0056127D" w:rsidP="0056127D">
            <w:pPr>
              <w:spacing w:before="0" w:after="0" w:line="240" w:lineRule="auto"/>
              <w:rPr>
                <w:rFonts w:eastAsia="Libre Franklin" w:cstheme="minorHAnsi"/>
                <w:sz w:val="20"/>
              </w:rPr>
            </w:pPr>
            <w:r w:rsidRPr="001461BC">
              <w:rPr>
                <w:rFonts w:eastAsia="Libre Franklin" w:cstheme="minorHAnsi"/>
                <w:sz w:val="20"/>
              </w:rPr>
              <w:t>Monitor compliance with legal requirements</w:t>
            </w:r>
          </w:p>
        </w:tc>
        <w:tc>
          <w:tcPr>
            <w:tcW w:w="315" w:type="pct"/>
            <w:tcBorders>
              <w:top w:val="single" w:sz="6" w:space="0" w:color="auto"/>
              <w:left w:val="single" w:sz="6" w:space="0" w:color="auto"/>
              <w:bottom w:val="single" w:sz="6" w:space="0" w:color="auto"/>
              <w:right w:val="single" w:sz="6" w:space="0" w:color="auto"/>
            </w:tcBorders>
          </w:tcPr>
          <w:p w14:paraId="592AA2FC"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53BB8193"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5B66D10C"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126EA1BD"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393F841C"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5</w:t>
            </w:r>
          </w:p>
        </w:tc>
      </w:tr>
      <w:tr w:rsidR="0056127D" w14:paraId="04CADAB4"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4C33BAEF" w14:textId="77777777" w:rsidR="0056127D" w:rsidRPr="001461BC" w:rsidRDefault="0056127D" w:rsidP="0056127D">
            <w:pPr>
              <w:spacing w:before="0" w:after="0" w:line="240" w:lineRule="auto"/>
              <w:rPr>
                <w:rFonts w:eastAsia="Libre Franklin" w:cstheme="minorHAnsi"/>
                <w:sz w:val="20"/>
              </w:rPr>
            </w:pPr>
            <w:r w:rsidRPr="001461BC">
              <w:rPr>
                <w:rFonts w:eastAsia="Libre Franklin" w:cstheme="minorHAnsi"/>
                <w:sz w:val="20"/>
              </w:rPr>
              <w:t>Publish findings in professional journal(s)</w:t>
            </w:r>
          </w:p>
        </w:tc>
        <w:tc>
          <w:tcPr>
            <w:tcW w:w="315" w:type="pct"/>
            <w:tcBorders>
              <w:top w:val="single" w:sz="6" w:space="0" w:color="auto"/>
              <w:left w:val="single" w:sz="6" w:space="0" w:color="auto"/>
              <w:bottom w:val="single" w:sz="6" w:space="0" w:color="auto"/>
              <w:right w:val="single" w:sz="6" w:space="0" w:color="auto"/>
            </w:tcBorders>
          </w:tcPr>
          <w:p w14:paraId="779735EB"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7EFC6311"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33717631"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22D008C0"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21EC6426"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5</w:t>
            </w:r>
          </w:p>
        </w:tc>
      </w:tr>
      <w:tr w:rsidR="0056127D" w14:paraId="45AEB363"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7534D725" w14:textId="77777777" w:rsidR="0056127D" w:rsidRPr="001461BC" w:rsidRDefault="0056127D" w:rsidP="0056127D">
            <w:pPr>
              <w:spacing w:before="0" w:after="0" w:line="240" w:lineRule="auto"/>
              <w:rPr>
                <w:rFonts w:eastAsia="Libre Franklin" w:cstheme="minorHAnsi"/>
                <w:sz w:val="20"/>
              </w:rPr>
            </w:pPr>
            <w:r w:rsidRPr="001461BC">
              <w:rPr>
                <w:rFonts w:eastAsia="Libre Franklin" w:cstheme="minorHAnsi"/>
                <w:sz w:val="20"/>
              </w:rPr>
              <w:t>Educate decision makers</w:t>
            </w:r>
          </w:p>
        </w:tc>
        <w:tc>
          <w:tcPr>
            <w:tcW w:w="315" w:type="pct"/>
            <w:tcBorders>
              <w:top w:val="single" w:sz="6" w:space="0" w:color="auto"/>
              <w:left w:val="single" w:sz="6" w:space="0" w:color="auto"/>
              <w:bottom w:val="single" w:sz="6" w:space="0" w:color="auto"/>
              <w:right w:val="single" w:sz="6" w:space="0" w:color="auto"/>
            </w:tcBorders>
          </w:tcPr>
          <w:p w14:paraId="072EA9A5"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242ED484"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339BA0EC"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747956D2"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6E04B55D"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5</w:t>
            </w:r>
          </w:p>
        </w:tc>
      </w:tr>
      <w:tr w:rsidR="0056127D" w14:paraId="5A7002B9"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5A24A784" w14:textId="4377F800" w:rsidR="0056127D" w:rsidRPr="001461BC" w:rsidRDefault="0056127D" w:rsidP="0056127D">
            <w:pPr>
              <w:spacing w:before="0" w:after="0" w:line="240" w:lineRule="auto"/>
              <w:rPr>
                <w:rFonts w:eastAsia="Libre Franklin" w:cstheme="minorHAnsi"/>
                <w:sz w:val="20"/>
              </w:rPr>
            </w:pPr>
            <w:r>
              <w:rPr>
                <w:rFonts w:eastAsia="Libre Franklin" w:cstheme="minorHAnsi"/>
                <w:sz w:val="20"/>
              </w:rPr>
              <w:t>Educate community members</w:t>
            </w:r>
          </w:p>
        </w:tc>
        <w:tc>
          <w:tcPr>
            <w:tcW w:w="315" w:type="pct"/>
            <w:tcBorders>
              <w:top w:val="single" w:sz="6" w:space="0" w:color="auto"/>
              <w:left w:val="single" w:sz="6" w:space="0" w:color="auto"/>
              <w:bottom w:val="single" w:sz="6" w:space="0" w:color="auto"/>
              <w:right w:val="single" w:sz="6" w:space="0" w:color="auto"/>
            </w:tcBorders>
          </w:tcPr>
          <w:p w14:paraId="4B3B68E4" w14:textId="6C71FD13" w:rsidR="0056127D" w:rsidRPr="001461BC" w:rsidRDefault="0056127D" w:rsidP="0056127D">
            <w:pPr>
              <w:spacing w:before="0" w:after="0" w:line="240" w:lineRule="auto"/>
              <w:jc w:val="center"/>
              <w:rPr>
                <w:rFonts w:eastAsia="Libre Franklin" w:cstheme="minorHAnsi"/>
                <w:sz w:val="20"/>
              </w:rPr>
            </w:pPr>
            <w:r>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4133C8EC" w14:textId="6C06C360" w:rsidR="0056127D" w:rsidRPr="001461BC" w:rsidRDefault="0056127D" w:rsidP="0056127D">
            <w:pPr>
              <w:spacing w:before="0" w:after="0" w:line="240" w:lineRule="auto"/>
              <w:jc w:val="center"/>
              <w:rPr>
                <w:rFonts w:eastAsia="Libre Franklin" w:cstheme="minorHAnsi"/>
                <w:sz w:val="20"/>
              </w:rPr>
            </w:pPr>
            <w:r>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7AAFD442" w14:textId="5A823548" w:rsidR="0056127D" w:rsidRPr="001461BC" w:rsidRDefault="0056127D" w:rsidP="0056127D">
            <w:pPr>
              <w:spacing w:before="0" w:after="0" w:line="240" w:lineRule="auto"/>
              <w:jc w:val="center"/>
              <w:rPr>
                <w:rFonts w:eastAsia="Libre Franklin" w:cstheme="minorHAnsi"/>
                <w:sz w:val="20"/>
              </w:rPr>
            </w:pPr>
            <w:r>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466ECF9A" w14:textId="5042EB4A" w:rsidR="0056127D" w:rsidRPr="001461BC" w:rsidRDefault="0056127D" w:rsidP="0056127D">
            <w:pPr>
              <w:spacing w:before="0" w:after="0" w:line="240" w:lineRule="auto"/>
              <w:jc w:val="center"/>
              <w:rPr>
                <w:rFonts w:eastAsia="Libre Franklin" w:cstheme="minorHAnsi"/>
                <w:sz w:val="20"/>
              </w:rPr>
            </w:pPr>
            <w:r>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241F28E1" w14:textId="32495172" w:rsidR="0056127D" w:rsidRPr="001461BC" w:rsidRDefault="0056127D" w:rsidP="0056127D">
            <w:pPr>
              <w:spacing w:before="0" w:after="0" w:line="240" w:lineRule="auto"/>
              <w:jc w:val="center"/>
              <w:rPr>
                <w:rFonts w:eastAsia="Libre Franklin" w:cstheme="minorHAnsi"/>
                <w:sz w:val="20"/>
              </w:rPr>
            </w:pPr>
            <w:r>
              <w:rPr>
                <w:rFonts w:eastAsia="Libre Franklin" w:cstheme="minorHAnsi"/>
                <w:sz w:val="20"/>
              </w:rPr>
              <w:t>5</w:t>
            </w:r>
          </w:p>
        </w:tc>
      </w:tr>
      <w:tr w:rsidR="0056127D" w14:paraId="375B33AA"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2DE5F22B" w14:textId="77777777" w:rsidR="0056127D" w:rsidRPr="001461BC" w:rsidRDefault="0056127D" w:rsidP="0056127D">
            <w:pPr>
              <w:spacing w:before="0" w:after="0" w:line="240" w:lineRule="auto"/>
              <w:rPr>
                <w:rFonts w:eastAsia="Libre Franklin" w:cstheme="minorHAnsi"/>
                <w:sz w:val="20"/>
              </w:rPr>
            </w:pPr>
            <w:r w:rsidRPr="001461BC">
              <w:rPr>
                <w:rFonts w:eastAsia="Libre Franklin" w:cstheme="minorHAnsi"/>
                <w:sz w:val="20"/>
              </w:rPr>
              <w:t>Generalize findings to target population</w:t>
            </w:r>
          </w:p>
        </w:tc>
        <w:tc>
          <w:tcPr>
            <w:tcW w:w="315" w:type="pct"/>
            <w:tcBorders>
              <w:top w:val="single" w:sz="6" w:space="0" w:color="auto"/>
              <w:left w:val="single" w:sz="6" w:space="0" w:color="auto"/>
              <w:bottom w:val="single" w:sz="6" w:space="0" w:color="auto"/>
              <w:right w:val="single" w:sz="6" w:space="0" w:color="auto"/>
            </w:tcBorders>
          </w:tcPr>
          <w:p w14:paraId="69881517"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249DF969"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5B75F3C1"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57151F4F"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605EFEA0"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5</w:t>
            </w:r>
          </w:p>
        </w:tc>
      </w:tr>
      <w:tr w:rsidR="0056127D" w14:paraId="7448EB74"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40D9DE0B" w14:textId="77777777" w:rsidR="0056127D" w:rsidRPr="001461BC" w:rsidRDefault="0056127D" w:rsidP="0056127D">
            <w:pPr>
              <w:spacing w:before="0" w:after="0" w:line="240" w:lineRule="auto"/>
              <w:rPr>
                <w:rFonts w:eastAsia="Libre Franklin" w:cstheme="minorHAnsi"/>
                <w:sz w:val="20"/>
              </w:rPr>
            </w:pPr>
            <w:r w:rsidRPr="001461BC">
              <w:rPr>
                <w:rFonts w:eastAsia="Libre Franklin" w:cstheme="minorHAnsi"/>
                <w:sz w:val="20"/>
              </w:rPr>
              <w:t>Evaluate existing programs</w:t>
            </w:r>
          </w:p>
        </w:tc>
        <w:tc>
          <w:tcPr>
            <w:tcW w:w="315" w:type="pct"/>
            <w:tcBorders>
              <w:top w:val="single" w:sz="6" w:space="0" w:color="auto"/>
              <w:left w:val="single" w:sz="6" w:space="0" w:color="auto"/>
              <w:bottom w:val="single" w:sz="6" w:space="0" w:color="auto"/>
              <w:right w:val="single" w:sz="6" w:space="0" w:color="auto"/>
            </w:tcBorders>
          </w:tcPr>
          <w:p w14:paraId="01282B4F"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7D122AF8"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3D0771EB"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61AA131E"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54AC626E" w14:textId="77777777" w:rsidR="0056127D" w:rsidRPr="001461BC" w:rsidRDefault="0056127D" w:rsidP="0056127D">
            <w:pPr>
              <w:spacing w:before="0" w:after="0" w:line="240" w:lineRule="auto"/>
              <w:jc w:val="center"/>
              <w:rPr>
                <w:rFonts w:eastAsia="Libre Franklin" w:cstheme="minorHAnsi"/>
                <w:sz w:val="20"/>
              </w:rPr>
            </w:pPr>
            <w:r w:rsidRPr="001461BC">
              <w:rPr>
                <w:rFonts w:eastAsia="Libre Franklin" w:cstheme="minorHAnsi"/>
                <w:sz w:val="20"/>
              </w:rPr>
              <w:t>5</w:t>
            </w:r>
          </w:p>
        </w:tc>
      </w:tr>
      <w:tr w:rsidR="0056127D" w14:paraId="26779CBA" w14:textId="77777777" w:rsidTr="00C27911">
        <w:trPr>
          <w:trHeight w:val="18"/>
        </w:trPr>
        <w:tc>
          <w:tcPr>
            <w:tcW w:w="3407" w:type="pct"/>
            <w:tcBorders>
              <w:top w:val="single" w:sz="6" w:space="0" w:color="auto"/>
              <w:left w:val="single" w:sz="6" w:space="0" w:color="auto"/>
              <w:bottom w:val="single" w:sz="6" w:space="0" w:color="auto"/>
              <w:right w:val="single" w:sz="6" w:space="0" w:color="auto"/>
            </w:tcBorders>
          </w:tcPr>
          <w:p w14:paraId="2C7DA4A6" w14:textId="77777777" w:rsidR="0056127D" w:rsidRPr="001461BC" w:rsidRDefault="0056127D" w:rsidP="0056127D">
            <w:pPr>
              <w:spacing w:before="0" w:after="0" w:line="240" w:lineRule="auto"/>
              <w:rPr>
                <w:rFonts w:eastAsia="Libre Franklin" w:cstheme="minorHAnsi"/>
                <w:sz w:val="20"/>
              </w:rPr>
            </w:pPr>
            <w:r w:rsidRPr="001461BC">
              <w:rPr>
                <w:rFonts w:eastAsia="Libre Franklin" w:cstheme="minorHAnsi"/>
                <w:sz w:val="20"/>
              </w:rPr>
              <w:t>Other</w:t>
            </w:r>
          </w:p>
        </w:tc>
        <w:tc>
          <w:tcPr>
            <w:tcW w:w="315" w:type="pct"/>
            <w:tcBorders>
              <w:top w:val="single" w:sz="6" w:space="0" w:color="auto"/>
              <w:left w:val="single" w:sz="6" w:space="0" w:color="auto"/>
              <w:bottom w:val="single" w:sz="6" w:space="0" w:color="auto"/>
              <w:right w:val="single" w:sz="6" w:space="0" w:color="auto"/>
            </w:tcBorders>
          </w:tcPr>
          <w:p w14:paraId="6B22302C" w14:textId="719A3D9C" w:rsidR="0056127D" w:rsidRPr="001461BC" w:rsidRDefault="0056127D" w:rsidP="0056127D">
            <w:pPr>
              <w:spacing w:before="0" w:after="0" w:line="240" w:lineRule="auto"/>
              <w:jc w:val="center"/>
              <w:rPr>
                <w:rFonts w:eastAsia="Libre Franklin" w:cstheme="minorHAnsi"/>
                <w:sz w:val="20"/>
              </w:rPr>
            </w:pPr>
            <w:r>
              <w:rPr>
                <w:rFonts w:eastAsia="Libre Franklin" w:cstheme="minorHAnsi"/>
                <w:sz w:val="20"/>
              </w:rPr>
              <w:t>1</w:t>
            </w:r>
          </w:p>
        </w:tc>
        <w:tc>
          <w:tcPr>
            <w:tcW w:w="318" w:type="pct"/>
            <w:tcBorders>
              <w:top w:val="single" w:sz="6" w:space="0" w:color="auto"/>
              <w:left w:val="single" w:sz="6" w:space="0" w:color="auto"/>
              <w:bottom w:val="single" w:sz="6" w:space="0" w:color="auto"/>
              <w:right w:val="single" w:sz="6" w:space="0" w:color="auto"/>
            </w:tcBorders>
          </w:tcPr>
          <w:p w14:paraId="199EE6D9" w14:textId="6678AFB8" w:rsidR="0056127D" w:rsidRPr="001461BC" w:rsidRDefault="0056127D" w:rsidP="0056127D">
            <w:pPr>
              <w:spacing w:before="0" w:after="0" w:line="240" w:lineRule="auto"/>
              <w:jc w:val="center"/>
              <w:rPr>
                <w:rFonts w:eastAsia="Libre Franklin" w:cstheme="minorHAnsi"/>
                <w:sz w:val="20"/>
              </w:rPr>
            </w:pPr>
            <w:r>
              <w:rPr>
                <w:rFonts w:eastAsia="Libre Franklin" w:cstheme="minorHAnsi"/>
                <w:sz w:val="20"/>
              </w:rPr>
              <w:t>2</w:t>
            </w:r>
          </w:p>
        </w:tc>
        <w:tc>
          <w:tcPr>
            <w:tcW w:w="326" w:type="pct"/>
            <w:tcBorders>
              <w:top w:val="single" w:sz="6" w:space="0" w:color="auto"/>
              <w:left w:val="single" w:sz="6" w:space="0" w:color="auto"/>
              <w:bottom w:val="single" w:sz="6" w:space="0" w:color="auto"/>
              <w:right w:val="single" w:sz="6" w:space="0" w:color="auto"/>
            </w:tcBorders>
          </w:tcPr>
          <w:p w14:paraId="000AC4D0" w14:textId="3EFA1CFB" w:rsidR="0056127D" w:rsidRPr="001461BC" w:rsidRDefault="0056127D" w:rsidP="0056127D">
            <w:pPr>
              <w:spacing w:before="0" w:after="0" w:line="240" w:lineRule="auto"/>
              <w:jc w:val="center"/>
              <w:rPr>
                <w:rFonts w:eastAsia="Libre Franklin" w:cstheme="minorHAnsi"/>
                <w:sz w:val="20"/>
              </w:rPr>
            </w:pPr>
            <w:r>
              <w:rPr>
                <w:rFonts w:eastAsia="Libre Franklin" w:cstheme="minorHAnsi"/>
                <w:sz w:val="20"/>
              </w:rPr>
              <w:t>3</w:t>
            </w:r>
          </w:p>
        </w:tc>
        <w:tc>
          <w:tcPr>
            <w:tcW w:w="318" w:type="pct"/>
            <w:tcBorders>
              <w:top w:val="single" w:sz="6" w:space="0" w:color="auto"/>
              <w:left w:val="single" w:sz="6" w:space="0" w:color="auto"/>
              <w:bottom w:val="single" w:sz="6" w:space="0" w:color="auto"/>
              <w:right w:val="single" w:sz="6" w:space="0" w:color="auto"/>
            </w:tcBorders>
          </w:tcPr>
          <w:p w14:paraId="382D18F5" w14:textId="1C369BAF" w:rsidR="0056127D" w:rsidRPr="001461BC" w:rsidRDefault="0056127D" w:rsidP="0056127D">
            <w:pPr>
              <w:spacing w:before="0" w:after="0" w:line="240" w:lineRule="auto"/>
              <w:jc w:val="center"/>
              <w:rPr>
                <w:rFonts w:eastAsia="Libre Franklin" w:cstheme="minorHAnsi"/>
                <w:sz w:val="20"/>
              </w:rPr>
            </w:pPr>
            <w:r>
              <w:rPr>
                <w:rFonts w:eastAsia="Libre Franklin" w:cstheme="minorHAnsi"/>
                <w:sz w:val="20"/>
              </w:rPr>
              <w:t>4</w:t>
            </w:r>
          </w:p>
        </w:tc>
        <w:tc>
          <w:tcPr>
            <w:tcW w:w="316" w:type="pct"/>
            <w:tcBorders>
              <w:top w:val="single" w:sz="6" w:space="0" w:color="auto"/>
              <w:left w:val="single" w:sz="6" w:space="0" w:color="auto"/>
              <w:bottom w:val="single" w:sz="6" w:space="0" w:color="auto"/>
              <w:right w:val="single" w:sz="6" w:space="0" w:color="auto"/>
            </w:tcBorders>
          </w:tcPr>
          <w:p w14:paraId="35234E17" w14:textId="75FF3B86" w:rsidR="0056127D" w:rsidRPr="001461BC" w:rsidRDefault="0056127D" w:rsidP="0056127D">
            <w:pPr>
              <w:spacing w:before="0" w:after="0" w:line="240" w:lineRule="auto"/>
              <w:jc w:val="center"/>
              <w:rPr>
                <w:rFonts w:eastAsia="Libre Franklin" w:cstheme="minorHAnsi"/>
                <w:sz w:val="20"/>
              </w:rPr>
            </w:pPr>
            <w:r>
              <w:rPr>
                <w:rFonts w:eastAsia="Libre Franklin" w:cstheme="minorHAnsi"/>
                <w:sz w:val="20"/>
              </w:rPr>
              <w:t>5</w:t>
            </w:r>
          </w:p>
        </w:tc>
      </w:tr>
    </w:tbl>
    <w:p w14:paraId="2FE4739E" w14:textId="77777777" w:rsidR="00B850FF" w:rsidRDefault="00B850FF" w:rsidP="00BD0510">
      <w:pPr>
        <w:rPr>
          <w:rFonts w:eastAsia="Libre Franklin"/>
        </w:rPr>
      </w:pPr>
    </w:p>
    <w:p w14:paraId="5DF778E6" w14:textId="77777777" w:rsidR="0072679E" w:rsidRDefault="0072679E" w:rsidP="00BD0510">
      <w:pPr>
        <w:pStyle w:val="Heading1"/>
        <w:rPr>
          <w:rFonts w:eastAsia="Libre Franklin"/>
        </w:rPr>
        <w:sectPr w:rsidR="0072679E" w:rsidSect="001A5A88">
          <w:headerReference w:type="default" r:id="rId30"/>
          <w:pgSz w:w="12240" w:h="15840" w:code="1"/>
          <w:pgMar w:top="1080" w:right="1080" w:bottom="1080" w:left="1080" w:header="576" w:footer="576" w:gutter="0"/>
          <w:cols w:space="720"/>
        </w:sectPr>
      </w:pPr>
      <w:bookmarkStart w:id="25" w:name="_emohfbbv5j6d" w:colFirst="0" w:colLast="0"/>
      <w:bookmarkEnd w:id="25"/>
    </w:p>
    <w:p w14:paraId="2FE4739F" w14:textId="1766BF31" w:rsidR="00B850FF" w:rsidRDefault="00D97F1B" w:rsidP="00BD0510">
      <w:pPr>
        <w:pStyle w:val="Heading1"/>
        <w:rPr>
          <w:rFonts w:eastAsia="Libre Franklin"/>
        </w:rPr>
      </w:pPr>
      <w:bookmarkStart w:id="26" w:name="_Toc174465244"/>
      <w:r>
        <w:rPr>
          <w:rFonts w:eastAsia="Libre Franklin"/>
          <w:caps w:val="0"/>
        </w:rPr>
        <w:lastRenderedPageBreak/>
        <w:t>STEP 3: PLAN THE NEEDS ASSESSMENT</w:t>
      </w:r>
      <w:bookmarkEnd w:id="26"/>
      <w:r>
        <w:rPr>
          <w:rFonts w:eastAsia="Libre Franklin"/>
          <w:caps w:val="0"/>
        </w:rPr>
        <w:t xml:space="preserve"> </w:t>
      </w:r>
    </w:p>
    <w:p w14:paraId="2FE473A0" w14:textId="77777777" w:rsidR="00B850FF" w:rsidRDefault="007C3C52" w:rsidP="00BD0510">
      <w:pPr>
        <w:rPr>
          <w:rFonts w:eastAsia="Libre Franklin"/>
        </w:rPr>
      </w:pPr>
      <w:r>
        <w:rPr>
          <w:rFonts w:eastAsia="Libre Franklin"/>
        </w:rPr>
        <w:t>To know what information to gather, you must develop a needs assessment plan. STEP 3 will guide you through this process by examining these questions:</w:t>
      </w:r>
    </w:p>
    <w:p w14:paraId="2FE473A1" w14:textId="639C5193" w:rsidR="00B850FF" w:rsidRPr="00BD0510" w:rsidRDefault="007C3C52" w:rsidP="00BD0510">
      <w:pPr>
        <w:pStyle w:val="ListParagraph"/>
        <w:numPr>
          <w:ilvl w:val="0"/>
          <w:numId w:val="25"/>
        </w:numPr>
        <w:rPr>
          <w:rFonts w:eastAsia="Libre Franklin"/>
        </w:rPr>
      </w:pPr>
      <w:r w:rsidRPr="00BD0510">
        <w:rPr>
          <w:rFonts w:eastAsia="Libre Franklin"/>
        </w:rPr>
        <w:t xml:space="preserve">What data </w:t>
      </w:r>
      <w:r w:rsidR="00D84EFF">
        <w:rPr>
          <w:rFonts w:eastAsia="Libre Franklin"/>
        </w:rPr>
        <w:t xml:space="preserve">are </w:t>
      </w:r>
      <w:r w:rsidRPr="00BD0510">
        <w:rPr>
          <w:rFonts w:eastAsia="Libre Franklin"/>
        </w:rPr>
        <w:t>need</w:t>
      </w:r>
      <w:r w:rsidR="00D84EFF">
        <w:rPr>
          <w:rFonts w:eastAsia="Libre Franklin"/>
        </w:rPr>
        <w:t>ed</w:t>
      </w:r>
      <w:r w:rsidRPr="00BD0510">
        <w:rPr>
          <w:rFonts w:eastAsia="Libre Franklin"/>
        </w:rPr>
        <w:t xml:space="preserve"> to meet </w:t>
      </w:r>
      <w:r w:rsidR="00D84EFF">
        <w:rPr>
          <w:rFonts w:eastAsia="Libre Franklin"/>
        </w:rPr>
        <w:t xml:space="preserve">the </w:t>
      </w:r>
      <w:r w:rsidRPr="00BD0510">
        <w:rPr>
          <w:rFonts w:eastAsia="Libre Franklin"/>
        </w:rPr>
        <w:t>needs assessment goals and to answer desired questions about the oral health needs of the populations of interest?</w:t>
      </w:r>
    </w:p>
    <w:p w14:paraId="2FE473A2" w14:textId="0B228470" w:rsidR="00B850FF" w:rsidRPr="00BD0510" w:rsidRDefault="007C3C52" w:rsidP="00BD0510">
      <w:pPr>
        <w:pStyle w:val="ListParagraph"/>
        <w:numPr>
          <w:ilvl w:val="0"/>
          <w:numId w:val="25"/>
        </w:numPr>
        <w:rPr>
          <w:rFonts w:eastAsia="Libre Franklin"/>
        </w:rPr>
      </w:pPr>
      <w:r w:rsidRPr="00BD0510">
        <w:rPr>
          <w:rFonts w:eastAsia="Libre Franklin"/>
        </w:rPr>
        <w:t>Of the needs assessment information want</w:t>
      </w:r>
      <w:r w:rsidR="00D84EFF">
        <w:rPr>
          <w:rFonts w:eastAsia="Libre Franklin"/>
        </w:rPr>
        <w:t>ed</w:t>
      </w:r>
      <w:r w:rsidRPr="00BD0510">
        <w:rPr>
          <w:rFonts w:eastAsia="Libre Franklin"/>
        </w:rPr>
        <w:t xml:space="preserve">, what is available and what do </w:t>
      </w:r>
      <w:r w:rsidR="00D84EFF">
        <w:rPr>
          <w:rFonts w:eastAsia="Libre Franklin"/>
        </w:rPr>
        <w:t>we</w:t>
      </w:r>
      <w:r w:rsidRPr="00BD0510">
        <w:rPr>
          <w:rFonts w:eastAsia="Libre Franklin"/>
        </w:rPr>
        <w:t xml:space="preserve"> need to collect?</w:t>
      </w:r>
    </w:p>
    <w:p w14:paraId="2FE473A3" w14:textId="77777777" w:rsidR="00B850FF" w:rsidRPr="00BD0510" w:rsidRDefault="007C3C52" w:rsidP="00BD0510">
      <w:pPr>
        <w:pStyle w:val="ListParagraph"/>
        <w:numPr>
          <w:ilvl w:val="0"/>
          <w:numId w:val="25"/>
        </w:numPr>
        <w:rPr>
          <w:rFonts w:eastAsia="Libre Franklin"/>
        </w:rPr>
      </w:pPr>
      <w:r w:rsidRPr="00BD0510">
        <w:rPr>
          <w:rFonts w:eastAsia="Libre Franklin"/>
        </w:rPr>
        <w:t xml:space="preserve">What is the quality of the information available? </w:t>
      </w:r>
    </w:p>
    <w:p w14:paraId="2FE473A4" w14:textId="47B74F5F" w:rsidR="00B850FF" w:rsidRPr="00BD0510" w:rsidRDefault="007C3C52" w:rsidP="00BD0510">
      <w:pPr>
        <w:pStyle w:val="ListParagraph"/>
        <w:numPr>
          <w:ilvl w:val="0"/>
          <w:numId w:val="25"/>
        </w:numPr>
        <w:rPr>
          <w:rFonts w:eastAsia="Libre Franklin"/>
        </w:rPr>
      </w:pPr>
      <w:r w:rsidRPr="00BD0510">
        <w:rPr>
          <w:rFonts w:eastAsia="Libre Franklin"/>
        </w:rPr>
        <w:t>Which data collection methods shall</w:t>
      </w:r>
      <w:r w:rsidR="00D84EFF">
        <w:rPr>
          <w:rFonts w:eastAsia="Libre Franklin"/>
        </w:rPr>
        <w:t xml:space="preserve"> we</w:t>
      </w:r>
      <w:r w:rsidRPr="00BD0510">
        <w:rPr>
          <w:rFonts w:eastAsia="Libre Franklin"/>
        </w:rPr>
        <w:t xml:space="preserve"> use? Which methods will yield data of desired quality and utility? </w:t>
      </w:r>
    </w:p>
    <w:p w14:paraId="2FE473A5" w14:textId="0EE2D9E9" w:rsidR="00B850FF" w:rsidRPr="00BD0510" w:rsidRDefault="007C3C52" w:rsidP="00BD0510">
      <w:pPr>
        <w:pStyle w:val="ListParagraph"/>
        <w:numPr>
          <w:ilvl w:val="0"/>
          <w:numId w:val="25"/>
        </w:numPr>
        <w:rPr>
          <w:rFonts w:eastAsia="Libre Franklin"/>
        </w:rPr>
      </w:pPr>
      <w:r w:rsidRPr="00BD0510">
        <w:rPr>
          <w:rFonts w:eastAsia="Libre Franklin"/>
        </w:rPr>
        <w:t xml:space="preserve">What combination of needs assessment information, sources and methods will enable </w:t>
      </w:r>
      <w:r w:rsidR="00D84EFF">
        <w:rPr>
          <w:rFonts w:eastAsia="Libre Franklin"/>
        </w:rPr>
        <w:t>us</w:t>
      </w:r>
      <w:r w:rsidRPr="00BD0510">
        <w:rPr>
          <w:rFonts w:eastAsia="Libre Franklin"/>
        </w:rPr>
        <w:t xml:space="preserve"> to complete the project on time and on budget while ensuring multiple aspects of oral health are assessed?</w:t>
      </w:r>
    </w:p>
    <w:p w14:paraId="2FE473A6" w14:textId="2461F8B7" w:rsidR="00B850FF" w:rsidRDefault="007C3C52" w:rsidP="00BD0510">
      <w:pPr>
        <w:rPr>
          <w:rFonts w:eastAsia="Libre Franklin"/>
        </w:rPr>
      </w:pPr>
      <w:r>
        <w:rPr>
          <w:rFonts w:eastAsia="Libre Franklin"/>
        </w:rPr>
        <w:t xml:space="preserve">Most </w:t>
      </w:r>
      <w:r w:rsidR="00D84EFF">
        <w:rPr>
          <w:rFonts w:eastAsia="Libre Franklin"/>
        </w:rPr>
        <w:t xml:space="preserve">states and communities </w:t>
      </w:r>
      <w:r>
        <w:rPr>
          <w:rFonts w:eastAsia="Libre Franklin"/>
        </w:rPr>
        <w:t xml:space="preserve">will find they have information gaps. It may not be feasible to collect all the information necessary to address the issues. </w:t>
      </w:r>
      <w:r w:rsidR="00D84EFF">
        <w:rPr>
          <w:rFonts w:eastAsia="Libre Franklin"/>
        </w:rPr>
        <w:t>U</w:t>
      </w:r>
      <w:r>
        <w:rPr>
          <w:rFonts w:eastAsia="Libre Franklin"/>
        </w:rPr>
        <w:t xml:space="preserve">se the results of </w:t>
      </w:r>
      <w:r w:rsidR="00D84EFF">
        <w:rPr>
          <w:rFonts w:eastAsia="Libre Franklin"/>
        </w:rPr>
        <w:t xml:space="preserve">the </w:t>
      </w:r>
      <w:r>
        <w:rPr>
          <w:rFonts w:eastAsia="Libre Franklin"/>
        </w:rPr>
        <w:t xml:space="preserve">self-assessment and knowledge of available </w:t>
      </w:r>
      <w:r w:rsidR="00AB4432">
        <w:rPr>
          <w:rFonts w:eastAsia="Libre Franklin"/>
        </w:rPr>
        <w:t>resources and</w:t>
      </w:r>
      <w:r>
        <w:rPr>
          <w:rFonts w:eastAsia="Libre Franklin"/>
        </w:rPr>
        <w:t xml:space="preserve"> leverage partnerships to decide on a </w:t>
      </w:r>
      <w:r>
        <w:rPr>
          <w:rFonts w:eastAsia="Libre Franklin"/>
          <w:b/>
        </w:rPr>
        <w:t>realistic</w:t>
      </w:r>
      <w:r>
        <w:rPr>
          <w:rFonts w:eastAsia="Libre Franklin"/>
        </w:rPr>
        <w:t xml:space="preserve"> approach to collect data for </w:t>
      </w:r>
      <w:r w:rsidR="00D84EFF">
        <w:rPr>
          <w:rFonts w:eastAsia="Libre Franklin"/>
        </w:rPr>
        <w:t xml:space="preserve">the </w:t>
      </w:r>
      <w:r>
        <w:rPr>
          <w:rFonts w:eastAsia="Libre Franklin"/>
        </w:rPr>
        <w:t>needs assessment.</w:t>
      </w:r>
    </w:p>
    <w:p w14:paraId="2FE473A7" w14:textId="2848862F" w:rsidR="00B850FF" w:rsidRDefault="007C3C52" w:rsidP="00BD0510">
      <w:pPr>
        <w:rPr>
          <w:rFonts w:eastAsia="Libre Franklin"/>
        </w:rPr>
      </w:pPr>
      <w:r>
        <w:rPr>
          <w:rFonts w:eastAsia="Libre Franklin"/>
        </w:rPr>
        <w:t xml:space="preserve">As you develop </w:t>
      </w:r>
      <w:r w:rsidR="00E16FCD">
        <w:rPr>
          <w:rFonts w:eastAsia="Libre Franklin"/>
        </w:rPr>
        <w:t xml:space="preserve">the </w:t>
      </w:r>
      <w:r>
        <w:rPr>
          <w:rFonts w:eastAsia="Libre Franklin"/>
        </w:rPr>
        <w:t xml:space="preserve">plan for this needs assessment, follow these steps: </w:t>
      </w:r>
    </w:p>
    <w:p w14:paraId="2FE473A8" w14:textId="1ED10354" w:rsidR="00B850FF" w:rsidRPr="00AB4432" w:rsidRDefault="007C3C52" w:rsidP="00AB4432">
      <w:pPr>
        <w:pStyle w:val="ListParagraph"/>
        <w:numPr>
          <w:ilvl w:val="0"/>
          <w:numId w:val="39"/>
        </w:numPr>
        <w:rPr>
          <w:rFonts w:eastAsia="Libre Franklin"/>
          <w:bCs/>
        </w:rPr>
      </w:pPr>
      <w:r w:rsidRPr="00AB4432">
        <w:rPr>
          <w:rFonts w:eastAsia="Libre Franklin"/>
          <w:bCs/>
        </w:rPr>
        <w:t xml:space="preserve">Review the list of indicators and identify priority indicators. </w:t>
      </w:r>
      <w:r w:rsidR="00E16FCD">
        <w:rPr>
          <w:rFonts w:eastAsia="Libre Franklin"/>
          <w:bCs/>
        </w:rPr>
        <w:t>I</w:t>
      </w:r>
      <w:r w:rsidRPr="00AB4432">
        <w:rPr>
          <w:rFonts w:eastAsia="Libre Franklin"/>
          <w:bCs/>
        </w:rPr>
        <w:t xml:space="preserve">nclude as many of the “core” indicators as feasible and meaningful. </w:t>
      </w:r>
    </w:p>
    <w:p w14:paraId="2FE473A9" w14:textId="43645937" w:rsidR="00B850FF" w:rsidRPr="00AB4432" w:rsidRDefault="007C3C52" w:rsidP="00AB4432">
      <w:pPr>
        <w:pStyle w:val="ListParagraph"/>
        <w:numPr>
          <w:ilvl w:val="0"/>
          <w:numId w:val="39"/>
        </w:numPr>
        <w:rPr>
          <w:rFonts w:eastAsia="Libre Franklin"/>
          <w:bCs/>
        </w:rPr>
      </w:pPr>
      <w:r w:rsidRPr="00AB4432">
        <w:rPr>
          <w:rFonts w:eastAsia="Libre Franklin"/>
          <w:bCs/>
        </w:rPr>
        <w:t>Identify availability and access to data for each of the chosen indicators. Also identify access to levels of data available (</w:t>
      </w:r>
      <w:r w:rsidR="00E16FCD">
        <w:rPr>
          <w:rFonts w:eastAsia="Libre Franklin"/>
          <w:bCs/>
        </w:rPr>
        <w:t xml:space="preserve">e.g., </w:t>
      </w:r>
      <w:r w:rsidRPr="00AB4432">
        <w:rPr>
          <w:rFonts w:eastAsia="Libre Franklin"/>
          <w:bCs/>
        </w:rPr>
        <w:t xml:space="preserve">by key sociodemographic variables, geography). </w:t>
      </w:r>
    </w:p>
    <w:p w14:paraId="2FE473AA" w14:textId="2B192446" w:rsidR="00B850FF" w:rsidRPr="00AB4432" w:rsidRDefault="007C3C52" w:rsidP="00AB4432">
      <w:pPr>
        <w:pStyle w:val="ListParagraph"/>
        <w:numPr>
          <w:ilvl w:val="0"/>
          <w:numId w:val="39"/>
        </w:numPr>
        <w:rPr>
          <w:rFonts w:eastAsia="Libre Franklin"/>
          <w:bCs/>
        </w:rPr>
      </w:pPr>
      <w:r w:rsidRPr="00AB4432">
        <w:rPr>
          <w:rFonts w:eastAsia="Libre Franklin"/>
          <w:bCs/>
        </w:rPr>
        <w:t>Identify information and data gaps</w:t>
      </w:r>
      <w:r w:rsidR="00AB4432">
        <w:rPr>
          <w:rFonts w:eastAsia="Libre Franklin"/>
          <w:bCs/>
        </w:rPr>
        <w:t>.</w:t>
      </w:r>
    </w:p>
    <w:p w14:paraId="2FE473AB" w14:textId="53B324A7" w:rsidR="00B850FF" w:rsidRPr="00AB4432" w:rsidRDefault="007C3C52" w:rsidP="00AB4432">
      <w:pPr>
        <w:pStyle w:val="ListParagraph"/>
        <w:numPr>
          <w:ilvl w:val="0"/>
          <w:numId w:val="39"/>
        </w:numPr>
        <w:rPr>
          <w:rFonts w:eastAsia="Libre Franklin"/>
          <w:bCs/>
        </w:rPr>
      </w:pPr>
      <w:r w:rsidRPr="00AB4432">
        <w:rPr>
          <w:rFonts w:eastAsia="Libre Franklin"/>
          <w:bCs/>
        </w:rPr>
        <w:t xml:space="preserve">Determine ideal and most feasible methods for gathering data on indicators </w:t>
      </w:r>
      <w:r w:rsidR="00E16FCD">
        <w:rPr>
          <w:rFonts w:eastAsia="Libre Franklin"/>
          <w:bCs/>
        </w:rPr>
        <w:t xml:space="preserve">where </w:t>
      </w:r>
      <w:r w:rsidRPr="00AB4432">
        <w:rPr>
          <w:rFonts w:eastAsia="Libre Franklin"/>
          <w:bCs/>
        </w:rPr>
        <w:t>data</w:t>
      </w:r>
      <w:r w:rsidR="00E16FCD">
        <w:rPr>
          <w:rFonts w:eastAsia="Libre Franklin"/>
          <w:bCs/>
        </w:rPr>
        <w:t xml:space="preserve"> are</w:t>
      </w:r>
      <w:r w:rsidRPr="00AB4432">
        <w:rPr>
          <w:rFonts w:eastAsia="Libre Franklin"/>
          <w:bCs/>
        </w:rPr>
        <w:t xml:space="preserve"> not available. </w:t>
      </w:r>
    </w:p>
    <w:p w14:paraId="2FE473AC" w14:textId="7E91669F" w:rsidR="00B850FF" w:rsidRPr="00AB4432" w:rsidRDefault="007C3C52" w:rsidP="00AB4432">
      <w:pPr>
        <w:pStyle w:val="ListParagraph"/>
        <w:numPr>
          <w:ilvl w:val="0"/>
          <w:numId w:val="39"/>
        </w:numPr>
        <w:rPr>
          <w:rFonts w:eastAsia="Libre Franklin"/>
          <w:bCs/>
        </w:rPr>
      </w:pPr>
      <w:r w:rsidRPr="00AB4432">
        <w:rPr>
          <w:rFonts w:eastAsia="Libre Franklin"/>
          <w:bCs/>
        </w:rPr>
        <w:t>Develop a data collection plan</w:t>
      </w:r>
      <w:r w:rsidR="00AB4432">
        <w:rPr>
          <w:rFonts w:eastAsia="Libre Franklin"/>
          <w:bCs/>
        </w:rPr>
        <w:t>.</w:t>
      </w:r>
    </w:p>
    <w:p w14:paraId="2FE473AD" w14:textId="58383349" w:rsidR="00B850FF" w:rsidRDefault="00D97F1B" w:rsidP="009329E7">
      <w:pPr>
        <w:pStyle w:val="Heading2"/>
        <w:rPr>
          <w:rFonts w:eastAsia="Libre Franklin"/>
        </w:rPr>
      </w:pPr>
      <w:bookmarkStart w:id="27" w:name="_Toc174465245"/>
      <w:r>
        <w:rPr>
          <w:rFonts w:eastAsia="Libre Franklin"/>
          <w:caps w:val="0"/>
        </w:rPr>
        <w:t>REVIEW THE LIST OF INDICATORS AND IDENTIFY PRIORITY INDICATORS</w:t>
      </w:r>
      <w:bookmarkEnd w:id="27"/>
      <w:r>
        <w:rPr>
          <w:rFonts w:eastAsia="Libre Franklin"/>
          <w:caps w:val="0"/>
        </w:rPr>
        <w:t xml:space="preserve"> </w:t>
      </w:r>
    </w:p>
    <w:p w14:paraId="2FE473AE" w14:textId="103942DC" w:rsidR="00B850FF" w:rsidRPr="00B02281" w:rsidRDefault="009329E7" w:rsidP="00AB4432">
      <w:pPr>
        <w:rPr>
          <w:rFonts w:eastAsia="Libre Franklin"/>
          <w:b/>
          <w:bCs/>
          <w:i/>
          <w:iCs/>
        </w:rPr>
      </w:pPr>
      <w:r w:rsidRPr="00B02281">
        <w:rPr>
          <w:rFonts w:eastAsia="Libre Franklin"/>
          <w:b/>
          <w:bCs/>
          <w:i/>
          <w:iCs/>
        </w:rPr>
        <w:t xml:space="preserve">IMPORTANT: The Seven-Step model includes an </w:t>
      </w:r>
      <w:hyperlink r:id="rId31" w:history="1">
        <w:r w:rsidRPr="007C3C52">
          <w:rPr>
            <w:rStyle w:val="Hyperlink"/>
            <w:rFonts w:eastAsia="Libre Franklin"/>
            <w:b/>
            <w:bCs/>
            <w:i/>
            <w:iCs/>
          </w:rPr>
          <w:t>Oral Health Needs Assessment Planning Workbook</w:t>
        </w:r>
      </w:hyperlink>
      <w:r w:rsidRPr="007C3C52">
        <w:rPr>
          <w:rFonts w:eastAsia="Libre Franklin"/>
          <w:b/>
          <w:bCs/>
          <w:i/>
          <w:iCs/>
        </w:rPr>
        <w:t>.</w:t>
      </w:r>
      <w:r w:rsidRPr="00B02281">
        <w:rPr>
          <w:rFonts w:eastAsia="Libre Franklin"/>
          <w:b/>
          <w:bCs/>
          <w:i/>
          <w:iCs/>
        </w:rPr>
        <w:t xml:space="preserve"> Make sure that you download this manual and the Workbook.</w:t>
      </w:r>
    </w:p>
    <w:p w14:paraId="2FE473AF" w14:textId="7F55E9ED" w:rsidR="00B850FF" w:rsidRPr="003438F6" w:rsidRDefault="007C3C52" w:rsidP="009329E7">
      <w:pPr>
        <w:rPr>
          <w:rFonts w:eastAsia="Libre Franklin"/>
        </w:rPr>
      </w:pPr>
      <w:r w:rsidRPr="003438F6">
        <w:rPr>
          <w:rFonts w:eastAsia="Libre Franklin"/>
          <w:iCs/>
        </w:rPr>
        <w:t>The</w:t>
      </w:r>
      <w:r w:rsidRPr="003438F6">
        <w:rPr>
          <w:rFonts w:eastAsia="Libre Franklin"/>
          <w:i/>
        </w:rPr>
        <w:t xml:space="preserve"> Oral Health Needs Assessment Planning Workbook</w:t>
      </w:r>
      <w:r w:rsidRPr="003438F6">
        <w:rPr>
          <w:rFonts w:eastAsia="Libre Franklin"/>
        </w:rPr>
        <w:t xml:space="preserve"> lists 35 data items drawn from a variety of sources including </w:t>
      </w:r>
      <w:hyperlink r:id="rId32">
        <w:r w:rsidR="00B850FF" w:rsidRPr="003438F6">
          <w:rPr>
            <w:rFonts w:eastAsia="Libre Franklin"/>
          </w:rPr>
          <w:t>Healthy People 2030</w:t>
        </w:r>
      </w:hyperlink>
      <w:r w:rsidRPr="003438F6">
        <w:rPr>
          <w:rFonts w:eastAsia="Libre Franklin"/>
        </w:rPr>
        <w:t>, the</w:t>
      </w:r>
      <w:hyperlink r:id="rId33">
        <w:r w:rsidR="00B850FF" w:rsidRPr="003438F6">
          <w:rPr>
            <w:rFonts w:eastAsia="Libre Franklin"/>
          </w:rPr>
          <w:t xml:space="preserve"> National Oral Health Surveillance System</w:t>
        </w:r>
      </w:hyperlink>
      <w:r w:rsidRPr="003438F6">
        <w:rPr>
          <w:rFonts w:eastAsia="Libre Franklin"/>
        </w:rPr>
        <w:t xml:space="preserve">, and various standards put forth for oral health </w:t>
      </w:r>
      <w:r w:rsidR="0018486A">
        <w:rPr>
          <w:rFonts w:eastAsia="Libre Franklin"/>
        </w:rPr>
        <w:t xml:space="preserve">such as </w:t>
      </w:r>
      <w:r w:rsidRPr="003438F6">
        <w:rPr>
          <w:rFonts w:eastAsia="Libre Franklin"/>
        </w:rPr>
        <w:t xml:space="preserve">the </w:t>
      </w:r>
      <w:hyperlink r:id="rId34">
        <w:r w:rsidR="00B850FF" w:rsidRPr="003438F6">
          <w:rPr>
            <w:rFonts w:eastAsia="Libre Franklin"/>
          </w:rPr>
          <w:t>MCH Title V National Performance Measures</w:t>
        </w:r>
      </w:hyperlink>
      <w:r w:rsidRPr="003438F6">
        <w:rPr>
          <w:rFonts w:eastAsia="Libre Franklin"/>
        </w:rPr>
        <w:t xml:space="preserve">. Indicators have been prioritized </w:t>
      </w:r>
      <w:r w:rsidR="0018486A" w:rsidRPr="003438F6">
        <w:rPr>
          <w:rFonts w:eastAsia="Libre Franklin"/>
        </w:rPr>
        <w:t xml:space="preserve">further </w:t>
      </w:r>
      <w:r w:rsidRPr="003438F6">
        <w:rPr>
          <w:rFonts w:eastAsia="Libre Franklin"/>
        </w:rPr>
        <w:t xml:space="preserve">based on their availability at the </w:t>
      </w:r>
      <w:r w:rsidR="0018486A">
        <w:rPr>
          <w:rFonts w:eastAsia="Libre Franklin"/>
        </w:rPr>
        <w:t>s</w:t>
      </w:r>
      <w:r w:rsidRPr="003438F6">
        <w:rPr>
          <w:rFonts w:eastAsia="Libre Franklin"/>
        </w:rPr>
        <w:t>tate level. Additional items are program related, while still others represent general types of information useful in needs assessment (</w:t>
      </w:r>
      <w:r w:rsidRPr="003438F6">
        <w:rPr>
          <w:rFonts w:eastAsia="Libre Franklin"/>
          <w:i/>
        </w:rPr>
        <w:t>e.g</w:t>
      </w:r>
      <w:r w:rsidRPr="003438F6">
        <w:rPr>
          <w:rFonts w:eastAsia="Libre Franklin"/>
        </w:rPr>
        <w:t xml:space="preserve">., public perceptions). </w:t>
      </w:r>
      <w:r w:rsidRPr="003438F6">
        <w:rPr>
          <w:rFonts w:eastAsia="Libre Franklin"/>
          <w:b/>
          <w:i/>
          <w:iCs/>
        </w:rPr>
        <w:t>Recognizing that state and local programs have individual information needs, the model allows optional information elements to be added to the core set according to given needs.</w:t>
      </w:r>
    </w:p>
    <w:p w14:paraId="2FE473B0" w14:textId="053186C9" w:rsidR="00B850FF" w:rsidRDefault="007C3C52" w:rsidP="00BD0510">
      <w:pPr>
        <w:rPr>
          <w:rFonts w:eastAsia="Libre Franklin"/>
        </w:rPr>
      </w:pPr>
      <w:r>
        <w:rPr>
          <w:rFonts w:eastAsia="Libre Franklin"/>
        </w:rPr>
        <w:t xml:space="preserve">The </w:t>
      </w:r>
      <w:r>
        <w:rPr>
          <w:rFonts w:eastAsia="Libre Franklin"/>
          <w:b/>
        </w:rPr>
        <w:t>first tab</w:t>
      </w:r>
      <w:r w:rsidR="003438F6">
        <w:rPr>
          <w:rFonts w:eastAsia="Libre Franklin"/>
          <w:b/>
        </w:rPr>
        <w:t xml:space="preserve"> </w:t>
      </w:r>
      <w:r w:rsidR="003438F6" w:rsidRPr="003438F6">
        <w:rPr>
          <w:rFonts w:eastAsia="Libre Franklin"/>
          <w:bCs/>
        </w:rPr>
        <w:t xml:space="preserve">of the </w:t>
      </w:r>
      <w:r w:rsidR="003438F6" w:rsidRPr="0018486A">
        <w:rPr>
          <w:rFonts w:eastAsia="Libre Franklin"/>
          <w:bCs/>
          <w:i/>
          <w:iCs/>
        </w:rPr>
        <w:t>Workbook</w:t>
      </w:r>
      <w:r w:rsidRPr="0018486A">
        <w:rPr>
          <w:rFonts w:eastAsia="Libre Franklin"/>
          <w:b/>
          <w:i/>
          <w:iCs/>
        </w:rPr>
        <w:t xml:space="preserve"> </w:t>
      </w:r>
      <w:r>
        <w:rPr>
          <w:rFonts w:eastAsia="Libre Franklin"/>
          <w:b/>
        </w:rPr>
        <w:t>(INDICATOR LIST)</w:t>
      </w:r>
      <w:r>
        <w:rPr>
          <w:rFonts w:eastAsia="Libre Franklin"/>
        </w:rPr>
        <w:t xml:space="preserve"> includes a master list of indicators </w:t>
      </w:r>
      <w:r w:rsidR="003438F6">
        <w:rPr>
          <w:rFonts w:eastAsia="Libre Franklin"/>
        </w:rPr>
        <w:t>along with the rationale behind its inclusion</w:t>
      </w:r>
      <w:r>
        <w:rPr>
          <w:rFonts w:eastAsia="Libre Franklin"/>
        </w:rPr>
        <w:t xml:space="preserve">. Use this worksheet to prioritize/choose indicators. </w:t>
      </w:r>
    </w:p>
    <w:p w14:paraId="2A3CC256" w14:textId="77777777" w:rsidR="003438F6" w:rsidRDefault="003438F6">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200"/>
        <w:rPr>
          <w:rFonts w:eastAsia="Libre Franklin"/>
          <w:b/>
          <w:caps/>
          <w:color w:val="522D91" w:themeColor="text2"/>
          <w:spacing w:val="15"/>
          <w:sz w:val="24"/>
        </w:rPr>
      </w:pPr>
      <w:r>
        <w:rPr>
          <w:rFonts w:eastAsia="Libre Franklin"/>
        </w:rPr>
        <w:br w:type="page"/>
      </w:r>
    </w:p>
    <w:p w14:paraId="2FE473B1" w14:textId="6E79FDC2" w:rsidR="00B850FF" w:rsidRDefault="00D97F1B" w:rsidP="003438F6">
      <w:pPr>
        <w:pStyle w:val="Heading2"/>
        <w:rPr>
          <w:rFonts w:eastAsia="Libre Franklin"/>
        </w:rPr>
      </w:pPr>
      <w:bookmarkStart w:id="28" w:name="_Toc174465246"/>
      <w:r>
        <w:rPr>
          <w:rFonts w:eastAsia="Libre Franklin"/>
          <w:caps w:val="0"/>
        </w:rPr>
        <w:lastRenderedPageBreak/>
        <w:t>IDENTIFY AVAILABILITY AND ACCESS TO DATA FOR EACH OF THE CHOSEN INDICATORS</w:t>
      </w:r>
      <w:bookmarkEnd w:id="28"/>
      <w:r>
        <w:rPr>
          <w:rFonts w:eastAsia="Libre Franklin"/>
          <w:caps w:val="0"/>
        </w:rPr>
        <w:t xml:space="preserve"> </w:t>
      </w:r>
    </w:p>
    <w:p w14:paraId="2FE473B2" w14:textId="081DE6A7" w:rsidR="00B850FF" w:rsidRDefault="007C3C52" w:rsidP="00BD0510">
      <w:pPr>
        <w:rPr>
          <w:rFonts w:eastAsia="Libre Franklin"/>
        </w:rPr>
      </w:pPr>
      <w:r>
        <w:rPr>
          <w:rFonts w:eastAsia="Libre Franklin"/>
        </w:rPr>
        <w:t xml:space="preserve">The </w:t>
      </w:r>
      <w:r>
        <w:rPr>
          <w:rFonts w:eastAsia="Libre Franklin"/>
          <w:b/>
        </w:rPr>
        <w:t>second tab</w:t>
      </w:r>
      <w:r w:rsidR="003438F6">
        <w:rPr>
          <w:rFonts w:eastAsia="Libre Franklin"/>
          <w:b/>
        </w:rPr>
        <w:t xml:space="preserve"> </w:t>
      </w:r>
      <w:r w:rsidR="003438F6">
        <w:rPr>
          <w:rFonts w:eastAsia="Libre Franklin"/>
          <w:bCs/>
        </w:rPr>
        <w:t xml:space="preserve">of the </w:t>
      </w:r>
      <w:r w:rsidR="003438F6" w:rsidRPr="00AA2BB2">
        <w:rPr>
          <w:rFonts w:eastAsia="Libre Franklin"/>
          <w:bCs/>
          <w:i/>
          <w:iCs/>
        </w:rPr>
        <w:t>Workbook</w:t>
      </w:r>
      <w:r w:rsidRPr="00AA2BB2">
        <w:rPr>
          <w:rFonts w:eastAsia="Libre Franklin"/>
          <w:b/>
          <w:i/>
          <w:iCs/>
        </w:rPr>
        <w:t xml:space="preserve"> </w:t>
      </w:r>
      <w:r>
        <w:rPr>
          <w:rFonts w:eastAsia="Libre Franklin"/>
          <w:b/>
        </w:rPr>
        <w:t xml:space="preserve">(DATA AVAILABILITY WORKSHEET) </w:t>
      </w:r>
      <w:r w:rsidRPr="00DF2792">
        <w:rPr>
          <w:rFonts w:eastAsia="Libre Franklin"/>
        </w:rPr>
        <w:t>indicates best data sources</w:t>
      </w:r>
      <w:r w:rsidR="00DF2792" w:rsidRPr="00DF2792">
        <w:rPr>
          <w:rFonts w:eastAsia="Libre Franklin"/>
        </w:rPr>
        <w:t>,</w:t>
      </w:r>
      <w:r w:rsidRPr="00DF2792">
        <w:rPr>
          <w:rFonts w:eastAsia="Libre Franklin"/>
        </w:rPr>
        <w:t xml:space="preserve"> enables determin</w:t>
      </w:r>
      <w:r w:rsidR="00AA2BB2">
        <w:rPr>
          <w:rFonts w:eastAsia="Libre Franklin"/>
        </w:rPr>
        <w:t>ation of</w:t>
      </w:r>
      <w:r w:rsidRPr="00DF2792">
        <w:rPr>
          <w:rFonts w:eastAsia="Libre Franklin"/>
        </w:rPr>
        <w:t xml:space="preserve"> the data available</w:t>
      </w:r>
      <w:r w:rsidR="00DF2792" w:rsidRPr="00DF2792">
        <w:rPr>
          <w:rFonts w:eastAsia="Libre Franklin"/>
        </w:rPr>
        <w:t>,</w:t>
      </w:r>
      <w:r w:rsidRPr="00DF2792">
        <w:rPr>
          <w:rFonts w:eastAsia="Libre Franklin"/>
        </w:rPr>
        <w:t xml:space="preserve"> and identif</w:t>
      </w:r>
      <w:r w:rsidR="00DF2792" w:rsidRPr="00DF2792">
        <w:rPr>
          <w:rFonts w:eastAsia="Libre Franklin"/>
        </w:rPr>
        <w:t>ies</w:t>
      </w:r>
      <w:r w:rsidRPr="00DF2792">
        <w:rPr>
          <w:rFonts w:eastAsia="Libre Franklin"/>
        </w:rPr>
        <w:t xml:space="preserve"> data gaps (needing data collection).</w:t>
      </w:r>
      <w:r>
        <w:rPr>
          <w:rFonts w:eastAsia="Libre Franklin"/>
        </w:rPr>
        <w:t xml:space="preserve"> </w:t>
      </w:r>
    </w:p>
    <w:p w14:paraId="2FE473B3" w14:textId="2961BF3F" w:rsidR="00B850FF" w:rsidRDefault="00AA2BB2" w:rsidP="00BD0510">
      <w:pPr>
        <w:rPr>
          <w:rFonts w:eastAsia="Libre Franklin"/>
          <w:i/>
        </w:rPr>
      </w:pPr>
      <w:r>
        <w:rPr>
          <w:rFonts w:eastAsia="Libre Franklin"/>
        </w:rPr>
        <w:t xml:space="preserve">Use the following criteria to help determine the acceptability of available data for the needs assessment. </w:t>
      </w:r>
      <w:r>
        <w:rPr>
          <w:rFonts w:eastAsia="Libre Franklin"/>
          <w:i/>
        </w:rPr>
        <w:t xml:space="preserve">Note that </w:t>
      </w:r>
      <w:r w:rsidR="003438F6">
        <w:rPr>
          <w:rFonts w:eastAsia="Libre Franklin"/>
          <w:i/>
        </w:rPr>
        <w:t xml:space="preserve">not </w:t>
      </w:r>
      <w:r>
        <w:rPr>
          <w:rFonts w:eastAsia="Libre Franklin"/>
          <w:i/>
        </w:rPr>
        <w:t>every indicator/data source needs to meet all criteria. Depending on what you want from a particular indicator/data</w:t>
      </w:r>
      <w:r w:rsidR="003438F6">
        <w:rPr>
          <w:rFonts w:eastAsia="Libre Franklin"/>
          <w:i/>
        </w:rPr>
        <w:t xml:space="preserve"> source</w:t>
      </w:r>
      <w:r>
        <w:rPr>
          <w:rFonts w:eastAsia="Libre Franklin"/>
          <w:i/>
        </w:rPr>
        <w:t xml:space="preserve">, pick the criteria that matches the need. </w:t>
      </w:r>
    </w:p>
    <w:p w14:paraId="2FE473B4" w14:textId="77777777" w:rsidR="00B850FF" w:rsidRPr="00BD0510" w:rsidRDefault="007C3C52" w:rsidP="00BD0510">
      <w:pPr>
        <w:pStyle w:val="ListParagraph"/>
        <w:numPr>
          <w:ilvl w:val="0"/>
          <w:numId w:val="6"/>
        </w:numPr>
        <w:rPr>
          <w:rFonts w:eastAsia="Libre Franklin"/>
          <w:b/>
        </w:rPr>
      </w:pPr>
      <w:r w:rsidRPr="00BD0510">
        <w:rPr>
          <w:rFonts w:eastAsia="Libre Franklin"/>
          <w:b/>
        </w:rPr>
        <w:t xml:space="preserve">RELIABILITY: </w:t>
      </w:r>
      <w:r w:rsidRPr="00BD0510">
        <w:rPr>
          <w:rFonts w:eastAsia="Libre Franklin"/>
        </w:rPr>
        <w:t xml:space="preserve">How accurate and complete </w:t>
      </w:r>
      <w:proofErr w:type="gramStart"/>
      <w:r w:rsidRPr="00BD0510">
        <w:rPr>
          <w:rFonts w:eastAsia="Libre Franklin"/>
        </w:rPr>
        <w:t>are</w:t>
      </w:r>
      <w:proofErr w:type="gramEnd"/>
      <w:r w:rsidRPr="00BD0510">
        <w:rPr>
          <w:rFonts w:eastAsia="Libre Franklin"/>
        </w:rPr>
        <w:t xml:space="preserve"> the data?</w:t>
      </w:r>
    </w:p>
    <w:p w14:paraId="2FE473B5" w14:textId="77777777" w:rsidR="00B850FF" w:rsidRPr="00BD0510" w:rsidRDefault="007C3C52" w:rsidP="00BD0510">
      <w:pPr>
        <w:pStyle w:val="ListParagraph"/>
        <w:numPr>
          <w:ilvl w:val="0"/>
          <w:numId w:val="6"/>
        </w:numPr>
        <w:rPr>
          <w:rFonts w:eastAsia="Libre Franklin"/>
          <w:b/>
        </w:rPr>
      </w:pPr>
      <w:r w:rsidRPr="00BD0510">
        <w:rPr>
          <w:rFonts w:eastAsia="Libre Franklin"/>
          <w:b/>
        </w:rPr>
        <w:t>TIMELINESS:</w:t>
      </w:r>
      <w:r w:rsidRPr="00BD0510">
        <w:rPr>
          <w:rFonts w:eastAsia="Libre Franklin"/>
        </w:rPr>
        <w:t xml:space="preserve"> What is the most recent year and for what other years </w:t>
      </w:r>
      <w:proofErr w:type="gramStart"/>
      <w:r w:rsidRPr="00BD0510">
        <w:rPr>
          <w:rFonts w:eastAsia="Libre Franklin"/>
        </w:rPr>
        <w:t>are</w:t>
      </w:r>
      <w:proofErr w:type="gramEnd"/>
      <w:r w:rsidRPr="00BD0510">
        <w:rPr>
          <w:rFonts w:eastAsia="Libre Franklin"/>
        </w:rPr>
        <w:t xml:space="preserve"> data available? Is there a reason to believe the data are no longer representative of the population’s oral health needs?</w:t>
      </w:r>
    </w:p>
    <w:p w14:paraId="2FE473B6" w14:textId="77777777" w:rsidR="00B850FF" w:rsidRPr="00BD0510" w:rsidRDefault="007C3C52" w:rsidP="00BD0510">
      <w:pPr>
        <w:pStyle w:val="ListParagraph"/>
        <w:numPr>
          <w:ilvl w:val="0"/>
          <w:numId w:val="6"/>
        </w:numPr>
        <w:rPr>
          <w:rFonts w:eastAsia="Libre Franklin"/>
          <w:b/>
        </w:rPr>
      </w:pPr>
      <w:r w:rsidRPr="00BD0510">
        <w:rPr>
          <w:rFonts w:eastAsia="Libre Franklin"/>
          <w:b/>
        </w:rPr>
        <w:t>COMPARABILITY</w:t>
      </w:r>
      <w:r w:rsidRPr="00BD0510">
        <w:rPr>
          <w:rFonts w:eastAsia="Libre Franklin"/>
        </w:rPr>
        <w:t>: Can you compare these data with other data you plan to use (e.g., standard definitions, similar collection methods)?</w:t>
      </w:r>
    </w:p>
    <w:p w14:paraId="2FE473B7" w14:textId="68EB96A8" w:rsidR="00B850FF" w:rsidRPr="00BD0510" w:rsidRDefault="007C3C52" w:rsidP="00BD0510">
      <w:pPr>
        <w:pStyle w:val="ListParagraph"/>
        <w:numPr>
          <w:ilvl w:val="0"/>
          <w:numId w:val="6"/>
        </w:numPr>
        <w:rPr>
          <w:rFonts w:eastAsia="Libre Franklin"/>
          <w:b/>
        </w:rPr>
      </w:pPr>
      <w:r w:rsidRPr="00BD0510">
        <w:rPr>
          <w:rFonts w:eastAsia="Libre Franklin"/>
          <w:b/>
        </w:rPr>
        <w:t xml:space="preserve">LINKAGE: </w:t>
      </w:r>
      <w:r w:rsidRPr="00BD0510">
        <w:rPr>
          <w:rFonts w:eastAsia="Libre Franklin"/>
        </w:rPr>
        <w:t xml:space="preserve">Do these data contain </w:t>
      </w:r>
      <w:r w:rsidR="00D24DF1" w:rsidRPr="00BD0510">
        <w:rPr>
          <w:rFonts w:eastAsia="Libre Franklin"/>
        </w:rPr>
        <w:t xml:space="preserve">geographic </w:t>
      </w:r>
      <w:r w:rsidRPr="00BD0510">
        <w:rPr>
          <w:rFonts w:eastAsia="Libre Franklin"/>
        </w:rPr>
        <w:t xml:space="preserve">identifiers that will permit linkage with other data (e.g., census tract, </w:t>
      </w:r>
      <w:r w:rsidR="00AA2BB2">
        <w:rPr>
          <w:rFonts w:eastAsia="Libre Franklin"/>
        </w:rPr>
        <w:t>c</w:t>
      </w:r>
      <w:r w:rsidRPr="00BD0510">
        <w:rPr>
          <w:rFonts w:eastAsia="Libre Franklin"/>
        </w:rPr>
        <w:t>ounty)?</w:t>
      </w:r>
    </w:p>
    <w:p w14:paraId="2FE473B8" w14:textId="38875849" w:rsidR="00B850FF" w:rsidRPr="00BD0510" w:rsidRDefault="007C3C52" w:rsidP="00BD0510">
      <w:pPr>
        <w:pStyle w:val="ListParagraph"/>
        <w:numPr>
          <w:ilvl w:val="0"/>
          <w:numId w:val="6"/>
        </w:numPr>
        <w:rPr>
          <w:rFonts w:eastAsia="Libre Franklin"/>
          <w:b/>
        </w:rPr>
      </w:pPr>
      <w:r w:rsidRPr="00BD0510">
        <w:rPr>
          <w:rFonts w:eastAsia="Libre Franklin"/>
          <w:b/>
        </w:rPr>
        <w:t xml:space="preserve">VARIABILITY: </w:t>
      </w:r>
      <w:r w:rsidRPr="00BD0510">
        <w:rPr>
          <w:rFonts w:eastAsia="Libre Franklin"/>
        </w:rPr>
        <w:t xml:space="preserve">Have any data elements changed over various periods of data collection (e.g., definitions, reporting requirements, collection methods)? Is it clear what statistical adjustments </w:t>
      </w:r>
      <w:r w:rsidR="00AA2BB2">
        <w:rPr>
          <w:rFonts w:eastAsia="Libre Franklin"/>
        </w:rPr>
        <w:t xml:space="preserve">are </w:t>
      </w:r>
      <w:r w:rsidRPr="00BD0510">
        <w:rPr>
          <w:rFonts w:eastAsia="Libre Franklin"/>
        </w:rPr>
        <w:t>need</w:t>
      </w:r>
      <w:r w:rsidR="00AA2BB2">
        <w:rPr>
          <w:rFonts w:eastAsia="Libre Franklin"/>
        </w:rPr>
        <w:t>ed</w:t>
      </w:r>
      <w:r w:rsidRPr="00BD0510">
        <w:rPr>
          <w:rFonts w:eastAsia="Libre Franklin"/>
        </w:rPr>
        <w:t xml:space="preserve"> to ensure data </w:t>
      </w:r>
      <w:r w:rsidR="00AA2BB2">
        <w:rPr>
          <w:rFonts w:eastAsia="Libre Franklin"/>
        </w:rPr>
        <w:t>are</w:t>
      </w:r>
      <w:r w:rsidRPr="00BD0510">
        <w:rPr>
          <w:rFonts w:eastAsia="Libre Franklin"/>
        </w:rPr>
        <w:t xml:space="preserve"> comparable across years/periods of data collection?</w:t>
      </w:r>
    </w:p>
    <w:p w14:paraId="2FE473B9" w14:textId="77777777" w:rsidR="00B850FF" w:rsidRPr="00BD0510" w:rsidRDefault="007C3C52" w:rsidP="00BD0510">
      <w:pPr>
        <w:pStyle w:val="ListParagraph"/>
        <w:numPr>
          <w:ilvl w:val="0"/>
          <w:numId w:val="6"/>
        </w:numPr>
        <w:rPr>
          <w:rFonts w:eastAsia="Libre Franklin"/>
          <w:b/>
        </w:rPr>
      </w:pPr>
      <w:r w:rsidRPr="00BD0510">
        <w:rPr>
          <w:rFonts w:eastAsia="Libre Franklin"/>
          <w:b/>
        </w:rPr>
        <w:t xml:space="preserve">CONFIDENTIALITY: </w:t>
      </w:r>
      <w:r w:rsidRPr="00BD0510">
        <w:rPr>
          <w:rFonts w:eastAsia="Libre Franklin"/>
        </w:rPr>
        <w:t>Do the data implicitly or explicitly identify individuals?</w:t>
      </w:r>
    </w:p>
    <w:p w14:paraId="2FE473BA" w14:textId="3B52C0B6" w:rsidR="00B850FF" w:rsidRPr="00BD0510" w:rsidRDefault="007C3C52" w:rsidP="00BD0510">
      <w:pPr>
        <w:pStyle w:val="ListParagraph"/>
        <w:numPr>
          <w:ilvl w:val="0"/>
          <w:numId w:val="6"/>
        </w:numPr>
        <w:rPr>
          <w:rFonts w:eastAsia="Libre Franklin"/>
          <w:b/>
        </w:rPr>
      </w:pPr>
      <w:r w:rsidRPr="00BD0510">
        <w:rPr>
          <w:rFonts w:eastAsia="Libre Franklin"/>
          <w:b/>
        </w:rPr>
        <w:t>AUTOMATION:</w:t>
      </w:r>
      <w:r w:rsidRPr="00BD0510">
        <w:rPr>
          <w:rFonts w:eastAsia="Libre Franklin"/>
        </w:rPr>
        <w:t xml:space="preserve"> To what extent </w:t>
      </w:r>
      <w:proofErr w:type="gramStart"/>
      <w:r w:rsidRPr="00BD0510">
        <w:rPr>
          <w:rFonts w:eastAsia="Libre Franklin"/>
        </w:rPr>
        <w:t>are</w:t>
      </w:r>
      <w:proofErr w:type="gramEnd"/>
      <w:r w:rsidRPr="00BD0510">
        <w:rPr>
          <w:rFonts w:eastAsia="Libre Franklin"/>
        </w:rPr>
        <w:t xml:space="preserve"> the data computerized</w:t>
      </w:r>
      <w:r w:rsidR="00AA2BB2">
        <w:rPr>
          <w:rFonts w:eastAsia="Libre Franklin"/>
        </w:rPr>
        <w:t>,</w:t>
      </w:r>
      <w:r w:rsidRPr="00BD0510">
        <w:rPr>
          <w:rFonts w:eastAsia="Libre Franklin"/>
        </w:rPr>
        <w:t xml:space="preserve"> and what hardware/software is required to transfer data files?</w:t>
      </w:r>
    </w:p>
    <w:p w14:paraId="2FE473BB" w14:textId="446AA4E6" w:rsidR="00B850FF" w:rsidRDefault="00D97F1B" w:rsidP="003438F6">
      <w:pPr>
        <w:pStyle w:val="Heading2"/>
        <w:rPr>
          <w:rFonts w:eastAsia="Libre Franklin"/>
        </w:rPr>
      </w:pPr>
      <w:bookmarkStart w:id="29" w:name="_Toc174465247"/>
      <w:r>
        <w:rPr>
          <w:rFonts w:eastAsia="Libre Franklin"/>
          <w:caps w:val="0"/>
        </w:rPr>
        <w:t>IDENTIFY INFORMATION AND DATA GAPS</w:t>
      </w:r>
      <w:bookmarkEnd w:id="29"/>
    </w:p>
    <w:p w14:paraId="2FE473BC" w14:textId="51096A0D" w:rsidR="00B850FF" w:rsidRDefault="007C3C52" w:rsidP="00BD0510">
      <w:pPr>
        <w:rPr>
          <w:rFonts w:eastAsia="Libre Franklin"/>
        </w:rPr>
      </w:pPr>
      <w:r>
        <w:rPr>
          <w:rFonts w:eastAsia="Libre Franklin"/>
        </w:rPr>
        <w:t xml:space="preserve">The </w:t>
      </w:r>
      <w:r>
        <w:rPr>
          <w:rFonts w:eastAsia="Libre Franklin"/>
          <w:b/>
        </w:rPr>
        <w:t>third tab</w:t>
      </w:r>
      <w:r w:rsidR="003438F6">
        <w:rPr>
          <w:rFonts w:eastAsia="Libre Franklin"/>
          <w:b/>
        </w:rPr>
        <w:t xml:space="preserve"> </w:t>
      </w:r>
      <w:r w:rsidR="003438F6">
        <w:rPr>
          <w:rFonts w:eastAsia="Libre Franklin"/>
          <w:bCs/>
        </w:rPr>
        <w:t>of the Workbook</w:t>
      </w:r>
      <w:r>
        <w:rPr>
          <w:rFonts w:eastAsia="Libre Franklin"/>
          <w:b/>
        </w:rPr>
        <w:t xml:space="preserve"> (METHODS SELECTION WORKSHEET)</w:t>
      </w:r>
      <w:r>
        <w:rPr>
          <w:rFonts w:eastAsia="Libre Franklin"/>
        </w:rPr>
        <w:t xml:space="preserve"> </w:t>
      </w:r>
      <w:r w:rsidR="003438F6">
        <w:rPr>
          <w:rFonts w:eastAsia="Libre Franklin"/>
        </w:rPr>
        <w:t>lists</w:t>
      </w:r>
      <w:r>
        <w:rPr>
          <w:rFonts w:eastAsia="Libre Franklin"/>
        </w:rPr>
        <w:t xml:space="preserve"> accep</w:t>
      </w:r>
      <w:r w:rsidR="003438F6">
        <w:rPr>
          <w:rFonts w:eastAsia="Libre Franklin"/>
        </w:rPr>
        <w:t>t</w:t>
      </w:r>
      <w:r>
        <w:rPr>
          <w:rFonts w:eastAsia="Libre Franklin"/>
        </w:rPr>
        <w:t xml:space="preserve">able methods for collecting information (if not already available) and offers a template to plan data aggregation and collection. </w:t>
      </w:r>
    </w:p>
    <w:p w14:paraId="4055F437" w14:textId="1C1344FA" w:rsidR="002625CA" w:rsidRDefault="002625CA" w:rsidP="002625CA">
      <w:pPr>
        <w:rPr>
          <w:rFonts w:eastAsia="Libre Franklin"/>
        </w:rPr>
      </w:pPr>
      <w:r>
        <w:rPr>
          <w:rFonts w:eastAsia="Libre Franklin"/>
        </w:rPr>
        <w:t>Table</w:t>
      </w:r>
      <w:r w:rsidR="00A70951">
        <w:rPr>
          <w:rFonts w:eastAsia="Libre Franklin"/>
        </w:rPr>
        <w:t xml:space="preserve"> 1</w:t>
      </w:r>
      <w:r>
        <w:rPr>
          <w:rFonts w:eastAsia="Libre Franklin"/>
        </w:rPr>
        <w:t xml:space="preserve"> groups nine data collection methods into four general categories</w:t>
      </w:r>
      <w:r w:rsidR="0083392C">
        <w:rPr>
          <w:rFonts w:eastAsia="Libre Franklin"/>
        </w:rPr>
        <w:t>:</w:t>
      </w:r>
      <w:r>
        <w:rPr>
          <w:rFonts w:eastAsia="Libre Franklin"/>
        </w:rPr>
        <w:t xml:space="preserve"> secondary data, programmatic data, community/</w:t>
      </w:r>
      <w:r w:rsidR="0083392C">
        <w:rPr>
          <w:rFonts w:eastAsia="Libre Franklin"/>
        </w:rPr>
        <w:t>part</w:t>
      </w:r>
      <w:r w:rsidR="005F1C9E">
        <w:rPr>
          <w:rFonts w:eastAsia="Libre Franklin"/>
        </w:rPr>
        <w:t>n</w:t>
      </w:r>
      <w:r w:rsidR="0083392C">
        <w:rPr>
          <w:rFonts w:eastAsia="Libre Franklin"/>
        </w:rPr>
        <w:t>er</w:t>
      </w:r>
      <w:r>
        <w:rPr>
          <w:rFonts w:eastAsia="Libre Franklin"/>
        </w:rPr>
        <w:t xml:space="preserve"> input, and oral screening surveys. This Table will guide you towards selecting the most reasonable methods for collecting the information need</w:t>
      </w:r>
      <w:r w:rsidR="0083392C">
        <w:rPr>
          <w:rFonts w:eastAsia="Libre Franklin"/>
        </w:rPr>
        <w:t>ed</w:t>
      </w:r>
      <w:r>
        <w:rPr>
          <w:rFonts w:eastAsia="Libre Franklin"/>
        </w:rPr>
        <w:t>. For items select</w:t>
      </w:r>
      <w:r w:rsidR="0083392C">
        <w:rPr>
          <w:rFonts w:eastAsia="Libre Franklin"/>
        </w:rPr>
        <w:t>ed</w:t>
      </w:r>
      <w:r>
        <w:rPr>
          <w:rFonts w:eastAsia="Libre Franklin"/>
        </w:rPr>
        <w:t xml:space="preserve">, but </w:t>
      </w:r>
      <w:r w:rsidR="0083392C">
        <w:rPr>
          <w:rFonts w:eastAsia="Libre Franklin"/>
        </w:rPr>
        <w:t xml:space="preserve">that </w:t>
      </w:r>
      <w:r>
        <w:rPr>
          <w:rFonts w:eastAsia="Libre Franklin"/>
        </w:rPr>
        <w:t xml:space="preserve">lack data, choose from alternative data collection methods. </w:t>
      </w:r>
    </w:p>
    <w:p w14:paraId="2FE473BE" w14:textId="24741A1E" w:rsidR="00B850FF" w:rsidRPr="00BD0510" w:rsidRDefault="002625CA" w:rsidP="00BD0510">
      <w:pPr>
        <w:pStyle w:val="ListParagraph"/>
        <w:numPr>
          <w:ilvl w:val="0"/>
          <w:numId w:val="3"/>
        </w:numPr>
        <w:rPr>
          <w:rFonts w:eastAsia="Libre Franklin"/>
        </w:rPr>
      </w:pPr>
      <w:r w:rsidRPr="00BD0510">
        <w:rPr>
          <w:rFonts w:eastAsia="Libre Franklin"/>
        </w:rPr>
        <w:t>Secondary Data</w:t>
      </w:r>
    </w:p>
    <w:p w14:paraId="2FE473BF" w14:textId="4FEE8A0B" w:rsidR="00B850FF" w:rsidRPr="00BD0510" w:rsidRDefault="007C3C52" w:rsidP="00BD0510">
      <w:pPr>
        <w:pStyle w:val="ListParagraph"/>
        <w:numPr>
          <w:ilvl w:val="1"/>
          <w:numId w:val="3"/>
        </w:numPr>
        <w:rPr>
          <w:rFonts w:eastAsia="Libre Franklin"/>
          <w:b/>
        </w:rPr>
      </w:pPr>
      <w:r w:rsidRPr="00BD0510">
        <w:rPr>
          <w:rFonts w:eastAsia="Libre Franklin"/>
        </w:rPr>
        <w:t xml:space="preserve">Secondary </w:t>
      </w:r>
      <w:r w:rsidR="002625CA">
        <w:rPr>
          <w:rFonts w:eastAsia="Libre Franklin"/>
        </w:rPr>
        <w:t>d</w:t>
      </w:r>
      <w:r w:rsidRPr="00BD0510">
        <w:rPr>
          <w:rFonts w:eastAsia="Libre Franklin"/>
        </w:rPr>
        <w:t xml:space="preserve">ata </w:t>
      </w:r>
      <w:r w:rsidR="002625CA">
        <w:rPr>
          <w:rFonts w:eastAsia="Libre Franklin"/>
        </w:rPr>
        <w:t>f</w:t>
      </w:r>
      <w:r w:rsidRPr="00BD0510">
        <w:rPr>
          <w:rFonts w:eastAsia="Libre Franklin"/>
        </w:rPr>
        <w:t xml:space="preserve">rom </w:t>
      </w:r>
      <w:r w:rsidR="002625CA">
        <w:rPr>
          <w:rFonts w:eastAsia="Libre Franklin"/>
        </w:rPr>
        <w:t>n</w:t>
      </w:r>
      <w:r w:rsidRPr="00BD0510">
        <w:rPr>
          <w:rFonts w:eastAsia="Libre Franklin"/>
        </w:rPr>
        <w:t xml:space="preserve">ational or </w:t>
      </w:r>
      <w:r w:rsidR="002625CA">
        <w:rPr>
          <w:rFonts w:eastAsia="Libre Franklin"/>
        </w:rPr>
        <w:t>r</w:t>
      </w:r>
      <w:r w:rsidRPr="00BD0510">
        <w:rPr>
          <w:rFonts w:eastAsia="Libre Franklin"/>
        </w:rPr>
        <w:t xml:space="preserve">egional </w:t>
      </w:r>
      <w:r w:rsidR="002625CA">
        <w:rPr>
          <w:rFonts w:eastAsia="Libre Franklin"/>
        </w:rPr>
        <w:t>s</w:t>
      </w:r>
      <w:r w:rsidRPr="00BD0510">
        <w:rPr>
          <w:rFonts w:eastAsia="Libre Franklin"/>
        </w:rPr>
        <w:t>urveys (e.g., NHANES, NCHS, BRFSS)</w:t>
      </w:r>
    </w:p>
    <w:p w14:paraId="2FE473C0" w14:textId="0D4EBE18" w:rsidR="00B850FF" w:rsidRPr="00BD0510" w:rsidRDefault="007C3C52" w:rsidP="00BD0510">
      <w:pPr>
        <w:pStyle w:val="ListParagraph"/>
        <w:numPr>
          <w:ilvl w:val="1"/>
          <w:numId w:val="3"/>
        </w:numPr>
        <w:rPr>
          <w:rFonts w:eastAsia="Libre Franklin"/>
          <w:b/>
        </w:rPr>
      </w:pPr>
      <w:r w:rsidRPr="00BD0510">
        <w:rPr>
          <w:rFonts w:eastAsia="Libre Franklin"/>
        </w:rPr>
        <w:t xml:space="preserve">Other </w:t>
      </w:r>
      <w:r w:rsidR="002625CA">
        <w:rPr>
          <w:rFonts w:eastAsia="Libre Franklin"/>
        </w:rPr>
        <w:t>s</w:t>
      </w:r>
      <w:r w:rsidRPr="00BD0510">
        <w:rPr>
          <w:rFonts w:eastAsia="Libre Franklin"/>
        </w:rPr>
        <w:t xml:space="preserve">econdary </w:t>
      </w:r>
      <w:r w:rsidR="002625CA">
        <w:rPr>
          <w:rFonts w:eastAsia="Libre Franklin"/>
        </w:rPr>
        <w:t>d</w:t>
      </w:r>
      <w:r w:rsidRPr="00BD0510">
        <w:rPr>
          <w:rFonts w:eastAsia="Libre Franklin"/>
        </w:rPr>
        <w:t>ata (e.g., Medicaid)</w:t>
      </w:r>
    </w:p>
    <w:p w14:paraId="2FE473C1" w14:textId="32D414AA" w:rsidR="00B850FF" w:rsidRPr="00BD0510" w:rsidRDefault="007C3C52" w:rsidP="00BD0510">
      <w:pPr>
        <w:pStyle w:val="ListParagraph"/>
        <w:numPr>
          <w:ilvl w:val="1"/>
          <w:numId w:val="3"/>
        </w:numPr>
        <w:rPr>
          <w:rFonts w:eastAsia="Libre Franklin"/>
          <w:b/>
        </w:rPr>
      </w:pPr>
      <w:r w:rsidRPr="00BD0510">
        <w:rPr>
          <w:rFonts w:eastAsia="Libre Franklin"/>
        </w:rPr>
        <w:t xml:space="preserve">Demographic </w:t>
      </w:r>
      <w:r w:rsidR="002625CA">
        <w:rPr>
          <w:rFonts w:eastAsia="Libre Franklin"/>
        </w:rPr>
        <w:t>i</w:t>
      </w:r>
      <w:r w:rsidRPr="00BD0510">
        <w:rPr>
          <w:rFonts w:eastAsia="Libre Franklin"/>
        </w:rPr>
        <w:t>ndicators</w:t>
      </w:r>
      <w:r w:rsidR="00D24DF1" w:rsidRPr="00BD0510">
        <w:rPr>
          <w:rFonts w:eastAsia="Libre Franklin"/>
        </w:rPr>
        <w:t xml:space="preserve"> (e.g., U.S.</w:t>
      </w:r>
      <w:r w:rsidR="002625CA">
        <w:rPr>
          <w:rFonts w:eastAsia="Libre Franklin"/>
        </w:rPr>
        <w:t xml:space="preserve"> </w:t>
      </w:r>
      <w:r w:rsidR="00D24DF1" w:rsidRPr="00BD0510">
        <w:rPr>
          <w:rFonts w:eastAsia="Libre Franklin"/>
        </w:rPr>
        <w:t>Census)</w:t>
      </w:r>
    </w:p>
    <w:p w14:paraId="2FE473C2" w14:textId="3CB30AEF" w:rsidR="00B850FF" w:rsidRPr="00BD0510" w:rsidRDefault="002625CA" w:rsidP="00BD0510">
      <w:pPr>
        <w:pStyle w:val="ListParagraph"/>
        <w:numPr>
          <w:ilvl w:val="0"/>
          <w:numId w:val="3"/>
        </w:numPr>
        <w:rPr>
          <w:rFonts w:eastAsia="Libre Franklin"/>
        </w:rPr>
      </w:pPr>
      <w:r w:rsidRPr="00BD0510">
        <w:rPr>
          <w:rFonts w:eastAsia="Libre Franklin"/>
        </w:rPr>
        <w:t>Programmatic Data</w:t>
      </w:r>
    </w:p>
    <w:p w14:paraId="2FE473C3" w14:textId="2C6E398E" w:rsidR="00B850FF" w:rsidRPr="00BD0510" w:rsidRDefault="007C3C52" w:rsidP="00BD0510">
      <w:pPr>
        <w:pStyle w:val="ListParagraph"/>
        <w:numPr>
          <w:ilvl w:val="1"/>
          <w:numId w:val="3"/>
        </w:numPr>
        <w:rPr>
          <w:rFonts w:eastAsia="Libre Franklin"/>
          <w:b/>
        </w:rPr>
      </w:pPr>
      <w:r w:rsidRPr="00BD0510">
        <w:rPr>
          <w:rFonts w:eastAsia="Libre Franklin"/>
        </w:rPr>
        <w:t xml:space="preserve">Non-clinical </w:t>
      </w:r>
      <w:r w:rsidR="002625CA">
        <w:rPr>
          <w:rFonts w:eastAsia="Libre Franklin"/>
        </w:rPr>
        <w:t>p</w:t>
      </w:r>
      <w:r w:rsidRPr="00BD0510">
        <w:rPr>
          <w:rFonts w:eastAsia="Libre Franklin"/>
        </w:rPr>
        <w:t xml:space="preserve">rogram </w:t>
      </w:r>
      <w:r w:rsidR="002625CA">
        <w:rPr>
          <w:rFonts w:eastAsia="Libre Franklin"/>
        </w:rPr>
        <w:t>d</w:t>
      </w:r>
      <w:r w:rsidRPr="00BD0510">
        <w:rPr>
          <w:rFonts w:eastAsia="Libre Franklin"/>
        </w:rPr>
        <w:t>ata</w:t>
      </w:r>
    </w:p>
    <w:p w14:paraId="2FE473C4" w14:textId="3DF51A1B" w:rsidR="00B850FF" w:rsidRPr="00BD0510" w:rsidRDefault="007C3C52" w:rsidP="00BD0510">
      <w:pPr>
        <w:pStyle w:val="ListParagraph"/>
        <w:numPr>
          <w:ilvl w:val="1"/>
          <w:numId w:val="3"/>
        </w:numPr>
        <w:rPr>
          <w:rFonts w:eastAsia="Libre Franklin"/>
          <w:b/>
        </w:rPr>
      </w:pPr>
      <w:r w:rsidRPr="00BD0510">
        <w:rPr>
          <w:rFonts w:eastAsia="Libre Franklin"/>
        </w:rPr>
        <w:t xml:space="preserve">Clinical </w:t>
      </w:r>
      <w:r w:rsidR="002625CA">
        <w:rPr>
          <w:rFonts w:eastAsia="Libre Franklin"/>
        </w:rPr>
        <w:t>p</w:t>
      </w:r>
      <w:r w:rsidRPr="00BD0510">
        <w:rPr>
          <w:rFonts w:eastAsia="Libre Franklin"/>
        </w:rPr>
        <w:t xml:space="preserve">rogram </w:t>
      </w:r>
      <w:r w:rsidR="002625CA">
        <w:rPr>
          <w:rFonts w:eastAsia="Libre Franklin"/>
        </w:rPr>
        <w:t>i</w:t>
      </w:r>
      <w:r w:rsidRPr="00BD0510">
        <w:rPr>
          <w:rFonts w:eastAsia="Libre Franklin"/>
        </w:rPr>
        <w:t>nformation</w:t>
      </w:r>
    </w:p>
    <w:p w14:paraId="2FE473C5" w14:textId="2070EDF6" w:rsidR="00B850FF" w:rsidRPr="00BD0510" w:rsidRDefault="002625CA" w:rsidP="00BD0510">
      <w:pPr>
        <w:pStyle w:val="ListParagraph"/>
        <w:numPr>
          <w:ilvl w:val="0"/>
          <w:numId w:val="20"/>
        </w:numPr>
        <w:rPr>
          <w:rFonts w:eastAsia="Libre Franklin"/>
        </w:rPr>
      </w:pPr>
      <w:r w:rsidRPr="00BD0510">
        <w:rPr>
          <w:rFonts w:eastAsia="Libre Franklin"/>
        </w:rPr>
        <w:t>Community/</w:t>
      </w:r>
      <w:r w:rsidR="0083392C">
        <w:rPr>
          <w:rFonts w:eastAsia="Libre Franklin"/>
        </w:rPr>
        <w:t>Partner</w:t>
      </w:r>
      <w:r w:rsidRPr="00BD0510">
        <w:rPr>
          <w:rFonts w:eastAsia="Libre Franklin"/>
        </w:rPr>
        <w:t xml:space="preserve"> Input</w:t>
      </w:r>
    </w:p>
    <w:p w14:paraId="2FE473C6" w14:textId="1FDDBCAF" w:rsidR="00B850FF" w:rsidRPr="00BD0510" w:rsidRDefault="007C3C52" w:rsidP="00BD0510">
      <w:pPr>
        <w:pStyle w:val="ListParagraph"/>
        <w:numPr>
          <w:ilvl w:val="1"/>
          <w:numId w:val="20"/>
        </w:numPr>
        <w:rPr>
          <w:rFonts w:eastAsia="Libre Franklin"/>
        </w:rPr>
      </w:pPr>
      <w:r w:rsidRPr="00BD0510">
        <w:rPr>
          <w:rFonts w:eastAsia="Libre Franklin"/>
        </w:rPr>
        <w:t xml:space="preserve">Key </w:t>
      </w:r>
      <w:r w:rsidR="002625CA">
        <w:rPr>
          <w:rFonts w:eastAsia="Libre Franklin"/>
        </w:rPr>
        <w:t>i</w:t>
      </w:r>
      <w:r w:rsidRPr="00BD0510">
        <w:rPr>
          <w:rFonts w:eastAsia="Libre Franklin"/>
        </w:rPr>
        <w:t xml:space="preserve">nformant </w:t>
      </w:r>
      <w:r w:rsidR="002625CA">
        <w:rPr>
          <w:rFonts w:eastAsia="Libre Franklin"/>
        </w:rPr>
        <w:t>i</w:t>
      </w:r>
      <w:r w:rsidRPr="00BD0510">
        <w:rPr>
          <w:rFonts w:eastAsia="Libre Franklin"/>
        </w:rPr>
        <w:t xml:space="preserve">nterviews or </w:t>
      </w:r>
      <w:r w:rsidR="002625CA">
        <w:rPr>
          <w:rFonts w:eastAsia="Libre Franklin"/>
        </w:rPr>
        <w:t>f</w:t>
      </w:r>
      <w:r w:rsidRPr="00BD0510">
        <w:rPr>
          <w:rFonts w:eastAsia="Libre Franklin"/>
        </w:rPr>
        <w:t xml:space="preserve">ocus </w:t>
      </w:r>
      <w:r w:rsidR="002625CA">
        <w:rPr>
          <w:rFonts w:eastAsia="Libre Franklin"/>
        </w:rPr>
        <w:t>g</w:t>
      </w:r>
      <w:r w:rsidRPr="00BD0510">
        <w:rPr>
          <w:rFonts w:eastAsia="Libre Franklin"/>
        </w:rPr>
        <w:t xml:space="preserve">roups </w:t>
      </w:r>
    </w:p>
    <w:p w14:paraId="2FE473C7" w14:textId="77777777" w:rsidR="00B850FF" w:rsidRPr="00BD0510" w:rsidRDefault="007C3C52" w:rsidP="00BD0510">
      <w:pPr>
        <w:pStyle w:val="ListParagraph"/>
        <w:numPr>
          <w:ilvl w:val="1"/>
          <w:numId w:val="20"/>
        </w:numPr>
        <w:rPr>
          <w:rFonts w:eastAsia="Libre Franklin"/>
        </w:rPr>
      </w:pPr>
      <w:r w:rsidRPr="00BD0510">
        <w:rPr>
          <w:rFonts w:eastAsia="Libre Franklin"/>
        </w:rPr>
        <w:t xml:space="preserve">Surveys (open and close-ended) </w:t>
      </w:r>
    </w:p>
    <w:p w14:paraId="2FE473C8" w14:textId="1977806D" w:rsidR="00B850FF" w:rsidRPr="00BD0510" w:rsidRDefault="002625CA" w:rsidP="00BD0510">
      <w:pPr>
        <w:pStyle w:val="ListParagraph"/>
        <w:numPr>
          <w:ilvl w:val="0"/>
          <w:numId w:val="20"/>
        </w:numPr>
        <w:rPr>
          <w:rFonts w:eastAsia="Libre Franklin"/>
        </w:rPr>
      </w:pPr>
      <w:r w:rsidRPr="00BD0510">
        <w:rPr>
          <w:rFonts w:eastAsia="Libre Franklin"/>
        </w:rPr>
        <w:t xml:space="preserve">Oral </w:t>
      </w:r>
      <w:r>
        <w:rPr>
          <w:rFonts w:eastAsia="Libre Franklin"/>
        </w:rPr>
        <w:t>Screening</w:t>
      </w:r>
      <w:r w:rsidRPr="00BD0510">
        <w:rPr>
          <w:rFonts w:eastAsia="Libre Franklin"/>
        </w:rPr>
        <w:t xml:space="preserve"> Surveys </w:t>
      </w:r>
    </w:p>
    <w:p w14:paraId="2FE473C9" w14:textId="77777777" w:rsidR="00B850FF" w:rsidRPr="00BD0510" w:rsidRDefault="007C3C52" w:rsidP="00BD0510">
      <w:pPr>
        <w:pStyle w:val="ListParagraph"/>
        <w:numPr>
          <w:ilvl w:val="1"/>
          <w:numId w:val="20"/>
        </w:numPr>
        <w:rPr>
          <w:rFonts w:eastAsia="Libre Franklin"/>
        </w:rPr>
      </w:pPr>
      <w:r w:rsidRPr="00BD0510">
        <w:rPr>
          <w:rFonts w:eastAsia="Libre Franklin"/>
        </w:rPr>
        <w:t>Basic Screening Survey</w:t>
      </w:r>
    </w:p>
    <w:p w14:paraId="2C058507" w14:textId="140FA43E" w:rsidR="002625CA" w:rsidRPr="00205B32" w:rsidRDefault="00D97F1B" w:rsidP="00EF2A15">
      <w:pPr>
        <w:pStyle w:val="Heading2"/>
        <w:rPr>
          <w:rFonts w:eastAsia="Libre Franklin"/>
        </w:rPr>
      </w:pPr>
      <w:bookmarkStart w:id="30" w:name="_Toc174465248"/>
      <w:r w:rsidRPr="00205B32">
        <w:rPr>
          <w:rFonts w:eastAsia="Libre Franklin"/>
          <w:caps w:val="0"/>
        </w:rPr>
        <w:lastRenderedPageBreak/>
        <w:t xml:space="preserve">TABLE </w:t>
      </w:r>
      <w:r>
        <w:rPr>
          <w:rFonts w:eastAsia="Libre Franklin"/>
          <w:caps w:val="0"/>
        </w:rPr>
        <w:t>1</w:t>
      </w:r>
      <w:r w:rsidRPr="00205B32">
        <w:rPr>
          <w:rFonts w:eastAsia="Libre Franklin"/>
          <w:caps w:val="0"/>
        </w:rPr>
        <w:t>: SUMMARY OF NEEDS ASSESSMENT METHODS</w:t>
      </w:r>
      <w:bookmarkEnd w:id="3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222"/>
        <w:gridCol w:w="1495"/>
        <w:gridCol w:w="1246"/>
        <w:gridCol w:w="1327"/>
        <w:gridCol w:w="1742"/>
        <w:gridCol w:w="2038"/>
      </w:tblGrid>
      <w:tr w:rsidR="00205B32" w14:paraId="65E63461" w14:textId="77777777" w:rsidTr="00D11F12">
        <w:trPr>
          <w:trHeight w:val="40"/>
          <w:tblHeader/>
        </w:trPr>
        <w:tc>
          <w:tcPr>
            <w:tcW w:w="1103" w:type="pct"/>
            <w:shd w:val="clear" w:color="auto" w:fill="EFEBF5" w:themeFill="background2" w:themeFillTint="33"/>
            <w:tcMar>
              <w:top w:w="0" w:type="dxa"/>
              <w:left w:w="120" w:type="dxa"/>
              <w:bottom w:w="0" w:type="dxa"/>
              <w:right w:w="120" w:type="dxa"/>
            </w:tcMar>
            <w:vAlign w:val="center"/>
          </w:tcPr>
          <w:p w14:paraId="49FDB15E" w14:textId="77777777" w:rsidR="002625CA" w:rsidRPr="001461BC" w:rsidRDefault="002625CA" w:rsidP="00205B32">
            <w:pPr>
              <w:tabs>
                <w:tab w:val="clear" w:pos="1"/>
                <w:tab w:val="left" w:pos="145"/>
              </w:tabs>
              <w:spacing w:before="0" w:after="0" w:line="240" w:lineRule="auto"/>
              <w:ind w:left="120" w:hanging="120"/>
              <w:jc w:val="center"/>
              <w:rPr>
                <w:rFonts w:eastAsia="Libre Franklin" w:cstheme="minorHAnsi"/>
                <w:b/>
                <w:sz w:val="20"/>
              </w:rPr>
            </w:pPr>
            <w:r w:rsidRPr="001461BC">
              <w:rPr>
                <w:rFonts w:eastAsia="Libre Franklin" w:cstheme="minorHAnsi"/>
                <w:b/>
                <w:sz w:val="20"/>
              </w:rPr>
              <w:t>METHOD</w:t>
            </w:r>
          </w:p>
        </w:tc>
        <w:tc>
          <w:tcPr>
            <w:tcW w:w="742" w:type="pct"/>
            <w:shd w:val="clear" w:color="auto" w:fill="EFEBF5" w:themeFill="background2" w:themeFillTint="33"/>
            <w:tcMar>
              <w:top w:w="0" w:type="dxa"/>
              <w:left w:w="120" w:type="dxa"/>
              <w:bottom w:w="0" w:type="dxa"/>
              <w:right w:w="120" w:type="dxa"/>
            </w:tcMar>
            <w:vAlign w:val="center"/>
          </w:tcPr>
          <w:p w14:paraId="248A3B44" w14:textId="77777777" w:rsidR="002625CA" w:rsidRPr="001461BC" w:rsidRDefault="002625CA" w:rsidP="00205B32">
            <w:pPr>
              <w:tabs>
                <w:tab w:val="clear" w:pos="1"/>
              </w:tabs>
              <w:spacing w:before="0" w:after="0" w:line="240" w:lineRule="auto"/>
              <w:jc w:val="center"/>
              <w:rPr>
                <w:rFonts w:eastAsia="Libre Franklin" w:cstheme="minorHAnsi"/>
                <w:b/>
                <w:sz w:val="20"/>
              </w:rPr>
            </w:pPr>
            <w:r w:rsidRPr="001461BC">
              <w:rPr>
                <w:rFonts w:eastAsia="Libre Franklin" w:cstheme="minorHAnsi"/>
                <w:b/>
                <w:sz w:val="20"/>
              </w:rPr>
              <w:t>PURPOSE</w:t>
            </w:r>
          </w:p>
        </w:tc>
        <w:tc>
          <w:tcPr>
            <w:tcW w:w="618" w:type="pct"/>
            <w:shd w:val="clear" w:color="auto" w:fill="EFEBF5" w:themeFill="background2" w:themeFillTint="33"/>
            <w:tcMar>
              <w:top w:w="0" w:type="dxa"/>
              <w:left w:w="120" w:type="dxa"/>
              <w:bottom w:w="0" w:type="dxa"/>
              <w:right w:w="120" w:type="dxa"/>
            </w:tcMar>
            <w:vAlign w:val="center"/>
          </w:tcPr>
          <w:p w14:paraId="66106A8E" w14:textId="77777777" w:rsidR="002625CA" w:rsidRPr="001461BC" w:rsidRDefault="002625CA" w:rsidP="00205B32">
            <w:pPr>
              <w:tabs>
                <w:tab w:val="clear" w:pos="1"/>
              </w:tabs>
              <w:spacing w:before="0" w:after="0" w:line="240" w:lineRule="auto"/>
              <w:ind w:left="-8"/>
              <w:jc w:val="center"/>
              <w:rPr>
                <w:rFonts w:eastAsia="Libre Franklin" w:cstheme="minorHAnsi"/>
                <w:b/>
                <w:sz w:val="20"/>
              </w:rPr>
            </w:pPr>
            <w:r w:rsidRPr="001461BC">
              <w:rPr>
                <w:rFonts w:eastAsia="Libre Franklin" w:cstheme="minorHAnsi"/>
                <w:b/>
                <w:sz w:val="20"/>
              </w:rPr>
              <w:t>COST</w:t>
            </w:r>
          </w:p>
        </w:tc>
        <w:tc>
          <w:tcPr>
            <w:tcW w:w="659" w:type="pct"/>
            <w:shd w:val="clear" w:color="auto" w:fill="EFEBF5" w:themeFill="background2" w:themeFillTint="33"/>
            <w:tcMar>
              <w:top w:w="0" w:type="dxa"/>
              <w:left w:w="120" w:type="dxa"/>
              <w:bottom w:w="0" w:type="dxa"/>
              <w:right w:w="120" w:type="dxa"/>
            </w:tcMar>
            <w:vAlign w:val="center"/>
          </w:tcPr>
          <w:p w14:paraId="1ED4B509" w14:textId="77777777" w:rsidR="002625CA" w:rsidRPr="001461BC" w:rsidRDefault="002625CA" w:rsidP="00205B32">
            <w:pPr>
              <w:tabs>
                <w:tab w:val="clear" w:pos="1"/>
              </w:tabs>
              <w:spacing w:before="0" w:after="0" w:line="240" w:lineRule="auto"/>
              <w:jc w:val="center"/>
              <w:rPr>
                <w:rFonts w:eastAsia="Libre Franklin" w:cstheme="minorHAnsi"/>
                <w:b/>
                <w:sz w:val="20"/>
              </w:rPr>
            </w:pPr>
            <w:r w:rsidRPr="001461BC">
              <w:rPr>
                <w:rFonts w:eastAsia="Libre Franklin" w:cstheme="minorHAnsi"/>
                <w:b/>
                <w:sz w:val="20"/>
              </w:rPr>
              <w:t>TIME INVOLVED</w:t>
            </w:r>
          </w:p>
        </w:tc>
        <w:tc>
          <w:tcPr>
            <w:tcW w:w="865" w:type="pct"/>
            <w:shd w:val="clear" w:color="auto" w:fill="EFEBF5" w:themeFill="background2" w:themeFillTint="33"/>
            <w:tcMar>
              <w:top w:w="0" w:type="dxa"/>
              <w:left w:w="120" w:type="dxa"/>
              <w:bottom w:w="0" w:type="dxa"/>
              <w:right w:w="120" w:type="dxa"/>
            </w:tcMar>
            <w:vAlign w:val="center"/>
          </w:tcPr>
          <w:p w14:paraId="6131DFE0" w14:textId="77777777" w:rsidR="002625CA" w:rsidRPr="001461BC" w:rsidRDefault="002625CA" w:rsidP="00205B32">
            <w:pPr>
              <w:tabs>
                <w:tab w:val="clear" w:pos="1"/>
              </w:tabs>
              <w:spacing w:before="0" w:after="0" w:line="240" w:lineRule="auto"/>
              <w:jc w:val="center"/>
              <w:rPr>
                <w:rFonts w:eastAsia="Libre Franklin" w:cstheme="minorHAnsi"/>
                <w:b/>
                <w:sz w:val="20"/>
              </w:rPr>
            </w:pPr>
            <w:r w:rsidRPr="001461BC">
              <w:rPr>
                <w:rFonts w:eastAsia="Libre Franklin" w:cstheme="minorHAnsi"/>
                <w:b/>
                <w:sz w:val="20"/>
              </w:rPr>
              <w:t>ADVANTAGES</w:t>
            </w:r>
          </w:p>
        </w:tc>
        <w:tc>
          <w:tcPr>
            <w:tcW w:w="1012" w:type="pct"/>
            <w:shd w:val="clear" w:color="auto" w:fill="EFEBF5" w:themeFill="background2" w:themeFillTint="33"/>
            <w:tcMar>
              <w:top w:w="0" w:type="dxa"/>
              <w:left w:w="120" w:type="dxa"/>
              <w:bottom w:w="0" w:type="dxa"/>
              <w:right w:w="120" w:type="dxa"/>
            </w:tcMar>
            <w:vAlign w:val="center"/>
          </w:tcPr>
          <w:p w14:paraId="51668AC3" w14:textId="77777777" w:rsidR="002625CA" w:rsidRPr="001461BC" w:rsidRDefault="002625CA" w:rsidP="00205B32">
            <w:pPr>
              <w:tabs>
                <w:tab w:val="clear" w:pos="1"/>
              </w:tabs>
              <w:spacing w:before="0" w:after="0" w:line="240" w:lineRule="auto"/>
              <w:jc w:val="center"/>
              <w:rPr>
                <w:rFonts w:eastAsia="Libre Franklin" w:cstheme="minorHAnsi"/>
                <w:b/>
                <w:sz w:val="20"/>
              </w:rPr>
            </w:pPr>
            <w:r w:rsidRPr="001461BC">
              <w:rPr>
                <w:rFonts w:eastAsia="Libre Franklin" w:cstheme="minorHAnsi"/>
                <w:b/>
                <w:sz w:val="20"/>
              </w:rPr>
              <w:t>LIMITATIONS</w:t>
            </w:r>
          </w:p>
        </w:tc>
      </w:tr>
      <w:tr w:rsidR="00D11F12" w:rsidRPr="00DE2820" w14:paraId="48D57DFD" w14:textId="77777777" w:rsidTr="00205B32">
        <w:trPr>
          <w:trHeight w:val="782"/>
        </w:trPr>
        <w:tc>
          <w:tcPr>
            <w:tcW w:w="1103" w:type="pct"/>
            <w:tcMar>
              <w:top w:w="0" w:type="dxa"/>
              <w:left w:w="120" w:type="dxa"/>
              <w:bottom w:w="0" w:type="dxa"/>
              <w:right w:w="120" w:type="dxa"/>
            </w:tcMar>
          </w:tcPr>
          <w:p w14:paraId="4B744966" w14:textId="4E9AA4F2" w:rsidR="002625CA" w:rsidRPr="001461BC" w:rsidRDefault="002625CA" w:rsidP="00205B32">
            <w:pPr>
              <w:tabs>
                <w:tab w:val="clear" w:pos="1"/>
                <w:tab w:val="clear" w:pos="270"/>
                <w:tab w:val="left" w:pos="322"/>
              </w:tabs>
              <w:spacing w:before="0" w:after="0" w:line="240" w:lineRule="auto"/>
              <w:ind w:left="283" w:hanging="283"/>
              <w:rPr>
                <w:rFonts w:eastAsia="Libre Franklin" w:cstheme="minorHAnsi"/>
                <w:b/>
                <w:sz w:val="20"/>
              </w:rPr>
            </w:pPr>
            <w:r w:rsidRPr="001461BC">
              <w:rPr>
                <w:rFonts w:eastAsia="Libre Franklin" w:cstheme="minorHAnsi"/>
                <w:b/>
                <w:sz w:val="20"/>
              </w:rPr>
              <w:t>A.</w:t>
            </w:r>
            <w:r w:rsidR="00205B32" w:rsidRPr="001461BC">
              <w:rPr>
                <w:rFonts w:eastAsia="Libre Franklin" w:cstheme="minorHAnsi"/>
                <w:b/>
                <w:sz w:val="20"/>
              </w:rPr>
              <w:tab/>
            </w:r>
            <w:r w:rsidRPr="001461BC">
              <w:rPr>
                <w:rFonts w:eastAsia="Libre Franklin" w:cstheme="minorHAnsi"/>
                <w:b/>
                <w:sz w:val="20"/>
              </w:rPr>
              <w:t>Secondary Data from National or Regional Oral Health Surveys</w:t>
            </w:r>
          </w:p>
        </w:tc>
        <w:tc>
          <w:tcPr>
            <w:tcW w:w="742" w:type="pct"/>
            <w:tcMar>
              <w:top w:w="0" w:type="dxa"/>
              <w:left w:w="120" w:type="dxa"/>
              <w:bottom w:w="0" w:type="dxa"/>
              <w:right w:w="120" w:type="dxa"/>
            </w:tcMar>
          </w:tcPr>
          <w:p w14:paraId="4730B7EE"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Needs or problem analysis</w:t>
            </w:r>
          </w:p>
        </w:tc>
        <w:tc>
          <w:tcPr>
            <w:tcW w:w="618" w:type="pct"/>
            <w:tcMar>
              <w:top w:w="0" w:type="dxa"/>
              <w:left w:w="120" w:type="dxa"/>
              <w:bottom w:w="0" w:type="dxa"/>
              <w:right w:w="120" w:type="dxa"/>
            </w:tcMar>
          </w:tcPr>
          <w:p w14:paraId="330CF230" w14:textId="77777777" w:rsidR="002625CA" w:rsidRPr="001461BC" w:rsidRDefault="002625CA" w:rsidP="00205B32">
            <w:pPr>
              <w:tabs>
                <w:tab w:val="clear" w:pos="1"/>
              </w:tabs>
              <w:spacing w:before="0" w:after="0" w:line="240" w:lineRule="auto"/>
              <w:ind w:left="-8"/>
              <w:rPr>
                <w:rFonts w:eastAsia="Libre Franklin" w:cstheme="minorHAnsi"/>
                <w:sz w:val="20"/>
              </w:rPr>
            </w:pPr>
            <w:r w:rsidRPr="001461BC">
              <w:rPr>
                <w:rFonts w:eastAsia="Libre Franklin" w:cstheme="minorHAnsi"/>
                <w:sz w:val="20"/>
              </w:rPr>
              <w:t>Low</w:t>
            </w:r>
          </w:p>
        </w:tc>
        <w:tc>
          <w:tcPr>
            <w:tcW w:w="659" w:type="pct"/>
            <w:tcMar>
              <w:top w:w="0" w:type="dxa"/>
              <w:left w:w="120" w:type="dxa"/>
              <w:bottom w:w="0" w:type="dxa"/>
              <w:right w:w="120" w:type="dxa"/>
            </w:tcMar>
          </w:tcPr>
          <w:p w14:paraId="12B3F548" w14:textId="77777777" w:rsidR="002625CA" w:rsidRPr="001461BC" w:rsidRDefault="002625CA" w:rsidP="00205B32">
            <w:pPr>
              <w:tabs>
                <w:tab w:val="clear" w:pos="-720"/>
                <w:tab w:val="clear" w:pos="1"/>
                <w:tab w:val="clear" w:pos="270"/>
                <w:tab w:val="clear" w:pos="450"/>
                <w:tab w:val="clear" w:pos="2160"/>
              </w:tabs>
              <w:spacing w:before="0" w:after="0" w:line="240" w:lineRule="auto"/>
              <w:rPr>
                <w:rFonts w:eastAsia="Libre Franklin" w:cstheme="minorHAnsi"/>
                <w:sz w:val="20"/>
              </w:rPr>
            </w:pPr>
            <w:r w:rsidRPr="001461BC">
              <w:rPr>
                <w:rFonts w:eastAsia="Libre Franklin" w:cstheme="minorHAnsi"/>
                <w:sz w:val="20"/>
              </w:rPr>
              <w:t>Extremely Fast</w:t>
            </w:r>
          </w:p>
        </w:tc>
        <w:tc>
          <w:tcPr>
            <w:tcW w:w="865" w:type="pct"/>
            <w:tcMar>
              <w:top w:w="0" w:type="dxa"/>
              <w:left w:w="120" w:type="dxa"/>
              <w:bottom w:w="0" w:type="dxa"/>
              <w:right w:w="120" w:type="dxa"/>
            </w:tcMar>
          </w:tcPr>
          <w:p w14:paraId="1CD57678"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Data readily available</w:t>
            </w:r>
          </w:p>
        </w:tc>
        <w:tc>
          <w:tcPr>
            <w:tcW w:w="1012" w:type="pct"/>
            <w:tcMar>
              <w:top w:w="0" w:type="dxa"/>
              <w:left w:w="120" w:type="dxa"/>
              <w:bottom w:w="0" w:type="dxa"/>
              <w:right w:w="120" w:type="dxa"/>
            </w:tcMar>
          </w:tcPr>
          <w:p w14:paraId="442E8C9F" w14:textId="6233C5E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 xml:space="preserve">Sampling can </w:t>
            </w:r>
            <w:r w:rsidR="00205B32" w:rsidRPr="001461BC">
              <w:rPr>
                <w:rFonts w:eastAsia="Libre Franklin" w:cstheme="minorHAnsi"/>
                <w:sz w:val="20"/>
              </w:rPr>
              <w:t xml:space="preserve">often </w:t>
            </w:r>
            <w:r w:rsidRPr="001461BC">
              <w:rPr>
                <w:rFonts w:eastAsia="Libre Franklin" w:cstheme="minorHAnsi"/>
                <w:sz w:val="20"/>
              </w:rPr>
              <w:t>preclude reporting data at the state or local level</w:t>
            </w:r>
            <w:r w:rsidR="00205B32" w:rsidRPr="001461BC">
              <w:rPr>
                <w:rFonts w:eastAsia="Libre Franklin" w:cstheme="minorHAnsi"/>
                <w:sz w:val="20"/>
              </w:rPr>
              <w:t>.</w:t>
            </w:r>
            <w:r w:rsidRPr="001461BC">
              <w:rPr>
                <w:rFonts w:eastAsia="Libre Franklin" w:cstheme="minorHAnsi"/>
                <w:sz w:val="20"/>
              </w:rPr>
              <w:t xml:space="preserve"> </w:t>
            </w:r>
          </w:p>
        </w:tc>
      </w:tr>
      <w:tr w:rsidR="00D11F12" w:rsidRPr="00DE2820" w14:paraId="3D7029D4" w14:textId="77777777" w:rsidTr="00205B32">
        <w:trPr>
          <w:trHeight w:val="1500"/>
        </w:trPr>
        <w:tc>
          <w:tcPr>
            <w:tcW w:w="1103" w:type="pct"/>
            <w:tcMar>
              <w:top w:w="0" w:type="dxa"/>
              <w:left w:w="120" w:type="dxa"/>
              <w:bottom w:w="0" w:type="dxa"/>
              <w:right w:w="120" w:type="dxa"/>
            </w:tcMar>
          </w:tcPr>
          <w:p w14:paraId="414F1EAA" w14:textId="61892D01" w:rsidR="002625CA" w:rsidRPr="001461BC" w:rsidRDefault="002625CA" w:rsidP="00205B32">
            <w:pPr>
              <w:tabs>
                <w:tab w:val="clear" w:pos="1"/>
              </w:tabs>
              <w:spacing w:before="0" w:after="0" w:line="240" w:lineRule="auto"/>
              <w:ind w:left="283" w:hanging="283"/>
              <w:rPr>
                <w:rFonts w:eastAsia="Libre Franklin" w:cstheme="minorHAnsi"/>
                <w:b/>
                <w:sz w:val="20"/>
              </w:rPr>
            </w:pPr>
            <w:r w:rsidRPr="001461BC">
              <w:rPr>
                <w:rFonts w:eastAsia="Libre Franklin" w:cstheme="minorHAnsi"/>
                <w:b/>
                <w:sz w:val="20"/>
              </w:rPr>
              <w:t>B.</w:t>
            </w:r>
            <w:r w:rsidR="00205B32" w:rsidRPr="001461BC">
              <w:rPr>
                <w:rFonts w:eastAsia="Libre Franklin" w:cstheme="minorHAnsi"/>
                <w:b/>
                <w:sz w:val="20"/>
              </w:rPr>
              <w:tab/>
            </w:r>
            <w:r w:rsidRPr="001461BC">
              <w:rPr>
                <w:rFonts w:eastAsia="Libre Franklin" w:cstheme="minorHAnsi"/>
                <w:b/>
                <w:sz w:val="20"/>
              </w:rPr>
              <w:t>Other Secondary Data*</w:t>
            </w:r>
          </w:p>
        </w:tc>
        <w:tc>
          <w:tcPr>
            <w:tcW w:w="742" w:type="pct"/>
            <w:tcMar>
              <w:top w:w="0" w:type="dxa"/>
              <w:left w:w="120" w:type="dxa"/>
              <w:bottom w:w="0" w:type="dxa"/>
              <w:right w:w="120" w:type="dxa"/>
            </w:tcMar>
          </w:tcPr>
          <w:p w14:paraId="13582BBD"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Needs or problem analysis</w:t>
            </w:r>
          </w:p>
        </w:tc>
        <w:tc>
          <w:tcPr>
            <w:tcW w:w="618" w:type="pct"/>
            <w:tcMar>
              <w:top w:w="0" w:type="dxa"/>
              <w:left w:w="120" w:type="dxa"/>
              <w:bottom w:w="0" w:type="dxa"/>
              <w:right w:w="120" w:type="dxa"/>
            </w:tcMar>
          </w:tcPr>
          <w:p w14:paraId="3892AC2E" w14:textId="77777777" w:rsidR="002625CA" w:rsidRPr="001461BC" w:rsidRDefault="002625CA" w:rsidP="00205B32">
            <w:pPr>
              <w:tabs>
                <w:tab w:val="clear" w:pos="1"/>
              </w:tabs>
              <w:spacing w:before="0" w:after="0" w:line="240" w:lineRule="auto"/>
              <w:ind w:left="-8"/>
              <w:rPr>
                <w:rFonts w:eastAsia="Libre Franklin" w:cstheme="minorHAnsi"/>
                <w:sz w:val="20"/>
              </w:rPr>
            </w:pPr>
            <w:r w:rsidRPr="001461BC">
              <w:rPr>
                <w:rFonts w:eastAsia="Libre Franklin" w:cstheme="minorHAnsi"/>
                <w:sz w:val="20"/>
              </w:rPr>
              <w:t>Low</w:t>
            </w:r>
          </w:p>
        </w:tc>
        <w:tc>
          <w:tcPr>
            <w:tcW w:w="659" w:type="pct"/>
            <w:tcMar>
              <w:top w:w="0" w:type="dxa"/>
              <w:left w:w="120" w:type="dxa"/>
              <w:bottom w:w="0" w:type="dxa"/>
              <w:right w:w="120" w:type="dxa"/>
            </w:tcMar>
          </w:tcPr>
          <w:p w14:paraId="6DE4353A"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Fast to Moderate</w:t>
            </w:r>
          </w:p>
        </w:tc>
        <w:tc>
          <w:tcPr>
            <w:tcW w:w="865" w:type="pct"/>
            <w:tcMar>
              <w:top w:w="0" w:type="dxa"/>
              <w:left w:w="120" w:type="dxa"/>
              <w:bottom w:w="0" w:type="dxa"/>
              <w:right w:w="120" w:type="dxa"/>
            </w:tcMar>
          </w:tcPr>
          <w:p w14:paraId="66DAEE13"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Data available (self- reported and other fiscal or regulatory information)</w:t>
            </w:r>
          </w:p>
        </w:tc>
        <w:tc>
          <w:tcPr>
            <w:tcW w:w="1012" w:type="pct"/>
            <w:tcMar>
              <w:top w:w="0" w:type="dxa"/>
              <w:left w:w="120" w:type="dxa"/>
              <w:bottom w:w="0" w:type="dxa"/>
              <w:right w:w="120" w:type="dxa"/>
            </w:tcMar>
          </w:tcPr>
          <w:p w14:paraId="77EC406A" w14:textId="68BBE791"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Data may not be easily accessible and available. Long proposals and approvals might be needed for certain governmental data such as Medicaid.</w:t>
            </w:r>
          </w:p>
        </w:tc>
      </w:tr>
      <w:tr w:rsidR="00D11F12" w:rsidRPr="00DE2820" w14:paraId="50D3DC57" w14:textId="77777777" w:rsidTr="00205B32">
        <w:trPr>
          <w:trHeight w:val="1230"/>
        </w:trPr>
        <w:tc>
          <w:tcPr>
            <w:tcW w:w="1103" w:type="pct"/>
            <w:tcMar>
              <w:top w:w="0" w:type="dxa"/>
              <w:left w:w="120" w:type="dxa"/>
              <w:bottom w:w="0" w:type="dxa"/>
              <w:right w:w="120" w:type="dxa"/>
            </w:tcMar>
          </w:tcPr>
          <w:p w14:paraId="130185A8" w14:textId="35448740" w:rsidR="002625CA" w:rsidRPr="001461BC" w:rsidRDefault="002625CA" w:rsidP="00205B32">
            <w:pPr>
              <w:tabs>
                <w:tab w:val="clear" w:pos="1"/>
                <w:tab w:val="left" w:pos="145"/>
              </w:tabs>
              <w:spacing w:before="0" w:after="0" w:line="240" w:lineRule="auto"/>
              <w:ind w:left="283" w:hanging="283"/>
              <w:rPr>
                <w:rFonts w:eastAsia="Libre Franklin" w:cstheme="minorHAnsi"/>
                <w:b/>
                <w:sz w:val="20"/>
              </w:rPr>
            </w:pPr>
            <w:r w:rsidRPr="001461BC">
              <w:rPr>
                <w:rFonts w:eastAsia="Libre Franklin" w:cstheme="minorHAnsi"/>
                <w:b/>
                <w:sz w:val="20"/>
              </w:rPr>
              <w:t>C.</w:t>
            </w:r>
            <w:r w:rsidR="00205B32" w:rsidRPr="001461BC">
              <w:rPr>
                <w:rFonts w:eastAsia="Libre Franklin" w:cstheme="minorHAnsi"/>
                <w:b/>
                <w:sz w:val="20"/>
              </w:rPr>
              <w:tab/>
            </w:r>
            <w:r w:rsidRPr="001461BC">
              <w:rPr>
                <w:rFonts w:eastAsia="Libre Franklin" w:cstheme="minorHAnsi"/>
                <w:b/>
                <w:sz w:val="20"/>
              </w:rPr>
              <w:t>Demographic Indicators</w:t>
            </w:r>
          </w:p>
        </w:tc>
        <w:tc>
          <w:tcPr>
            <w:tcW w:w="742" w:type="pct"/>
            <w:tcMar>
              <w:top w:w="0" w:type="dxa"/>
              <w:left w:w="120" w:type="dxa"/>
              <w:bottom w:w="0" w:type="dxa"/>
              <w:right w:w="120" w:type="dxa"/>
            </w:tcMar>
          </w:tcPr>
          <w:p w14:paraId="3C713721"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Needs or problem analysis</w:t>
            </w:r>
          </w:p>
        </w:tc>
        <w:tc>
          <w:tcPr>
            <w:tcW w:w="618" w:type="pct"/>
            <w:tcMar>
              <w:top w:w="0" w:type="dxa"/>
              <w:left w:w="120" w:type="dxa"/>
              <w:bottom w:w="0" w:type="dxa"/>
              <w:right w:w="120" w:type="dxa"/>
            </w:tcMar>
          </w:tcPr>
          <w:p w14:paraId="5E5CB033" w14:textId="77777777" w:rsidR="002625CA" w:rsidRPr="001461BC" w:rsidRDefault="002625CA" w:rsidP="00205B32">
            <w:pPr>
              <w:tabs>
                <w:tab w:val="clear" w:pos="1"/>
              </w:tabs>
              <w:spacing w:before="0" w:after="0" w:line="240" w:lineRule="auto"/>
              <w:ind w:left="-8"/>
              <w:rPr>
                <w:rFonts w:eastAsia="Libre Franklin" w:cstheme="minorHAnsi"/>
                <w:sz w:val="20"/>
              </w:rPr>
            </w:pPr>
            <w:r w:rsidRPr="001461BC">
              <w:rPr>
                <w:rFonts w:eastAsia="Libre Franklin" w:cstheme="minorHAnsi"/>
                <w:sz w:val="20"/>
              </w:rPr>
              <w:t>Low</w:t>
            </w:r>
          </w:p>
        </w:tc>
        <w:tc>
          <w:tcPr>
            <w:tcW w:w="659" w:type="pct"/>
            <w:tcMar>
              <w:top w:w="0" w:type="dxa"/>
              <w:left w:w="120" w:type="dxa"/>
              <w:bottom w:w="0" w:type="dxa"/>
              <w:right w:w="120" w:type="dxa"/>
            </w:tcMar>
          </w:tcPr>
          <w:p w14:paraId="24E06BBF"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Very Fast</w:t>
            </w:r>
          </w:p>
        </w:tc>
        <w:tc>
          <w:tcPr>
            <w:tcW w:w="865" w:type="pct"/>
            <w:tcMar>
              <w:top w:w="0" w:type="dxa"/>
              <w:left w:w="120" w:type="dxa"/>
              <w:bottom w:w="0" w:type="dxa"/>
              <w:right w:w="120" w:type="dxa"/>
            </w:tcMar>
          </w:tcPr>
          <w:p w14:paraId="50924259"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Data available from public documents</w:t>
            </w:r>
          </w:p>
        </w:tc>
        <w:tc>
          <w:tcPr>
            <w:tcW w:w="1012" w:type="pct"/>
            <w:tcMar>
              <w:top w:w="0" w:type="dxa"/>
              <w:left w:w="120" w:type="dxa"/>
              <w:bottom w:w="0" w:type="dxa"/>
              <w:right w:w="120" w:type="dxa"/>
            </w:tcMar>
          </w:tcPr>
          <w:p w14:paraId="16082082"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Correlation between demographic indicators and disease prevalence may be weak. Census data are increasingly less reliable over time.</w:t>
            </w:r>
          </w:p>
        </w:tc>
      </w:tr>
      <w:tr w:rsidR="00D11F12" w:rsidRPr="00DE2820" w14:paraId="32A609B7" w14:textId="77777777" w:rsidTr="00205B32">
        <w:trPr>
          <w:trHeight w:val="1620"/>
        </w:trPr>
        <w:tc>
          <w:tcPr>
            <w:tcW w:w="1103" w:type="pct"/>
            <w:tcMar>
              <w:top w:w="0" w:type="dxa"/>
              <w:left w:w="120" w:type="dxa"/>
              <w:bottom w:w="0" w:type="dxa"/>
              <w:right w:w="120" w:type="dxa"/>
            </w:tcMar>
          </w:tcPr>
          <w:p w14:paraId="6AB8C986" w14:textId="4BFC7315" w:rsidR="002625CA" w:rsidRPr="001461BC" w:rsidRDefault="002625CA" w:rsidP="00205B32">
            <w:pPr>
              <w:tabs>
                <w:tab w:val="clear" w:pos="1"/>
                <w:tab w:val="left" w:pos="145"/>
              </w:tabs>
              <w:spacing w:before="0" w:after="0" w:line="240" w:lineRule="auto"/>
              <w:ind w:left="283" w:hanging="283"/>
              <w:rPr>
                <w:rFonts w:eastAsia="Libre Franklin" w:cstheme="minorHAnsi"/>
                <w:b/>
                <w:sz w:val="20"/>
              </w:rPr>
            </w:pPr>
            <w:r w:rsidRPr="001461BC">
              <w:rPr>
                <w:rFonts w:eastAsia="Libre Franklin" w:cstheme="minorHAnsi"/>
                <w:b/>
                <w:sz w:val="20"/>
              </w:rPr>
              <w:t>D.</w:t>
            </w:r>
            <w:r w:rsidR="00205B32" w:rsidRPr="001461BC">
              <w:rPr>
                <w:rFonts w:eastAsia="Libre Franklin" w:cstheme="minorHAnsi"/>
                <w:b/>
                <w:sz w:val="20"/>
              </w:rPr>
              <w:tab/>
            </w:r>
            <w:r w:rsidRPr="001461BC">
              <w:rPr>
                <w:rFonts w:eastAsia="Libre Franklin" w:cstheme="minorHAnsi"/>
                <w:b/>
                <w:sz w:val="20"/>
              </w:rPr>
              <w:t xml:space="preserve">Nonclinical Program Data </w:t>
            </w:r>
          </w:p>
          <w:p w14:paraId="4E18044D" w14:textId="1CDB524B" w:rsidR="002625CA" w:rsidRPr="001461BC" w:rsidRDefault="00205B32" w:rsidP="00205B32">
            <w:pPr>
              <w:tabs>
                <w:tab w:val="clear" w:pos="1"/>
                <w:tab w:val="left" w:pos="145"/>
              </w:tabs>
              <w:spacing w:before="0" w:after="0" w:line="240" w:lineRule="auto"/>
              <w:ind w:hanging="120"/>
              <w:rPr>
                <w:rFonts w:eastAsia="Libre Franklin" w:cstheme="minorHAnsi"/>
                <w:sz w:val="20"/>
              </w:rPr>
            </w:pPr>
            <w:r w:rsidRPr="001461BC">
              <w:rPr>
                <w:rFonts w:eastAsia="Libre Franklin" w:cstheme="minorHAnsi"/>
                <w:sz w:val="20"/>
              </w:rPr>
              <w:tab/>
            </w:r>
            <w:r w:rsidR="002625CA" w:rsidRPr="001461BC">
              <w:rPr>
                <w:rFonts w:eastAsia="Libre Franklin" w:cstheme="minorHAnsi"/>
                <w:sz w:val="20"/>
              </w:rPr>
              <w:t xml:space="preserve">e.g., </w:t>
            </w:r>
            <w:r w:rsidRPr="001461BC">
              <w:rPr>
                <w:rFonts w:eastAsia="Libre Franklin" w:cstheme="minorHAnsi"/>
                <w:sz w:val="20"/>
              </w:rPr>
              <w:t>c</w:t>
            </w:r>
            <w:r w:rsidR="002625CA" w:rsidRPr="001461BC">
              <w:rPr>
                <w:rFonts w:eastAsia="Libre Franklin" w:cstheme="minorHAnsi"/>
                <w:sz w:val="20"/>
              </w:rPr>
              <w:t xml:space="preserve">lients served through health education, WIC, other programs </w:t>
            </w:r>
          </w:p>
          <w:p w14:paraId="1C4398D0" w14:textId="77777777" w:rsidR="002625CA" w:rsidRPr="001461BC" w:rsidRDefault="002625CA" w:rsidP="00205B32">
            <w:pPr>
              <w:tabs>
                <w:tab w:val="clear" w:pos="1"/>
                <w:tab w:val="left" w:pos="145"/>
              </w:tabs>
              <w:spacing w:before="0" w:after="0" w:line="240" w:lineRule="auto"/>
              <w:ind w:left="283" w:hanging="120"/>
              <w:rPr>
                <w:rFonts w:eastAsia="Libre Franklin" w:cstheme="minorHAnsi"/>
                <w:sz w:val="20"/>
              </w:rPr>
            </w:pPr>
            <w:r w:rsidRPr="001461BC">
              <w:rPr>
                <w:rFonts w:eastAsia="Libre Franklin" w:cstheme="minorHAnsi"/>
                <w:sz w:val="20"/>
              </w:rPr>
              <w:t xml:space="preserve"> </w:t>
            </w:r>
          </w:p>
        </w:tc>
        <w:tc>
          <w:tcPr>
            <w:tcW w:w="742" w:type="pct"/>
            <w:tcMar>
              <w:top w:w="0" w:type="dxa"/>
              <w:left w:w="120" w:type="dxa"/>
              <w:bottom w:w="0" w:type="dxa"/>
              <w:right w:w="120" w:type="dxa"/>
            </w:tcMar>
          </w:tcPr>
          <w:p w14:paraId="684A129E"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Resources analysis</w:t>
            </w:r>
          </w:p>
        </w:tc>
        <w:tc>
          <w:tcPr>
            <w:tcW w:w="618" w:type="pct"/>
            <w:tcMar>
              <w:top w:w="0" w:type="dxa"/>
              <w:left w:w="120" w:type="dxa"/>
              <w:bottom w:w="0" w:type="dxa"/>
              <w:right w:w="120" w:type="dxa"/>
            </w:tcMar>
          </w:tcPr>
          <w:p w14:paraId="7CB913EE" w14:textId="77777777" w:rsidR="002625CA" w:rsidRPr="001461BC" w:rsidRDefault="002625CA" w:rsidP="00205B32">
            <w:pPr>
              <w:tabs>
                <w:tab w:val="clear" w:pos="1"/>
              </w:tabs>
              <w:spacing w:before="0" w:after="0" w:line="240" w:lineRule="auto"/>
              <w:ind w:left="-8"/>
              <w:rPr>
                <w:rFonts w:eastAsia="Libre Franklin" w:cstheme="minorHAnsi"/>
                <w:sz w:val="20"/>
              </w:rPr>
            </w:pPr>
            <w:r w:rsidRPr="001461BC">
              <w:rPr>
                <w:rFonts w:eastAsia="Libre Franklin" w:cstheme="minorHAnsi"/>
                <w:sz w:val="20"/>
              </w:rPr>
              <w:t>Moderate</w:t>
            </w:r>
          </w:p>
        </w:tc>
        <w:tc>
          <w:tcPr>
            <w:tcW w:w="659" w:type="pct"/>
            <w:tcMar>
              <w:top w:w="0" w:type="dxa"/>
              <w:left w:w="120" w:type="dxa"/>
              <w:bottom w:w="0" w:type="dxa"/>
              <w:right w:w="120" w:type="dxa"/>
            </w:tcMar>
          </w:tcPr>
          <w:p w14:paraId="633E9E2D"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Fast</w:t>
            </w:r>
          </w:p>
        </w:tc>
        <w:tc>
          <w:tcPr>
            <w:tcW w:w="865" w:type="pct"/>
            <w:tcMar>
              <w:top w:w="0" w:type="dxa"/>
              <w:left w:w="120" w:type="dxa"/>
              <w:bottom w:w="0" w:type="dxa"/>
              <w:right w:w="120" w:type="dxa"/>
            </w:tcMar>
          </w:tcPr>
          <w:p w14:paraId="744702FB" w14:textId="2ED7C32C"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Can use for annual reports; trend analysis of activities</w:t>
            </w:r>
          </w:p>
        </w:tc>
        <w:tc>
          <w:tcPr>
            <w:tcW w:w="1012" w:type="pct"/>
            <w:tcMar>
              <w:top w:w="0" w:type="dxa"/>
              <w:left w:w="120" w:type="dxa"/>
              <w:bottom w:w="0" w:type="dxa"/>
              <w:right w:w="120" w:type="dxa"/>
            </w:tcMar>
          </w:tcPr>
          <w:p w14:paraId="634A40D5" w14:textId="3A063D1B"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 xml:space="preserve">Data </w:t>
            </w:r>
            <w:proofErr w:type="gramStart"/>
            <w:r w:rsidRPr="001461BC">
              <w:rPr>
                <w:rFonts w:eastAsia="Libre Franklin" w:cstheme="minorHAnsi"/>
                <w:sz w:val="20"/>
              </w:rPr>
              <w:t>are</w:t>
            </w:r>
            <w:proofErr w:type="gramEnd"/>
            <w:r w:rsidRPr="001461BC">
              <w:rPr>
                <w:rFonts w:eastAsia="Libre Franklin" w:cstheme="minorHAnsi"/>
                <w:sz w:val="20"/>
              </w:rPr>
              <w:t xml:space="preserve"> only as valid as the record-keeping practices. Data may not be comparable to other forms of data due to varied data definitions</w:t>
            </w:r>
            <w:r w:rsidR="00205B32" w:rsidRPr="001461BC">
              <w:rPr>
                <w:rFonts w:eastAsia="Libre Franklin" w:cstheme="minorHAnsi"/>
                <w:sz w:val="20"/>
              </w:rPr>
              <w:t>.</w:t>
            </w:r>
          </w:p>
        </w:tc>
      </w:tr>
      <w:tr w:rsidR="00D11F12" w:rsidRPr="00DE2820" w14:paraId="7554C4FF" w14:textId="77777777" w:rsidTr="00205B32">
        <w:trPr>
          <w:trHeight w:val="1785"/>
        </w:trPr>
        <w:tc>
          <w:tcPr>
            <w:tcW w:w="1103" w:type="pct"/>
            <w:tcMar>
              <w:top w:w="0" w:type="dxa"/>
              <w:left w:w="120" w:type="dxa"/>
              <w:bottom w:w="0" w:type="dxa"/>
              <w:right w:w="120" w:type="dxa"/>
            </w:tcMar>
          </w:tcPr>
          <w:p w14:paraId="26CF7F42" w14:textId="6BC9E531" w:rsidR="002625CA" w:rsidRPr="001461BC" w:rsidRDefault="002625CA" w:rsidP="00205B32">
            <w:pPr>
              <w:tabs>
                <w:tab w:val="clear" w:pos="1"/>
                <w:tab w:val="left" w:pos="145"/>
              </w:tabs>
              <w:spacing w:before="0" w:after="0" w:line="240" w:lineRule="auto"/>
              <w:ind w:left="283" w:hanging="283"/>
              <w:rPr>
                <w:rFonts w:eastAsia="Libre Franklin" w:cstheme="minorHAnsi"/>
                <w:b/>
                <w:sz w:val="20"/>
              </w:rPr>
            </w:pPr>
            <w:r w:rsidRPr="001461BC">
              <w:rPr>
                <w:rFonts w:eastAsia="Libre Franklin" w:cstheme="minorHAnsi"/>
                <w:b/>
                <w:sz w:val="20"/>
              </w:rPr>
              <w:t>E.</w:t>
            </w:r>
            <w:r w:rsidR="00205B32" w:rsidRPr="001461BC">
              <w:rPr>
                <w:rFonts w:eastAsia="Libre Franklin" w:cstheme="minorHAnsi"/>
                <w:b/>
                <w:sz w:val="20"/>
              </w:rPr>
              <w:tab/>
            </w:r>
            <w:r w:rsidRPr="001461BC">
              <w:rPr>
                <w:rFonts w:eastAsia="Libre Franklin" w:cstheme="minorHAnsi"/>
                <w:b/>
                <w:sz w:val="20"/>
              </w:rPr>
              <w:t>Clinical Program Information</w:t>
            </w:r>
          </w:p>
          <w:p w14:paraId="3A89E1DC" w14:textId="62B43DA8" w:rsidR="002625CA" w:rsidRPr="001461BC" w:rsidRDefault="00205B32" w:rsidP="00EF2A15">
            <w:pPr>
              <w:tabs>
                <w:tab w:val="clear" w:pos="1"/>
                <w:tab w:val="left" w:pos="145"/>
              </w:tabs>
              <w:spacing w:before="0" w:after="0" w:line="240" w:lineRule="auto"/>
              <w:ind w:hanging="120"/>
              <w:rPr>
                <w:rFonts w:eastAsia="Libre Franklin" w:cstheme="minorHAnsi"/>
                <w:b/>
                <w:sz w:val="20"/>
              </w:rPr>
            </w:pPr>
            <w:r w:rsidRPr="001461BC">
              <w:rPr>
                <w:rFonts w:eastAsia="Libre Franklin" w:cstheme="minorHAnsi"/>
                <w:sz w:val="20"/>
              </w:rPr>
              <w:tab/>
              <w:t>This</w:t>
            </w:r>
            <w:r w:rsidR="002625CA" w:rsidRPr="001461BC">
              <w:rPr>
                <w:rFonts w:eastAsia="Libre Franklin" w:cstheme="minorHAnsi"/>
                <w:sz w:val="20"/>
              </w:rPr>
              <w:t xml:space="preserve"> does not refer to clinical data, but to facilities, staffing, services offered, productivity, insurance accepted</w:t>
            </w:r>
            <w:r w:rsidRPr="001461BC">
              <w:rPr>
                <w:rFonts w:eastAsia="Libre Franklin" w:cstheme="minorHAnsi"/>
                <w:sz w:val="20"/>
              </w:rPr>
              <w:t>,</w:t>
            </w:r>
            <w:r w:rsidR="002625CA" w:rsidRPr="001461BC">
              <w:rPr>
                <w:rFonts w:eastAsia="Libre Franklin" w:cstheme="minorHAnsi"/>
                <w:sz w:val="20"/>
              </w:rPr>
              <w:t xml:space="preserve"> etc. </w:t>
            </w:r>
          </w:p>
        </w:tc>
        <w:tc>
          <w:tcPr>
            <w:tcW w:w="742" w:type="pct"/>
            <w:tcMar>
              <w:top w:w="0" w:type="dxa"/>
              <w:left w:w="120" w:type="dxa"/>
              <w:bottom w:w="0" w:type="dxa"/>
              <w:right w:w="120" w:type="dxa"/>
            </w:tcMar>
          </w:tcPr>
          <w:p w14:paraId="56AA938E"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Resources analysis</w:t>
            </w:r>
          </w:p>
        </w:tc>
        <w:tc>
          <w:tcPr>
            <w:tcW w:w="618" w:type="pct"/>
            <w:tcMar>
              <w:top w:w="0" w:type="dxa"/>
              <w:left w:w="120" w:type="dxa"/>
              <w:bottom w:w="0" w:type="dxa"/>
              <w:right w:w="120" w:type="dxa"/>
            </w:tcMar>
          </w:tcPr>
          <w:p w14:paraId="68EBA3B2" w14:textId="77777777" w:rsidR="002625CA" w:rsidRPr="001461BC" w:rsidRDefault="002625CA" w:rsidP="00205B32">
            <w:pPr>
              <w:tabs>
                <w:tab w:val="clear" w:pos="1"/>
              </w:tabs>
              <w:spacing w:before="0" w:after="0" w:line="240" w:lineRule="auto"/>
              <w:ind w:left="-8"/>
              <w:rPr>
                <w:rFonts w:eastAsia="Libre Franklin" w:cstheme="minorHAnsi"/>
                <w:sz w:val="20"/>
              </w:rPr>
            </w:pPr>
            <w:r w:rsidRPr="001461BC">
              <w:rPr>
                <w:rFonts w:eastAsia="Libre Franklin" w:cstheme="minorHAnsi"/>
                <w:sz w:val="20"/>
              </w:rPr>
              <w:t>Moderate</w:t>
            </w:r>
          </w:p>
        </w:tc>
        <w:tc>
          <w:tcPr>
            <w:tcW w:w="659" w:type="pct"/>
            <w:tcMar>
              <w:top w:w="0" w:type="dxa"/>
              <w:left w:w="120" w:type="dxa"/>
              <w:bottom w:w="0" w:type="dxa"/>
              <w:right w:w="120" w:type="dxa"/>
            </w:tcMar>
          </w:tcPr>
          <w:p w14:paraId="32F3E032"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Moderate</w:t>
            </w:r>
          </w:p>
        </w:tc>
        <w:tc>
          <w:tcPr>
            <w:tcW w:w="865" w:type="pct"/>
            <w:tcMar>
              <w:top w:w="0" w:type="dxa"/>
              <w:left w:w="120" w:type="dxa"/>
              <w:bottom w:w="0" w:type="dxa"/>
              <w:right w:w="120" w:type="dxa"/>
            </w:tcMar>
          </w:tcPr>
          <w:p w14:paraId="50ECB3A8" w14:textId="34FC9A94"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Can use for annual reports; understand the extent of services provided</w:t>
            </w:r>
          </w:p>
        </w:tc>
        <w:tc>
          <w:tcPr>
            <w:tcW w:w="1012" w:type="pct"/>
            <w:tcMar>
              <w:top w:w="0" w:type="dxa"/>
              <w:left w:w="120" w:type="dxa"/>
              <w:bottom w:w="0" w:type="dxa"/>
              <w:right w:w="120" w:type="dxa"/>
            </w:tcMar>
          </w:tcPr>
          <w:p w14:paraId="23B5178A" w14:textId="442DD049"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Logistics of gathering insights from clinics can be cumbersome</w:t>
            </w:r>
            <w:r w:rsidR="0083392C">
              <w:rPr>
                <w:rFonts w:eastAsia="Libre Franklin" w:cstheme="minorHAnsi"/>
                <w:sz w:val="20"/>
              </w:rPr>
              <w:t xml:space="preserve"> and they</w:t>
            </w:r>
            <w:r w:rsidRPr="001461BC">
              <w:rPr>
                <w:rFonts w:eastAsia="Libre Franklin" w:cstheme="minorHAnsi"/>
                <w:sz w:val="20"/>
              </w:rPr>
              <w:t xml:space="preserve"> may not have th</w:t>
            </w:r>
            <w:r w:rsidR="0083392C">
              <w:rPr>
                <w:rFonts w:eastAsia="Libre Franklin" w:cstheme="minorHAnsi"/>
                <w:sz w:val="20"/>
              </w:rPr>
              <w:t>e</w:t>
            </w:r>
            <w:r w:rsidRPr="001461BC">
              <w:rPr>
                <w:rFonts w:eastAsia="Libre Franklin" w:cstheme="minorHAnsi"/>
                <w:sz w:val="20"/>
              </w:rPr>
              <w:t xml:space="preserve"> information readily available </w:t>
            </w:r>
            <w:r w:rsidR="0083392C">
              <w:rPr>
                <w:rFonts w:eastAsia="Libre Franklin" w:cstheme="minorHAnsi"/>
                <w:sz w:val="20"/>
              </w:rPr>
              <w:t xml:space="preserve">or </w:t>
            </w:r>
            <w:r w:rsidRPr="001461BC">
              <w:rPr>
                <w:rFonts w:eastAsia="Libre Franklin" w:cstheme="minorHAnsi"/>
                <w:sz w:val="20"/>
              </w:rPr>
              <w:t>be resistant to provide it.</w:t>
            </w:r>
          </w:p>
        </w:tc>
      </w:tr>
      <w:tr w:rsidR="00D11F12" w:rsidRPr="00DE2820" w14:paraId="4C830C33" w14:textId="77777777" w:rsidTr="00205B32">
        <w:trPr>
          <w:trHeight w:val="1785"/>
        </w:trPr>
        <w:tc>
          <w:tcPr>
            <w:tcW w:w="1103" w:type="pct"/>
            <w:tcMar>
              <w:top w:w="0" w:type="dxa"/>
              <w:left w:w="120" w:type="dxa"/>
              <w:bottom w:w="0" w:type="dxa"/>
              <w:right w:w="120" w:type="dxa"/>
            </w:tcMar>
          </w:tcPr>
          <w:p w14:paraId="50166FDC" w14:textId="7CB9E848" w:rsidR="002625CA" w:rsidRPr="001461BC" w:rsidRDefault="002625CA" w:rsidP="00D11F12">
            <w:pPr>
              <w:tabs>
                <w:tab w:val="clear" w:pos="1"/>
                <w:tab w:val="left" w:pos="145"/>
              </w:tabs>
              <w:spacing w:before="0" w:after="0" w:line="240" w:lineRule="auto"/>
              <w:ind w:left="283" w:hanging="321"/>
              <w:rPr>
                <w:rFonts w:eastAsia="Libre Franklin" w:cstheme="minorHAnsi"/>
                <w:b/>
                <w:sz w:val="20"/>
              </w:rPr>
            </w:pPr>
            <w:r w:rsidRPr="001461BC">
              <w:rPr>
                <w:rFonts w:eastAsia="Libre Franklin" w:cstheme="minorHAnsi"/>
                <w:b/>
                <w:sz w:val="20"/>
              </w:rPr>
              <w:t>G.</w:t>
            </w:r>
            <w:r w:rsidR="00D11F12" w:rsidRPr="001461BC">
              <w:rPr>
                <w:rFonts w:eastAsia="Libre Franklin" w:cstheme="minorHAnsi"/>
                <w:b/>
                <w:sz w:val="20"/>
              </w:rPr>
              <w:tab/>
            </w:r>
            <w:r w:rsidR="00D11F12" w:rsidRPr="001461BC">
              <w:rPr>
                <w:rFonts w:eastAsia="Libre Franklin" w:cstheme="minorHAnsi"/>
                <w:b/>
                <w:sz w:val="20"/>
              </w:rPr>
              <w:tab/>
            </w:r>
            <w:r w:rsidRPr="001461BC">
              <w:rPr>
                <w:rFonts w:eastAsia="Libre Franklin" w:cstheme="minorHAnsi"/>
                <w:b/>
                <w:sz w:val="20"/>
              </w:rPr>
              <w:t>Key Informant Interview or Focus Groups</w:t>
            </w:r>
          </w:p>
          <w:p w14:paraId="07CE2344" w14:textId="555D9EA9" w:rsidR="002625CA" w:rsidRPr="001461BC" w:rsidRDefault="00D11F12" w:rsidP="00205B32">
            <w:pPr>
              <w:tabs>
                <w:tab w:val="clear" w:pos="1"/>
                <w:tab w:val="left" w:pos="145"/>
              </w:tabs>
              <w:spacing w:before="0" w:after="0" w:line="240" w:lineRule="auto"/>
              <w:ind w:hanging="120"/>
              <w:rPr>
                <w:rFonts w:eastAsia="Libre Franklin" w:cstheme="minorHAnsi"/>
                <w:sz w:val="20"/>
              </w:rPr>
            </w:pPr>
            <w:r w:rsidRPr="001461BC">
              <w:rPr>
                <w:rFonts w:eastAsia="Libre Franklin" w:cstheme="minorHAnsi"/>
                <w:sz w:val="20"/>
              </w:rPr>
              <w:tab/>
            </w:r>
            <w:r w:rsidR="002625CA" w:rsidRPr="001461BC">
              <w:rPr>
                <w:rFonts w:eastAsia="Libre Franklin" w:cstheme="minorHAnsi"/>
                <w:sz w:val="20"/>
              </w:rPr>
              <w:t xml:space="preserve">Use this method to 1) meet a data gap where quantitative data is unavailable and challenging to collect; and/or </w:t>
            </w:r>
            <w:r w:rsidRPr="001461BC">
              <w:rPr>
                <w:rFonts w:eastAsia="Libre Franklin" w:cstheme="minorHAnsi"/>
                <w:sz w:val="20"/>
              </w:rPr>
              <w:t>2</w:t>
            </w:r>
            <w:r w:rsidR="002625CA" w:rsidRPr="001461BC">
              <w:rPr>
                <w:rFonts w:eastAsia="Libre Franklin" w:cstheme="minorHAnsi"/>
                <w:sz w:val="20"/>
              </w:rPr>
              <w:t xml:space="preserve">) to explain, elaborate and better contextualize quantitative data. </w:t>
            </w:r>
          </w:p>
        </w:tc>
        <w:tc>
          <w:tcPr>
            <w:tcW w:w="742" w:type="pct"/>
            <w:tcMar>
              <w:top w:w="0" w:type="dxa"/>
              <w:left w:w="120" w:type="dxa"/>
              <w:bottom w:w="0" w:type="dxa"/>
              <w:right w:w="120" w:type="dxa"/>
            </w:tcMar>
          </w:tcPr>
          <w:p w14:paraId="0A2BA11A"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Needs or problem analysis</w:t>
            </w:r>
          </w:p>
        </w:tc>
        <w:tc>
          <w:tcPr>
            <w:tcW w:w="618" w:type="pct"/>
            <w:tcMar>
              <w:top w:w="0" w:type="dxa"/>
              <w:left w:w="120" w:type="dxa"/>
              <w:bottom w:w="0" w:type="dxa"/>
              <w:right w:w="120" w:type="dxa"/>
            </w:tcMar>
          </w:tcPr>
          <w:p w14:paraId="46D01B2A" w14:textId="77777777" w:rsidR="002625CA" w:rsidRPr="001461BC" w:rsidRDefault="002625CA" w:rsidP="00205B32">
            <w:pPr>
              <w:tabs>
                <w:tab w:val="clear" w:pos="1"/>
              </w:tabs>
              <w:spacing w:before="0" w:after="0" w:line="240" w:lineRule="auto"/>
              <w:ind w:left="-8"/>
              <w:rPr>
                <w:rFonts w:eastAsia="Libre Franklin" w:cstheme="minorHAnsi"/>
                <w:sz w:val="20"/>
              </w:rPr>
            </w:pPr>
            <w:r w:rsidRPr="001461BC">
              <w:rPr>
                <w:rFonts w:eastAsia="Libre Franklin" w:cstheme="minorHAnsi"/>
                <w:sz w:val="20"/>
              </w:rPr>
              <w:t>Moderate to high</w:t>
            </w:r>
          </w:p>
        </w:tc>
        <w:tc>
          <w:tcPr>
            <w:tcW w:w="659" w:type="pct"/>
            <w:tcMar>
              <w:top w:w="0" w:type="dxa"/>
              <w:left w:w="120" w:type="dxa"/>
              <w:bottom w:w="0" w:type="dxa"/>
              <w:right w:w="120" w:type="dxa"/>
            </w:tcMar>
          </w:tcPr>
          <w:p w14:paraId="38AF075B"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Fast to Moderate</w:t>
            </w:r>
          </w:p>
        </w:tc>
        <w:tc>
          <w:tcPr>
            <w:tcW w:w="865" w:type="pct"/>
            <w:tcMar>
              <w:top w:w="0" w:type="dxa"/>
              <w:left w:w="120" w:type="dxa"/>
              <w:bottom w:w="0" w:type="dxa"/>
              <w:right w:w="120" w:type="dxa"/>
            </w:tcMar>
          </w:tcPr>
          <w:p w14:paraId="2DB9F385" w14:textId="0311174F"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 xml:space="preserve">Minimal preparation time; add deeper nuance and context to quantitative data </w:t>
            </w:r>
          </w:p>
        </w:tc>
        <w:tc>
          <w:tcPr>
            <w:tcW w:w="1012" w:type="pct"/>
            <w:tcMar>
              <w:top w:w="0" w:type="dxa"/>
              <w:left w:w="120" w:type="dxa"/>
              <w:bottom w:w="0" w:type="dxa"/>
              <w:right w:w="120" w:type="dxa"/>
            </w:tcMar>
          </w:tcPr>
          <w:p w14:paraId="51BFF767" w14:textId="412EC346"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 xml:space="preserve">Eliciting participation can be challenging. Transcribing, analyzing, and interpreting data </w:t>
            </w:r>
            <w:r w:rsidR="0083392C">
              <w:rPr>
                <w:rFonts w:eastAsia="Libre Franklin" w:cstheme="minorHAnsi"/>
                <w:sz w:val="20"/>
              </w:rPr>
              <w:t xml:space="preserve">requires </w:t>
            </w:r>
            <w:r w:rsidRPr="001461BC">
              <w:rPr>
                <w:rFonts w:eastAsia="Libre Franklin" w:cstheme="minorHAnsi"/>
                <w:sz w:val="20"/>
              </w:rPr>
              <w:t>specific skills and capacity. Sampling for representativeness is challenging with limited resources</w:t>
            </w:r>
            <w:r w:rsidR="00D11F12" w:rsidRPr="001461BC">
              <w:rPr>
                <w:rFonts w:eastAsia="Libre Franklin" w:cstheme="minorHAnsi"/>
                <w:sz w:val="20"/>
              </w:rPr>
              <w:t>.</w:t>
            </w:r>
          </w:p>
        </w:tc>
      </w:tr>
      <w:tr w:rsidR="00D11F12" w:rsidRPr="00DE2820" w14:paraId="3FF7434C" w14:textId="77777777" w:rsidTr="00D11F12">
        <w:trPr>
          <w:trHeight w:val="2285"/>
        </w:trPr>
        <w:tc>
          <w:tcPr>
            <w:tcW w:w="1103" w:type="pct"/>
            <w:tcMar>
              <w:top w:w="0" w:type="dxa"/>
              <w:left w:w="120" w:type="dxa"/>
              <w:bottom w:w="0" w:type="dxa"/>
              <w:right w:w="120" w:type="dxa"/>
            </w:tcMar>
          </w:tcPr>
          <w:p w14:paraId="5A77DBF0" w14:textId="01275171" w:rsidR="002625CA" w:rsidRPr="001461BC" w:rsidRDefault="002625CA" w:rsidP="00D11F12">
            <w:pPr>
              <w:tabs>
                <w:tab w:val="clear" w:pos="1"/>
                <w:tab w:val="left" w:pos="145"/>
              </w:tabs>
              <w:spacing w:before="0" w:after="0" w:line="240" w:lineRule="auto"/>
              <w:ind w:left="283" w:hanging="283"/>
              <w:rPr>
                <w:rFonts w:eastAsia="Libre Franklin" w:cstheme="minorHAnsi"/>
                <w:b/>
                <w:sz w:val="20"/>
              </w:rPr>
            </w:pPr>
            <w:r w:rsidRPr="001461BC">
              <w:rPr>
                <w:rFonts w:eastAsia="Libre Franklin" w:cstheme="minorHAnsi"/>
                <w:b/>
                <w:sz w:val="20"/>
              </w:rPr>
              <w:lastRenderedPageBreak/>
              <w:t xml:space="preserve">H. </w:t>
            </w:r>
            <w:r w:rsidR="00D11F12" w:rsidRPr="001461BC">
              <w:rPr>
                <w:rFonts w:eastAsia="Libre Franklin" w:cstheme="minorHAnsi"/>
                <w:b/>
                <w:sz w:val="20"/>
              </w:rPr>
              <w:tab/>
            </w:r>
            <w:r w:rsidRPr="001461BC">
              <w:rPr>
                <w:rFonts w:eastAsia="Libre Franklin" w:cstheme="minorHAnsi"/>
                <w:b/>
                <w:sz w:val="20"/>
              </w:rPr>
              <w:t>Surveys (open or close-ended)</w:t>
            </w:r>
          </w:p>
          <w:p w14:paraId="280F1662" w14:textId="42BCB672" w:rsidR="002625CA" w:rsidRPr="001461BC" w:rsidRDefault="00D11F12" w:rsidP="00D11F12">
            <w:pPr>
              <w:tabs>
                <w:tab w:val="clear" w:pos="1"/>
                <w:tab w:val="left" w:pos="145"/>
              </w:tabs>
              <w:spacing w:before="0" w:after="0" w:line="240" w:lineRule="auto"/>
              <w:ind w:hanging="120"/>
              <w:rPr>
                <w:rFonts w:eastAsia="Libre Franklin" w:cstheme="minorHAnsi"/>
                <w:sz w:val="20"/>
              </w:rPr>
            </w:pPr>
            <w:r w:rsidRPr="001461BC">
              <w:rPr>
                <w:rFonts w:eastAsia="Libre Franklin" w:cstheme="minorHAnsi"/>
                <w:sz w:val="20"/>
              </w:rPr>
              <w:tab/>
            </w:r>
            <w:r w:rsidR="002625CA" w:rsidRPr="001461BC">
              <w:rPr>
                <w:rFonts w:eastAsia="Libre Franklin" w:cstheme="minorHAnsi"/>
                <w:sz w:val="20"/>
              </w:rPr>
              <w:t xml:space="preserve">Can be </w:t>
            </w:r>
            <w:r w:rsidR="005543AA">
              <w:rPr>
                <w:rFonts w:eastAsia="Libre Franklin" w:cstheme="minorHAnsi"/>
                <w:sz w:val="20"/>
              </w:rPr>
              <w:t>conducted by</w:t>
            </w:r>
            <w:r w:rsidR="002625CA" w:rsidRPr="001461BC">
              <w:rPr>
                <w:rFonts w:eastAsia="Libre Franklin" w:cstheme="minorHAnsi"/>
                <w:sz w:val="20"/>
              </w:rPr>
              <w:t xml:space="preserve"> community members, dental professionals, agency staff and leadership, program staff, school nurses, community-based orgs and more. </w:t>
            </w:r>
          </w:p>
        </w:tc>
        <w:tc>
          <w:tcPr>
            <w:tcW w:w="742" w:type="pct"/>
            <w:tcMar>
              <w:top w:w="0" w:type="dxa"/>
              <w:left w:w="120" w:type="dxa"/>
              <w:bottom w:w="0" w:type="dxa"/>
              <w:right w:w="120" w:type="dxa"/>
            </w:tcMar>
          </w:tcPr>
          <w:p w14:paraId="65DA83B1"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Needs or problem analysis</w:t>
            </w:r>
          </w:p>
        </w:tc>
        <w:tc>
          <w:tcPr>
            <w:tcW w:w="618" w:type="pct"/>
            <w:tcMar>
              <w:top w:w="0" w:type="dxa"/>
              <w:left w:w="120" w:type="dxa"/>
              <w:bottom w:w="0" w:type="dxa"/>
              <w:right w:w="120" w:type="dxa"/>
            </w:tcMar>
          </w:tcPr>
          <w:p w14:paraId="0AFB1231" w14:textId="77777777" w:rsidR="002625CA" w:rsidRPr="001461BC" w:rsidRDefault="002625CA" w:rsidP="00205B32">
            <w:pPr>
              <w:tabs>
                <w:tab w:val="clear" w:pos="1"/>
              </w:tabs>
              <w:spacing w:before="0" w:after="0" w:line="240" w:lineRule="auto"/>
              <w:ind w:left="-8"/>
              <w:rPr>
                <w:rFonts w:eastAsia="Libre Franklin" w:cstheme="minorHAnsi"/>
                <w:sz w:val="20"/>
              </w:rPr>
            </w:pPr>
            <w:r w:rsidRPr="001461BC">
              <w:rPr>
                <w:rFonts w:eastAsia="Libre Franklin" w:cstheme="minorHAnsi"/>
                <w:sz w:val="20"/>
              </w:rPr>
              <w:t>Moderate to high (depending on sample and mode)</w:t>
            </w:r>
          </w:p>
        </w:tc>
        <w:tc>
          <w:tcPr>
            <w:tcW w:w="659" w:type="pct"/>
            <w:tcMar>
              <w:top w:w="0" w:type="dxa"/>
              <w:left w:w="120" w:type="dxa"/>
              <w:bottom w:w="0" w:type="dxa"/>
              <w:right w:w="120" w:type="dxa"/>
            </w:tcMar>
          </w:tcPr>
          <w:p w14:paraId="5CF5A310"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Moderate</w:t>
            </w:r>
          </w:p>
        </w:tc>
        <w:tc>
          <w:tcPr>
            <w:tcW w:w="865" w:type="pct"/>
            <w:tcMar>
              <w:top w:w="0" w:type="dxa"/>
              <w:left w:w="120" w:type="dxa"/>
              <w:bottom w:w="0" w:type="dxa"/>
              <w:right w:w="120" w:type="dxa"/>
            </w:tcMar>
          </w:tcPr>
          <w:p w14:paraId="567D7EAB" w14:textId="03182C13"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 xml:space="preserve">Relatively </w:t>
            </w:r>
            <w:r w:rsidR="005543AA" w:rsidRPr="001461BC">
              <w:rPr>
                <w:rFonts w:eastAsia="Libre Franklin" w:cstheme="minorHAnsi"/>
                <w:sz w:val="20"/>
              </w:rPr>
              <w:t>effective way</w:t>
            </w:r>
            <w:r w:rsidRPr="001461BC">
              <w:rPr>
                <w:rFonts w:eastAsia="Libre Franklin" w:cstheme="minorHAnsi"/>
                <w:sz w:val="20"/>
              </w:rPr>
              <w:t xml:space="preserve"> to obtain information about knowledge and behavior</w:t>
            </w:r>
          </w:p>
        </w:tc>
        <w:tc>
          <w:tcPr>
            <w:tcW w:w="1012" w:type="pct"/>
            <w:tcMar>
              <w:top w:w="0" w:type="dxa"/>
              <w:left w:w="120" w:type="dxa"/>
              <w:bottom w:w="0" w:type="dxa"/>
              <w:right w:w="120" w:type="dxa"/>
            </w:tcMar>
          </w:tcPr>
          <w:p w14:paraId="27714881" w14:textId="43BDAA19"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 xml:space="preserve">Surveys can be time consuming </w:t>
            </w:r>
            <w:r w:rsidR="005543AA">
              <w:rPr>
                <w:rFonts w:eastAsia="Libre Franklin" w:cstheme="minorHAnsi"/>
                <w:sz w:val="20"/>
              </w:rPr>
              <w:t xml:space="preserve">with </w:t>
            </w:r>
            <w:r w:rsidRPr="001461BC">
              <w:rPr>
                <w:rFonts w:eastAsia="Libre Franklin" w:cstheme="minorHAnsi"/>
                <w:sz w:val="20"/>
              </w:rPr>
              <w:t>much effort to plan and implement. Sampling rigor affects the ability to generalize findings. This method may require human subjects review clearance.</w:t>
            </w:r>
          </w:p>
        </w:tc>
      </w:tr>
      <w:tr w:rsidR="00D11F12" w:rsidRPr="00DE2820" w14:paraId="2457ADFE" w14:textId="77777777" w:rsidTr="00EF2A15">
        <w:trPr>
          <w:trHeight w:val="2978"/>
        </w:trPr>
        <w:tc>
          <w:tcPr>
            <w:tcW w:w="1103" w:type="pct"/>
            <w:tcMar>
              <w:top w:w="0" w:type="dxa"/>
              <w:left w:w="120" w:type="dxa"/>
              <w:bottom w:w="0" w:type="dxa"/>
              <w:right w:w="120" w:type="dxa"/>
            </w:tcMar>
          </w:tcPr>
          <w:p w14:paraId="0BDD8A90" w14:textId="1B7C49CE" w:rsidR="002625CA" w:rsidRPr="001461BC" w:rsidRDefault="002625CA" w:rsidP="00D11F12">
            <w:pPr>
              <w:tabs>
                <w:tab w:val="clear" w:pos="1"/>
                <w:tab w:val="left" w:pos="145"/>
              </w:tabs>
              <w:spacing w:before="0" w:after="0" w:line="240" w:lineRule="auto"/>
              <w:ind w:left="283" w:hanging="283"/>
              <w:rPr>
                <w:rFonts w:eastAsia="Libre Franklin" w:cstheme="minorHAnsi"/>
                <w:b/>
                <w:sz w:val="20"/>
              </w:rPr>
            </w:pPr>
            <w:r w:rsidRPr="001461BC">
              <w:rPr>
                <w:rFonts w:eastAsia="Libre Franklin" w:cstheme="minorHAnsi"/>
                <w:b/>
                <w:sz w:val="20"/>
              </w:rPr>
              <w:t xml:space="preserve">I. </w:t>
            </w:r>
            <w:r w:rsidR="00D11F12" w:rsidRPr="001461BC">
              <w:rPr>
                <w:rFonts w:eastAsia="Libre Franklin" w:cstheme="minorHAnsi"/>
                <w:b/>
                <w:sz w:val="20"/>
              </w:rPr>
              <w:tab/>
            </w:r>
            <w:r w:rsidRPr="001461BC">
              <w:rPr>
                <w:rFonts w:eastAsia="Libre Franklin" w:cstheme="minorHAnsi"/>
                <w:b/>
                <w:sz w:val="20"/>
              </w:rPr>
              <w:t>Basic Screening Survey</w:t>
            </w:r>
            <w:r w:rsidR="00487B79">
              <w:rPr>
                <w:rFonts w:eastAsia="Libre Franklin" w:cstheme="minorHAnsi"/>
                <w:b/>
                <w:sz w:val="20"/>
              </w:rPr>
              <w:t xml:space="preserve"> (BSS)</w:t>
            </w:r>
          </w:p>
        </w:tc>
        <w:tc>
          <w:tcPr>
            <w:tcW w:w="742" w:type="pct"/>
            <w:tcMar>
              <w:top w:w="0" w:type="dxa"/>
              <w:left w:w="120" w:type="dxa"/>
              <w:bottom w:w="0" w:type="dxa"/>
              <w:right w:w="120" w:type="dxa"/>
            </w:tcMar>
          </w:tcPr>
          <w:p w14:paraId="4D196285"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Needs or problem analysis</w:t>
            </w:r>
          </w:p>
        </w:tc>
        <w:tc>
          <w:tcPr>
            <w:tcW w:w="618" w:type="pct"/>
            <w:tcMar>
              <w:top w:w="0" w:type="dxa"/>
              <w:left w:w="120" w:type="dxa"/>
              <w:bottom w:w="0" w:type="dxa"/>
              <w:right w:w="120" w:type="dxa"/>
            </w:tcMar>
          </w:tcPr>
          <w:p w14:paraId="61E56899" w14:textId="77777777" w:rsidR="002625CA" w:rsidRPr="001461BC" w:rsidRDefault="002625CA" w:rsidP="00205B32">
            <w:pPr>
              <w:tabs>
                <w:tab w:val="clear" w:pos="1"/>
              </w:tabs>
              <w:spacing w:before="0" w:after="0" w:line="240" w:lineRule="auto"/>
              <w:ind w:left="-8"/>
              <w:rPr>
                <w:rFonts w:eastAsia="Libre Franklin" w:cstheme="minorHAnsi"/>
                <w:sz w:val="20"/>
              </w:rPr>
            </w:pPr>
            <w:r w:rsidRPr="001461BC">
              <w:rPr>
                <w:rFonts w:eastAsia="Libre Franklin" w:cstheme="minorHAnsi"/>
                <w:sz w:val="20"/>
              </w:rPr>
              <w:t>High</w:t>
            </w:r>
          </w:p>
        </w:tc>
        <w:tc>
          <w:tcPr>
            <w:tcW w:w="659" w:type="pct"/>
            <w:tcMar>
              <w:top w:w="0" w:type="dxa"/>
              <w:left w:w="120" w:type="dxa"/>
              <w:bottom w:w="0" w:type="dxa"/>
              <w:right w:w="120" w:type="dxa"/>
            </w:tcMar>
          </w:tcPr>
          <w:p w14:paraId="38EA9F15"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Moderate to Slow</w:t>
            </w:r>
          </w:p>
        </w:tc>
        <w:tc>
          <w:tcPr>
            <w:tcW w:w="865" w:type="pct"/>
            <w:tcMar>
              <w:top w:w="0" w:type="dxa"/>
              <w:left w:w="120" w:type="dxa"/>
              <w:bottom w:w="0" w:type="dxa"/>
              <w:right w:w="120" w:type="dxa"/>
            </w:tcMar>
          </w:tcPr>
          <w:p w14:paraId="1BE5B8E1" w14:textId="77777777"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Assesses individuals; good estimate of population if probability sampling is used</w:t>
            </w:r>
          </w:p>
        </w:tc>
        <w:tc>
          <w:tcPr>
            <w:tcW w:w="1012" w:type="pct"/>
            <w:tcMar>
              <w:top w:w="0" w:type="dxa"/>
              <w:left w:w="120" w:type="dxa"/>
              <w:bottom w:w="0" w:type="dxa"/>
              <w:right w:w="120" w:type="dxa"/>
            </w:tcMar>
          </w:tcPr>
          <w:p w14:paraId="2A1FE317" w14:textId="37AE478C" w:rsidR="002625CA" w:rsidRPr="001461BC" w:rsidRDefault="002625CA" w:rsidP="00205B32">
            <w:pPr>
              <w:tabs>
                <w:tab w:val="clear" w:pos="1"/>
              </w:tabs>
              <w:spacing w:before="0" w:after="0" w:line="240" w:lineRule="auto"/>
              <w:rPr>
                <w:rFonts w:eastAsia="Libre Franklin" w:cstheme="minorHAnsi"/>
                <w:sz w:val="20"/>
              </w:rPr>
            </w:pPr>
            <w:r w:rsidRPr="001461BC">
              <w:rPr>
                <w:rFonts w:eastAsia="Libre Franklin" w:cstheme="minorHAnsi"/>
                <w:sz w:val="20"/>
              </w:rPr>
              <w:t xml:space="preserve">Data from screenings may underestimate prevalence of dental disease and presence of sealants. Requires effort to plan and implement, especially </w:t>
            </w:r>
            <w:r w:rsidR="005543AA">
              <w:rPr>
                <w:rFonts w:eastAsia="Libre Franklin" w:cstheme="minorHAnsi"/>
                <w:sz w:val="20"/>
              </w:rPr>
              <w:t>around school issues. BSS should not</w:t>
            </w:r>
            <w:r w:rsidRPr="001461BC">
              <w:rPr>
                <w:rFonts w:eastAsia="Libre Franklin" w:cstheme="minorHAnsi"/>
                <w:sz w:val="20"/>
              </w:rPr>
              <w:t xml:space="preserve"> require human subjects review clearance. </w:t>
            </w:r>
          </w:p>
        </w:tc>
      </w:tr>
    </w:tbl>
    <w:p w14:paraId="736B5D77" w14:textId="77777777" w:rsidR="00D11F12" w:rsidRDefault="007C3C52" w:rsidP="00D11F12">
      <w:pPr>
        <w:rPr>
          <w:rFonts w:eastAsia="Libre Franklin"/>
        </w:rPr>
      </w:pPr>
      <w:r>
        <w:rPr>
          <w:rFonts w:eastAsia="Libre Franklin"/>
          <w:sz w:val="24"/>
          <w:szCs w:val="24"/>
        </w:rPr>
        <w:t xml:space="preserve">* </w:t>
      </w:r>
      <w:r>
        <w:rPr>
          <w:rFonts w:eastAsia="Libre Franklin"/>
        </w:rPr>
        <w:t xml:space="preserve">Other secondary data can include: </w:t>
      </w:r>
    </w:p>
    <w:p w14:paraId="2FE47416" w14:textId="16B6304E" w:rsidR="00B850FF" w:rsidRPr="00D11F12" w:rsidRDefault="007C3C52" w:rsidP="00D11F12">
      <w:pPr>
        <w:pStyle w:val="ListParagraph"/>
        <w:numPr>
          <w:ilvl w:val="0"/>
          <w:numId w:val="41"/>
        </w:numPr>
        <w:rPr>
          <w:rFonts w:eastAsia="Libre Franklin"/>
        </w:rPr>
      </w:pPr>
      <w:r w:rsidRPr="00D11F12">
        <w:rPr>
          <w:rFonts w:eastAsia="Libre Franklin"/>
        </w:rPr>
        <w:t xml:space="preserve">Medicaid: Enrollment, EPSDT participation, provider participation, </w:t>
      </w:r>
      <w:r w:rsidR="00396546">
        <w:rPr>
          <w:rFonts w:eastAsia="Libre Franklin"/>
        </w:rPr>
        <w:t xml:space="preserve">expanded benefits, </w:t>
      </w:r>
      <w:r w:rsidRPr="00D11F12">
        <w:rPr>
          <w:rFonts w:eastAsia="Libre Franklin"/>
        </w:rPr>
        <w:t xml:space="preserve">dental expenditures, service mix, sealant utilization. </w:t>
      </w:r>
    </w:p>
    <w:p w14:paraId="2FE47417" w14:textId="59EABF9F" w:rsidR="00B850FF" w:rsidRPr="00D11F12" w:rsidRDefault="007C3C52" w:rsidP="00D11F12">
      <w:pPr>
        <w:pStyle w:val="ListParagraph"/>
        <w:numPr>
          <w:ilvl w:val="0"/>
          <w:numId w:val="40"/>
        </w:numPr>
        <w:rPr>
          <w:rFonts w:eastAsia="Libre Franklin"/>
        </w:rPr>
      </w:pPr>
      <w:r w:rsidRPr="00D11F12">
        <w:rPr>
          <w:rFonts w:eastAsia="Libre Franklin"/>
        </w:rPr>
        <w:t xml:space="preserve">Department of Education/School Administration: Enrollment, </w:t>
      </w:r>
      <w:r w:rsidR="00D11F12">
        <w:rPr>
          <w:rFonts w:eastAsia="Libre Franklin"/>
        </w:rPr>
        <w:t>National School Lunch Program</w:t>
      </w:r>
      <w:r w:rsidRPr="00D11F12">
        <w:rPr>
          <w:rFonts w:eastAsia="Libre Franklin"/>
        </w:rPr>
        <w:t xml:space="preserve"> participation, children entering school with oral screenings.</w:t>
      </w:r>
    </w:p>
    <w:p w14:paraId="2FE47418" w14:textId="6667D250" w:rsidR="00B850FF" w:rsidRPr="00D11F12" w:rsidRDefault="007C3C52" w:rsidP="00D11F12">
      <w:pPr>
        <w:pStyle w:val="ListParagraph"/>
        <w:numPr>
          <w:ilvl w:val="0"/>
          <w:numId w:val="40"/>
        </w:numPr>
        <w:rPr>
          <w:rFonts w:eastAsia="Libre Franklin"/>
        </w:rPr>
      </w:pPr>
      <w:r w:rsidRPr="00D11F12">
        <w:rPr>
          <w:rFonts w:eastAsia="Libre Franklin"/>
        </w:rPr>
        <w:t>State Dental Board: Number of licensed dentists and dental hygienists by county.</w:t>
      </w:r>
    </w:p>
    <w:p w14:paraId="2FE47419" w14:textId="43B6E1DA" w:rsidR="00B850FF" w:rsidRPr="00D11F12" w:rsidRDefault="007C3C52" w:rsidP="00D11F12">
      <w:pPr>
        <w:pStyle w:val="ListParagraph"/>
        <w:numPr>
          <w:ilvl w:val="0"/>
          <w:numId w:val="40"/>
        </w:numPr>
        <w:rPr>
          <w:rFonts w:eastAsia="Libre Franklin"/>
        </w:rPr>
      </w:pPr>
      <w:r w:rsidRPr="00D11F12">
        <w:rPr>
          <w:rFonts w:eastAsia="Libre Franklin"/>
        </w:rPr>
        <w:t>Head Start: Enrollment, compliance with standards and referrals/completed care</w:t>
      </w:r>
      <w:r w:rsidR="00D11F12">
        <w:rPr>
          <w:rFonts w:eastAsia="Libre Franklin"/>
        </w:rPr>
        <w:t xml:space="preserve">, </w:t>
      </w:r>
      <w:r w:rsidRPr="00D11F12">
        <w:rPr>
          <w:rFonts w:eastAsia="Libre Franklin"/>
        </w:rPr>
        <w:t>children with urgent dental needs (based on assessments).</w:t>
      </w:r>
    </w:p>
    <w:p w14:paraId="2FE4741A" w14:textId="41053B09" w:rsidR="00B850FF" w:rsidRPr="00D11F12" w:rsidRDefault="007C3C52" w:rsidP="00D11F12">
      <w:pPr>
        <w:pStyle w:val="ListParagraph"/>
        <w:numPr>
          <w:ilvl w:val="0"/>
          <w:numId w:val="40"/>
        </w:numPr>
        <w:rPr>
          <w:rFonts w:eastAsia="Libre Franklin"/>
        </w:rPr>
      </w:pPr>
      <w:r w:rsidRPr="00D11F12">
        <w:rPr>
          <w:rFonts w:eastAsia="Libre Franklin"/>
        </w:rPr>
        <w:t xml:space="preserve">Universities/Other Agencies and Organizations that Conduct Research: </w:t>
      </w:r>
      <w:r w:rsidR="00396546">
        <w:rPr>
          <w:rFonts w:eastAsia="Libre Franklin"/>
        </w:rPr>
        <w:t>T</w:t>
      </w:r>
      <w:r w:rsidRPr="00D11F12">
        <w:rPr>
          <w:rFonts w:eastAsia="Libre Franklin"/>
        </w:rPr>
        <w:t xml:space="preserve">obacco </w:t>
      </w:r>
      <w:r w:rsidR="00396546">
        <w:rPr>
          <w:rFonts w:eastAsia="Libre Franklin"/>
        </w:rPr>
        <w:t xml:space="preserve">or vaping </w:t>
      </w:r>
      <w:r w:rsidRPr="00D11F12">
        <w:rPr>
          <w:rFonts w:eastAsia="Libre Franklin"/>
        </w:rPr>
        <w:t xml:space="preserve">use, </w:t>
      </w:r>
      <w:r w:rsidR="00D11F12">
        <w:rPr>
          <w:rFonts w:eastAsia="Libre Franklin"/>
        </w:rPr>
        <w:t>use</w:t>
      </w:r>
      <w:r w:rsidRPr="00D11F12">
        <w:rPr>
          <w:rFonts w:eastAsia="Libre Franklin"/>
        </w:rPr>
        <w:t xml:space="preserve"> of </w:t>
      </w:r>
      <w:r w:rsidR="00396546">
        <w:rPr>
          <w:rFonts w:eastAsia="Libre Franklin"/>
        </w:rPr>
        <w:t xml:space="preserve">evidence-based preventive </w:t>
      </w:r>
      <w:r w:rsidRPr="00D11F12">
        <w:rPr>
          <w:rFonts w:eastAsia="Libre Franklin"/>
        </w:rPr>
        <w:t>services, infection control practices, dental insurance data.</w:t>
      </w:r>
    </w:p>
    <w:p w14:paraId="2FE4741B" w14:textId="4E96DDD2" w:rsidR="00B850FF" w:rsidRPr="00D11F12" w:rsidRDefault="007C3C52" w:rsidP="00D11F12">
      <w:pPr>
        <w:pStyle w:val="ListParagraph"/>
        <w:numPr>
          <w:ilvl w:val="0"/>
          <w:numId w:val="40"/>
        </w:numPr>
        <w:rPr>
          <w:rFonts w:eastAsia="Libre Franklin"/>
          <w:sz w:val="24"/>
          <w:szCs w:val="24"/>
        </w:rPr>
      </w:pPr>
      <w:r w:rsidRPr="00D11F12">
        <w:rPr>
          <w:rFonts w:eastAsia="Libre Franklin"/>
        </w:rPr>
        <w:t xml:space="preserve">State Primary Care Association: Dental health </w:t>
      </w:r>
      <w:r w:rsidRPr="00D11F12">
        <w:rPr>
          <w:rFonts w:eastAsia="Libre Franklin"/>
        </w:rPr>
        <w:t>professional shortage areas (</w:t>
      </w:r>
      <w:r w:rsidR="00396546">
        <w:rPr>
          <w:rFonts w:eastAsia="Libre Franklin"/>
        </w:rPr>
        <w:t>D-</w:t>
      </w:r>
      <w:r w:rsidRPr="00D11F12">
        <w:rPr>
          <w:rFonts w:eastAsia="Libre Franklin"/>
        </w:rPr>
        <w:t>HPSA), community and migrant health centers (C/MHC)</w:t>
      </w:r>
      <w:r w:rsidRPr="00D11F12">
        <w:rPr>
          <w:sz w:val="20"/>
        </w:rPr>
        <w:t>.</w:t>
      </w:r>
    </w:p>
    <w:p w14:paraId="2FE4741C" w14:textId="2AC758D0" w:rsidR="00B850FF" w:rsidRPr="00D11F12" w:rsidRDefault="007C3C52" w:rsidP="00D11F12">
      <w:pPr>
        <w:pStyle w:val="ListParagraph"/>
        <w:numPr>
          <w:ilvl w:val="0"/>
          <w:numId w:val="40"/>
        </w:numPr>
        <w:rPr>
          <w:sz w:val="20"/>
        </w:rPr>
      </w:pPr>
      <w:r w:rsidRPr="00D11F12">
        <w:rPr>
          <w:rFonts w:eastAsia="Libre Franklin"/>
        </w:rPr>
        <w:t xml:space="preserve">American/State/Local Dental </w:t>
      </w:r>
      <w:r w:rsidR="00396546">
        <w:rPr>
          <w:rFonts w:eastAsia="Libre Franklin"/>
        </w:rPr>
        <w:t xml:space="preserve">or Dental Hygienists’ </w:t>
      </w:r>
      <w:r w:rsidRPr="00D11F12">
        <w:rPr>
          <w:rFonts w:eastAsia="Libre Franklin"/>
        </w:rPr>
        <w:t>Association: demographics (of members), practice characteristics</w:t>
      </w:r>
      <w:r w:rsidR="00D11F12">
        <w:rPr>
          <w:rFonts w:eastAsia="Libre Franklin"/>
        </w:rPr>
        <w:t>.</w:t>
      </w:r>
      <w:r w:rsidR="00396546">
        <w:rPr>
          <w:rFonts w:eastAsia="Libre Franklin"/>
        </w:rPr>
        <w:t>, insurance plan participation.</w:t>
      </w:r>
    </w:p>
    <w:p w14:paraId="2FE4741D" w14:textId="5B857ADD" w:rsidR="00B850FF" w:rsidRDefault="007C3C52" w:rsidP="00BD0510">
      <w:pPr>
        <w:rPr>
          <w:rFonts w:eastAsia="Libre Franklin"/>
        </w:rPr>
      </w:pPr>
      <w:r w:rsidRPr="00D11F12">
        <w:rPr>
          <w:rFonts w:eastAsia="Libre Franklin"/>
          <w:b/>
          <w:bCs/>
        </w:rPr>
        <w:t>Note:</w:t>
      </w:r>
      <w:r>
        <w:rPr>
          <w:rFonts w:eastAsia="Libre Franklin"/>
        </w:rPr>
        <w:t xml:space="preserve"> This </w:t>
      </w:r>
      <w:r w:rsidR="00396546">
        <w:rPr>
          <w:rFonts w:eastAsia="Libre Franklin"/>
        </w:rPr>
        <w:t xml:space="preserve">model and </w:t>
      </w:r>
      <w:r>
        <w:rPr>
          <w:rFonts w:eastAsia="Libre Franklin"/>
        </w:rPr>
        <w:t xml:space="preserve">document do not </w:t>
      </w:r>
      <w:r w:rsidR="00396546">
        <w:rPr>
          <w:rFonts w:eastAsia="Libre Franklin"/>
        </w:rPr>
        <w:t xml:space="preserve">go </w:t>
      </w:r>
      <w:r>
        <w:rPr>
          <w:rFonts w:eastAsia="Libre Franklin"/>
        </w:rPr>
        <w:t xml:space="preserve">into the depth of each method of data collection and assumes there is capacity within the needs assessment project to understand the nuances </w:t>
      </w:r>
      <w:r w:rsidR="00396546">
        <w:rPr>
          <w:rFonts w:eastAsia="Libre Franklin"/>
        </w:rPr>
        <w:t>and conduct o</w:t>
      </w:r>
      <w:r>
        <w:rPr>
          <w:rFonts w:eastAsia="Libre Franklin"/>
        </w:rPr>
        <w:t xml:space="preserve">f each method. </w:t>
      </w:r>
      <w:r w:rsidR="00396546">
        <w:rPr>
          <w:rFonts w:eastAsia="Libre Franklin"/>
        </w:rPr>
        <w:t>R</w:t>
      </w:r>
      <w:r>
        <w:rPr>
          <w:rFonts w:eastAsia="Libre Franklin"/>
        </w:rPr>
        <w:t>elevant resources for conducting some methods are offered in the next step (STEP 4: Collect the data).</w:t>
      </w:r>
    </w:p>
    <w:p w14:paraId="16DE882D" w14:textId="77777777" w:rsidR="00EF2A15" w:rsidRDefault="00EF2A15">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200"/>
        <w:rPr>
          <w:rFonts w:eastAsia="Libre Franklin"/>
          <w:b/>
          <w:caps/>
          <w:color w:val="522D91" w:themeColor="text2"/>
          <w:spacing w:val="15"/>
          <w:sz w:val="24"/>
        </w:rPr>
      </w:pPr>
      <w:r>
        <w:rPr>
          <w:rFonts w:eastAsia="Libre Franklin"/>
        </w:rPr>
        <w:br w:type="page"/>
      </w:r>
    </w:p>
    <w:p w14:paraId="2FE4741E" w14:textId="3EAB5B06" w:rsidR="00B850FF" w:rsidRDefault="00D97F1B" w:rsidP="00D11F12">
      <w:pPr>
        <w:pStyle w:val="Heading2"/>
        <w:rPr>
          <w:rFonts w:eastAsia="Libre Franklin"/>
        </w:rPr>
      </w:pPr>
      <w:bookmarkStart w:id="31" w:name="_Toc174465249"/>
      <w:r>
        <w:rPr>
          <w:rFonts w:eastAsia="Libre Franklin"/>
          <w:caps w:val="0"/>
        </w:rPr>
        <w:lastRenderedPageBreak/>
        <w:t>DEVELOP A DATA COLLECTION PLAN</w:t>
      </w:r>
      <w:bookmarkEnd w:id="31"/>
    </w:p>
    <w:p w14:paraId="2FE4741F" w14:textId="2926B857" w:rsidR="00B850FF" w:rsidRDefault="007C3C52" w:rsidP="00BD0510">
      <w:pPr>
        <w:rPr>
          <w:rFonts w:eastAsia="Libre Franklin"/>
        </w:rPr>
      </w:pPr>
      <w:r>
        <w:rPr>
          <w:rFonts w:eastAsia="Libre Franklin"/>
        </w:rPr>
        <w:t xml:space="preserve">The </w:t>
      </w:r>
      <w:r>
        <w:rPr>
          <w:rFonts w:eastAsia="Libre Franklin"/>
          <w:b/>
        </w:rPr>
        <w:t>fourth and final tab</w:t>
      </w:r>
      <w:r w:rsidR="00D11F12">
        <w:rPr>
          <w:rFonts w:eastAsia="Libre Franklin"/>
          <w:b/>
        </w:rPr>
        <w:t xml:space="preserve"> </w:t>
      </w:r>
      <w:r w:rsidR="00D11F12">
        <w:rPr>
          <w:rFonts w:eastAsia="Libre Franklin"/>
          <w:bCs/>
        </w:rPr>
        <w:t xml:space="preserve">of the </w:t>
      </w:r>
      <w:r w:rsidR="00D11F12" w:rsidRPr="00BD3B71">
        <w:rPr>
          <w:rFonts w:eastAsia="Libre Franklin"/>
          <w:bCs/>
          <w:i/>
          <w:iCs/>
        </w:rPr>
        <w:t>Workbook</w:t>
      </w:r>
      <w:r w:rsidR="00D11F12">
        <w:rPr>
          <w:rFonts w:eastAsia="Libre Franklin"/>
          <w:bCs/>
        </w:rPr>
        <w:t xml:space="preserve"> (</w:t>
      </w:r>
      <w:r>
        <w:rPr>
          <w:rFonts w:eastAsia="Libre Franklin"/>
          <w:b/>
        </w:rPr>
        <w:t>DATA PLANNING</w:t>
      </w:r>
      <w:r w:rsidR="00D11F12">
        <w:rPr>
          <w:rFonts w:eastAsia="Libre Franklin"/>
          <w:b/>
        </w:rPr>
        <w:t>)</w:t>
      </w:r>
      <w:r>
        <w:rPr>
          <w:rFonts w:eastAsia="Libre Franklin"/>
        </w:rPr>
        <w:t xml:space="preserve"> will help </w:t>
      </w:r>
      <w:r w:rsidR="00BD3B71">
        <w:rPr>
          <w:rFonts w:eastAsia="Libre Franklin"/>
        </w:rPr>
        <w:t xml:space="preserve">to </w:t>
      </w:r>
      <w:r>
        <w:rPr>
          <w:rFonts w:eastAsia="Libre Franklin"/>
        </w:rPr>
        <w:t xml:space="preserve">organize </w:t>
      </w:r>
      <w:r w:rsidR="00BD3B71">
        <w:rPr>
          <w:rFonts w:eastAsia="Libre Franklin"/>
        </w:rPr>
        <w:t xml:space="preserve">the </w:t>
      </w:r>
      <w:r>
        <w:rPr>
          <w:rFonts w:eastAsia="Libre Franklin"/>
        </w:rPr>
        <w:t xml:space="preserve">needs assessment plan. </w:t>
      </w:r>
      <w:r w:rsidR="00BD3B71">
        <w:rPr>
          <w:rFonts w:eastAsia="Libre Franklin"/>
        </w:rPr>
        <w:t>S</w:t>
      </w:r>
      <w:r>
        <w:rPr>
          <w:rFonts w:eastAsia="Libre Franklin"/>
        </w:rPr>
        <w:t xml:space="preserve">tart by transferring the decisions made in the “methods selection” tab and group data according to the methods </w:t>
      </w:r>
      <w:r w:rsidR="00BD3B71">
        <w:rPr>
          <w:rFonts w:eastAsia="Libre Franklin"/>
        </w:rPr>
        <w:t>s</w:t>
      </w:r>
      <w:r>
        <w:rPr>
          <w:rFonts w:eastAsia="Libre Franklin"/>
        </w:rPr>
        <w:t>elected for collecting them. This step will help determine how many different data collection activities to undertake, identify the need for additional resources</w:t>
      </w:r>
      <w:r w:rsidR="00BD3B71">
        <w:rPr>
          <w:rFonts w:eastAsia="Libre Franklin"/>
        </w:rPr>
        <w:t>,</w:t>
      </w:r>
      <w:r>
        <w:rPr>
          <w:rFonts w:eastAsia="Libre Franklin"/>
        </w:rPr>
        <w:t xml:space="preserve"> and schedule the start and completion dates for each activity.</w:t>
      </w:r>
    </w:p>
    <w:p w14:paraId="2FE47420" w14:textId="6D70E70A" w:rsidR="00B850FF" w:rsidRDefault="003A4734" w:rsidP="00BD0510">
      <w:pPr>
        <w:rPr>
          <w:rFonts w:eastAsia="Libre Franklin"/>
          <w:b/>
          <w:color w:val="741B47"/>
        </w:rPr>
      </w:pPr>
      <w:r w:rsidRPr="003A4734">
        <w:rPr>
          <w:rFonts w:eastAsia="Libre Franklin"/>
          <w:b/>
          <w:noProof/>
        </w:rPr>
        <mc:AlternateContent>
          <mc:Choice Requires="wps">
            <w:drawing>
              <wp:anchor distT="45720" distB="45720" distL="114300" distR="114300" simplePos="0" relativeHeight="251704320" behindDoc="0" locked="0" layoutInCell="1" allowOverlap="1" wp14:anchorId="798DAF82" wp14:editId="036E4008">
                <wp:simplePos x="0" y="0"/>
                <wp:positionH relativeFrom="margin">
                  <wp:align>right</wp:align>
                </wp:positionH>
                <wp:positionV relativeFrom="paragraph">
                  <wp:posOffset>530386</wp:posOffset>
                </wp:positionV>
                <wp:extent cx="6374765" cy="1404620"/>
                <wp:effectExtent l="0" t="0" r="26035" b="28575"/>
                <wp:wrapSquare wrapText="bothSides"/>
                <wp:docPr id="1342264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765" cy="1404620"/>
                        </a:xfrm>
                        <a:prstGeom prst="rect">
                          <a:avLst/>
                        </a:prstGeom>
                        <a:solidFill>
                          <a:schemeClr val="accent1">
                            <a:lumMod val="40000"/>
                            <a:lumOff val="60000"/>
                          </a:schemeClr>
                        </a:solidFill>
                        <a:ln w="9525">
                          <a:solidFill>
                            <a:srgbClr val="000000"/>
                          </a:solidFill>
                          <a:miter lim="800000"/>
                          <a:headEnd/>
                          <a:tailEnd/>
                        </a:ln>
                      </wps:spPr>
                      <wps:txbx>
                        <w:txbxContent>
                          <w:p w14:paraId="290C08CB" w14:textId="4D837F70" w:rsidR="003A4734" w:rsidRPr="00294230" w:rsidRDefault="003A4734" w:rsidP="003A4734">
                            <w:pPr>
                              <w:spacing w:before="0" w:after="0" w:line="264" w:lineRule="auto"/>
                              <w:rPr>
                                <w:color w:val="522D91" w:themeColor="text2"/>
                              </w:rPr>
                            </w:pPr>
                            <w:r w:rsidRPr="00294230">
                              <w:rPr>
                                <w:rFonts w:eastAsia="Libre Franklin"/>
                                <w:b/>
                                <w:bCs/>
                                <w:i/>
                                <w:iCs/>
                                <w:color w:val="522D91" w:themeColor="text2"/>
                              </w:rPr>
                              <w:t>While prioritizing and focusing on secondary data heavily to ensure the needs assessment is feasible to conduct, you may choose to collect primary data (especially qualitative) from key partners to better contextualize the data. These qualitative indicators, although labeled as “optional” in the indicator list, can be vital to help fill additional gaps in the data and mitigate the shortcomings of primary and/or secondary quantitative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DAF82" id="_x0000_s1038" type="#_x0000_t202" style="position:absolute;margin-left:450.75pt;margin-top:41.75pt;width:501.95pt;height:110.6pt;z-index:2517043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" fillcolor="#d8ebdf [1300]">
                <v:textbox style="mso-fit-shape-to-text:t">
                  <w:txbxContent>
                    <w:p w14:paraId="290C08CB" w14:textId="4D837F70" w:rsidR="003A4734" w:rsidRPr="00294230" w:rsidRDefault="003A4734" w:rsidP="003A4734">
                      <w:pPr>
                        <w:spacing w:before="0" w:after="0" w:line="264" w:lineRule="auto"/>
                        <w:rPr>
                          <w:color w:val="522D91" w:themeColor="text2"/>
                        </w:rPr>
                      </w:pPr>
                      <w:r w:rsidRPr="00294230">
                        <w:rPr>
                          <w:rFonts w:eastAsia="Libre Franklin"/>
                          <w:b/>
                          <w:bCs/>
                          <w:i/>
                          <w:iCs/>
                          <w:color w:val="522D91" w:themeColor="text2"/>
                        </w:rPr>
                        <w:t>While prioritizing and focusing on secondary data heavily to ensure the needs assessment is feasible to conduct, you may choose to collect primary data (especially qualitative) from key partners to better contextualize the data. These qualitative indicators, although labeled as “optional” in the indicator list, can be vital to help fill additional gaps in the data and mitigate the shortcomings of primary and/or secondary quantitative data</w:t>
                      </w:r>
                    </w:p>
                  </w:txbxContent>
                </v:textbox>
                <w10:wrap type="square" anchorx="margin"/>
              </v:shape>
            </w:pict>
          </mc:Fallback>
        </mc:AlternateContent>
      </w:r>
      <w:r w:rsidR="00E70EBC">
        <w:rPr>
          <w:rFonts w:eastAsia="Libre Franklin"/>
        </w:rPr>
        <w:t xml:space="preserve">Before beginning to collect data, compare </w:t>
      </w:r>
      <w:r w:rsidR="00BD3B71">
        <w:rPr>
          <w:rFonts w:eastAsia="Libre Franklin"/>
        </w:rPr>
        <w:t xml:space="preserve">the </w:t>
      </w:r>
      <w:r w:rsidR="00E70EBC">
        <w:rPr>
          <w:rFonts w:eastAsia="Libre Franklin"/>
        </w:rPr>
        <w:t xml:space="preserve">needs assessment plan with </w:t>
      </w:r>
      <w:r w:rsidR="00BD3B71">
        <w:rPr>
          <w:rFonts w:eastAsia="Libre Franklin"/>
        </w:rPr>
        <w:t xml:space="preserve">the </w:t>
      </w:r>
      <w:r w:rsidR="00E70EBC">
        <w:rPr>
          <w:rFonts w:eastAsia="Libre Franklin"/>
        </w:rPr>
        <w:t xml:space="preserve">goals as they appear on </w:t>
      </w:r>
      <w:r w:rsidR="00E70EBC" w:rsidRPr="00BD3B71">
        <w:rPr>
          <w:rFonts w:eastAsia="Libre Franklin"/>
          <w:i/>
          <w:iCs/>
        </w:rPr>
        <w:t>Worksheet 2</w:t>
      </w:r>
      <w:r w:rsidR="00E70EBC">
        <w:rPr>
          <w:rFonts w:eastAsia="Libre Franklin"/>
        </w:rPr>
        <w:t xml:space="preserve"> in STEP 2.</w:t>
      </w:r>
      <w:r w:rsidR="00E70EBC">
        <w:rPr>
          <w:b/>
          <w:i/>
          <w:color w:val="741B47"/>
        </w:rPr>
        <w:t xml:space="preserve"> </w:t>
      </w:r>
    </w:p>
    <w:p w14:paraId="1087E534" w14:textId="06E72B33" w:rsidR="00E70EBC" w:rsidRDefault="00E70EBC" w:rsidP="00BD0510">
      <w:pPr>
        <w:rPr>
          <w:rFonts w:eastAsia="Libre Franklin"/>
          <w:b/>
        </w:rPr>
      </w:pPr>
    </w:p>
    <w:p w14:paraId="26B0F310" w14:textId="77777777" w:rsidR="00E70EBC" w:rsidRDefault="00E70EBC" w:rsidP="00BD0510">
      <w:pPr>
        <w:rPr>
          <w:rFonts w:eastAsia="Libre Franklin"/>
          <w:b/>
        </w:rPr>
      </w:pPr>
    </w:p>
    <w:p w14:paraId="2A47FD0F" w14:textId="77777777" w:rsidR="00D11F12" w:rsidRDefault="00D11F12" w:rsidP="00BD0510">
      <w:pPr>
        <w:rPr>
          <w:rFonts w:eastAsia="Libre Franklin"/>
        </w:rPr>
        <w:sectPr w:rsidR="00D11F12" w:rsidSect="001A5A88">
          <w:headerReference w:type="default" r:id="rId35"/>
          <w:pgSz w:w="12240" w:h="15840" w:code="1"/>
          <w:pgMar w:top="1080" w:right="1080" w:bottom="1080" w:left="1080" w:header="576" w:footer="576" w:gutter="0"/>
          <w:cols w:space="720"/>
        </w:sectPr>
      </w:pPr>
    </w:p>
    <w:p w14:paraId="2FE47422" w14:textId="147F6D6A" w:rsidR="00B850FF" w:rsidRDefault="00D97F1B" w:rsidP="00BD0510">
      <w:pPr>
        <w:pStyle w:val="Heading1"/>
        <w:rPr>
          <w:rFonts w:eastAsia="Libre Franklin"/>
        </w:rPr>
      </w:pPr>
      <w:bookmarkStart w:id="32" w:name="_f36vtwovftif" w:colFirst="0" w:colLast="0"/>
      <w:bookmarkStart w:id="33" w:name="_Toc174465250"/>
      <w:bookmarkEnd w:id="32"/>
      <w:r>
        <w:rPr>
          <w:rFonts w:eastAsia="Libre Franklin"/>
          <w:caps w:val="0"/>
        </w:rPr>
        <w:lastRenderedPageBreak/>
        <w:t>STEP 4: COLLECT DATA</w:t>
      </w:r>
      <w:bookmarkEnd w:id="33"/>
    </w:p>
    <w:p w14:paraId="2FE47428" w14:textId="296FF360" w:rsidR="00B850FF" w:rsidRPr="00BD0510" w:rsidRDefault="007C3C52" w:rsidP="001C663B">
      <w:pPr>
        <w:rPr>
          <w:rFonts w:eastAsia="Libre Franklin"/>
        </w:rPr>
      </w:pPr>
      <w:r>
        <w:rPr>
          <w:rFonts w:eastAsia="Libre Franklin"/>
        </w:rPr>
        <w:t xml:space="preserve">STEP 4 guides you through </w:t>
      </w:r>
      <w:r w:rsidR="00342689">
        <w:rPr>
          <w:rFonts w:eastAsia="Libre Franklin"/>
        </w:rPr>
        <w:t xml:space="preserve">conducting </w:t>
      </w:r>
      <w:r>
        <w:rPr>
          <w:rFonts w:eastAsia="Libre Franklin"/>
        </w:rPr>
        <w:t xml:space="preserve">the needs assessment plan developed in STEP 3. Key methods for collecting specific data items selected in </w:t>
      </w:r>
      <w:r w:rsidR="00D11F12">
        <w:rPr>
          <w:rFonts w:eastAsia="Libre Franklin"/>
        </w:rPr>
        <w:t>STEP</w:t>
      </w:r>
      <w:r>
        <w:rPr>
          <w:rFonts w:eastAsia="Libre Franklin"/>
        </w:rPr>
        <w:t xml:space="preserve"> 3 are detailed here. This section is intended to be a starting point. </w:t>
      </w:r>
      <w:r w:rsidR="00342689">
        <w:rPr>
          <w:rFonts w:eastAsia="Libre Franklin"/>
        </w:rPr>
        <w:t>E</w:t>
      </w:r>
      <w:r>
        <w:rPr>
          <w:rFonts w:eastAsia="Libre Franklin"/>
        </w:rPr>
        <w:t>ngage with analysts, epidemiologists, statisticians</w:t>
      </w:r>
      <w:r w:rsidR="00342689">
        <w:rPr>
          <w:rFonts w:eastAsia="Libre Franklin"/>
        </w:rPr>
        <w:t xml:space="preserve">, </w:t>
      </w:r>
      <w:r>
        <w:rPr>
          <w:rFonts w:eastAsia="Libre Franklin"/>
        </w:rPr>
        <w:t xml:space="preserve">or other relevant team members to determine the best course of action for collecting data for </w:t>
      </w:r>
      <w:r w:rsidR="00342689">
        <w:rPr>
          <w:rFonts w:eastAsia="Libre Franklin"/>
        </w:rPr>
        <w:t xml:space="preserve">the </w:t>
      </w:r>
      <w:r>
        <w:rPr>
          <w:rFonts w:eastAsia="Libre Franklin"/>
        </w:rPr>
        <w:t>needs assessment project. This section includes guidance for</w:t>
      </w:r>
      <w:r w:rsidR="001C663B">
        <w:rPr>
          <w:rFonts w:eastAsia="Libre Franklin"/>
        </w:rPr>
        <w:t xml:space="preserve"> conducting p</w:t>
      </w:r>
      <w:r w:rsidRPr="00BD0510">
        <w:rPr>
          <w:rFonts w:eastAsia="Libre Franklin"/>
        </w:rPr>
        <w:t>ublicly available secondary data sources</w:t>
      </w:r>
      <w:r w:rsidR="001C663B">
        <w:rPr>
          <w:rFonts w:eastAsia="Libre Franklin"/>
        </w:rPr>
        <w:t>.</w:t>
      </w:r>
    </w:p>
    <w:p w14:paraId="2FE47429" w14:textId="65059C0C" w:rsidR="00B850FF" w:rsidRDefault="007C3C52" w:rsidP="00BD0510">
      <w:pPr>
        <w:rPr>
          <w:rFonts w:eastAsia="Libre Franklin"/>
        </w:rPr>
      </w:pPr>
      <w:r>
        <w:rPr>
          <w:rFonts w:eastAsia="Libre Franklin"/>
        </w:rPr>
        <w:t xml:space="preserve">During the data collection </w:t>
      </w:r>
      <w:r w:rsidR="007957C9">
        <w:rPr>
          <w:rFonts w:eastAsia="Libre Franklin"/>
        </w:rPr>
        <w:t>process,</w:t>
      </w:r>
      <w:r>
        <w:rPr>
          <w:rFonts w:eastAsia="Libre Franklin"/>
        </w:rPr>
        <w:t xml:space="preserve"> keep both primary and secondary data users apprised of the needs assessment process. Engage with and regularly update the advisory </w:t>
      </w:r>
      <w:r w:rsidR="001C663B">
        <w:rPr>
          <w:rFonts w:eastAsia="Libre Franklin"/>
        </w:rPr>
        <w:t xml:space="preserve">committee </w:t>
      </w:r>
      <w:r>
        <w:rPr>
          <w:rFonts w:eastAsia="Libre Franklin"/>
        </w:rPr>
        <w:t>on the needs assessment process and findings. Doing so provides insight into their perceptions about the importance of emerging findings</w:t>
      </w:r>
      <w:r w:rsidR="001C663B">
        <w:rPr>
          <w:rFonts w:eastAsia="Libre Franklin"/>
        </w:rPr>
        <w:t xml:space="preserve"> and</w:t>
      </w:r>
      <w:r>
        <w:rPr>
          <w:rFonts w:eastAsia="Libre Franklin"/>
        </w:rPr>
        <w:t xml:space="preserve"> allows incorporation of relevant concerns into the needs assessment methods. This can help avoid surprises in the final report. Other users, who may not have a clear idea of what they want from the process, may still beco</w:t>
      </w:r>
      <w:r>
        <w:rPr>
          <w:rFonts w:eastAsia="Libre Franklin"/>
        </w:rPr>
        <w:t xml:space="preserve">me potential advocates for </w:t>
      </w:r>
      <w:r w:rsidR="001C663B">
        <w:rPr>
          <w:rFonts w:eastAsia="Libre Franklin"/>
        </w:rPr>
        <w:t xml:space="preserve">oral health issues </w:t>
      </w:r>
      <w:r>
        <w:rPr>
          <w:rFonts w:eastAsia="Libre Franklin"/>
        </w:rPr>
        <w:t>when they know more about the needs assessment process.</w:t>
      </w:r>
    </w:p>
    <w:p w14:paraId="2FE4742A" w14:textId="1847E4E9" w:rsidR="00B850FF" w:rsidRDefault="007C3C52" w:rsidP="00BD0510">
      <w:pPr>
        <w:rPr>
          <w:rFonts w:eastAsia="Libre Franklin"/>
        </w:rPr>
      </w:pPr>
      <w:r>
        <w:rPr>
          <w:rFonts w:eastAsia="Libre Franklin"/>
        </w:rPr>
        <w:t xml:space="preserve">Upon completion of the data collection step of the needs assessment, STEP 5 will help </w:t>
      </w:r>
      <w:r w:rsidR="001C663B">
        <w:rPr>
          <w:rFonts w:eastAsia="Libre Franklin"/>
        </w:rPr>
        <w:t xml:space="preserve">to </w:t>
      </w:r>
      <w:r>
        <w:rPr>
          <w:rFonts w:eastAsia="Libre Franklin"/>
        </w:rPr>
        <w:t>summarize data for analysis and interpretation.</w:t>
      </w:r>
    </w:p>
    <w:p w14:paraId="2FE4742B" w14:textId="0199EEF9" w:rsidR="00B850FF" w:rsidRDefault="00D97F1B" w:rsidP="00C91202">
      <w:pPr>
        <w:pStyle w:val="Heading2"/>
        <w:rPr>
          <w:rFonts w:eastAsia="Libre Franklin"/>
        </w:rPr>
      </w:pPr>
      <w:bookmarkStart w:id="34" w:name="_Toc174465251"/>
      <w:r>
        <w:rPr>
          <w:rFonts w:eastAsia="Libre Franklin"/>
          <w:caps w:val="0"/>
        </w:rPr>
        <w:t>PUBLICLY AVAILABLE SECONDARY DATA SOURCES:</w:t>
      </w:r>
      <w:bookmarkEnd w:id="34"/>
    </w:p>
    <w:p w14:paraId="2FE4742C" w14:textId="192713A7" w:rsidR="00B850FF" w:rsidRDefault="007C3C52" w:rsidP="00C91202">
      <w:pPr>
        <w:rPr>
          <w:rFonts w:eastAsia="Libre Franklin"/>
          <w:b/>
        </w:rPr>
      </w:pPr>
      <w:r>
        <w:rPr>
          <w:rFonts w:eastAsia="Libre Franklin"/>
        </w:rPr>
        <w:t xml:space="preserve">The </w:t>
      </w:r>
      <w:hyperlink r:id="rId36" w:history="1">
        <w:r w:rsidR="00B850FF" w:rsidRPr="00C91202">
          <w:rPr>
            <w:rStyle w:val="Hyperlink"/>
            <w:rFonts w:eastAsia="Libre Franklin"/>
          </w:rPr>
          <w:t>ASTDD Data Surveillance Reference Guide</w:t>
        </w:r>
      </w:hyperlink>
      <w:r>
        <w:rPr>
          <w:rFonts w:eastAsia="Libre Franklin"/>
        </w:rPr>
        <w:t xml:space="preserve"> and the </w:t>
      </w:r>
      <w:hyperlink r:id="rId37" w:history="1">
        <w:r w:rsidR="00B850FF" w:rsidRPr="00C91202">
          <w:rPr>
            <w:rStyle w:val="Hyperlink"/>
            <w:rFonts w:eastAsia="Libre Franklin"/>
          </w:rPr>
          <w:t>National Oral Health Data Portal</w:t>
        </w:r>
      </w:hyperlink>
      <w:r>
        <w:rPr>
          <w:rFonts w:eastAsia="Libre Franklin"/>
        </w:rPr>
        <w:t xml:space="preserve"> maintain a comprehensive list of data sources, most publicly available, as well as available data/metrics. </w:t>
      </w:r>
      <w:r w:rsidR="001C663B">
        <w:rPr>
          <w:rFonts w:eastAsia="Libre Franklin"/>
        </w:rPr>
        <w:t>R</w:t>
      </w:r>
      <w:r>
        <w:rPr>
          <w:rFonts w:eastAsia="Libre Franklin"/>
        </w:rPr>
        <w:t>eference these and cross-tabulate with indicators chose</w:t>
      </w:r>
      <w:r w:rsidR="001C663B">
        <w:rPr>
          <w:rFonts w:eastAsia="Libre Franklin"/>
        </w:rPr>
        <w:t>n</w:t>
      </w:r>
      <w:r>
        <w:rPr>
          <w:rFonts w:eastAsia="Libre Franklin"/>
        </w:rPr>
        <w:t xml:space="preserve"> for </w:t>
      </w:r>
      <w:r w:rsidR="001C663B">
        <w:rPr>
          <w:rFonts w:eastAsia="Libre Franklin"/>
        </w:rPr>
        <w:t xml:space="preserve">the </w:t>
      </w:r>
      <w:r>
        <w:rPr>
          <w:rFonts w:eastAsia="Libre Franklin"/>
        </w:rPr>
        <w:t xml:space="preserve">needs assessment to access secondary data. </w:t>
      </w:r>
    </w:p>
    <w:p w14:paraId="1C523C52" w14:textId="165A1F81" w:rsidR="00023DD4" w:rsidRPr="00B72EF3" w:rsidRDefault="00023DD4" w:rsidP="00C91202">
      <w:pPr>
        <w:rPr>
          <w:rFonts w:eastAsia="Libre Franklin"/>
        </w:rPr>
      </w:pPr>
      <w:r w:rsidRPr="00B72EF3">
        <w:rPr>
          <w:rFonts w:eastAsia="Libre Franklin"/>
        </w:rPr>
        <w:t xml:space="preserve">The </w:t>
      </w:r>
      <w:r w:rsidRPr="00E70EBC">
        <w:rPr>
          <w:rFonts w:eastAsia="Libre Franklin"/>
          <w:i/>
          <w:iCs/>
        </w:rPr>
        <w:t xml:space="preserve">Appendix </w:t>
      </w:r>
      <w:r w:rsidRPr="00E70EBC">
        <w:rPr>
          <w:rFonts w:eastAsia="Libre Franklin"/>
        </w:rPr>
        <w:t xml:space="preserve">starting on page </w:t>
      </w:r>
      <w:r w:rsidR="00E70EBC" w:rsidRPr="00E70EBC">
        <w:rPr>
          <w:rFonts w:eastAsia="Libre Franklin"/>
        </w:rPr>
        <w:t>42</w:t>
      </w:r>
      <w:r w:rsidRPr="00B72EF3">
        <w:rPr>
          <w:rFonts w:eastAsia="Libre Franklin"/>
        </w:rPr>
        <w:t xml:space="preserve"> provide additional guidance on various forms of primary data collection</w:t>
      </w:r>
      <w:r w:rsidR="00B77E49" w:rsidRPr="00B72EF3">
        <w:rPr>
          <w:rFonts w:eastAsia="Libre Franklin"/>
        </w:rPr>
        <w:t xml:space="preserve"> including</w:t>
      </w:r>
      <w:r w:rsidR="001C663B">
        <w:rPr>
          <w:rFonts w:eastAsia="Libre Franklin"/>
        </w:rPr>
        <w:t xml:space="preserve"> conducting</w:t>
      </w:r>
      <w:r w:rsidR="00B77E49" w:rsidRPr="00B72EF3">
        <w:rPr>
          <w:rFonts w:eastAsia="Libre Franklin"/>
        </w:rPr>
        <w:t xml:space="preserve">: </w:t>
      </w:r>
    </w:p>
    <w:p w14:paraId="6B4BD7F6" w14:textId="11E86E9C" w:rsidR="00B77E49" w:rsidRPr="00C91202" w:rsidRDefault="00B72EF3" w:rsidP="00C91202">
      <w:pPr>
        <w:pStyle w:val="ListParagraph"/>
        <w:numPr>
          <w:ilvl w:val="0"/>
          <w:numId w:val="42"/>
        </w:numPr>
        <w:rPr>
          <w:rFonts w:eastAsia="Libre Franklin"/>
        </w:rPr>
      </w:pPr>
      <w:r w:rsidRPr="00C91202">
        <w:rPr>
          <w:rFonts w:eastAsia="Libre Franklin"/>
        </w:rPr>
        <w:t>K</w:t>
      </w:r>
      <w:r w:rsidR="00B77E49" w:rsidRPr="00C91202">
        <w:rPr>
          <w:rFonts w:eastAsia="Libre Franklin"/>
        </w:rPr>
        <w:t>ey informant interviews</w:t>
      </w:r>
    </w:p>
    <w:p w14:paraId="4B35A3A7" w14:textId="279261E7" w:rsidR="00B77E49" w:rsidRPr="00C91202" w:rsidRDefault="00B72EF3" w:rsidP="00C91202">
      <w:pPr>
        <w:pStyle w:val="ListParagraph"/>
        <w:numPr>
          <w:ilvl w:val="0"/>
          <w:numId w:val="42"/>
        </w:numPr>
        <w:rPr>
          <w:rFonts w:eastAsia="Libre Franklin"/>
        </w:rPr>
      </w:pPr>
      <w:r w:rsidRPr="00C91202">
        <w:rPr>
          <w:rFonts w:eastAsia="Libre Franklin"/>
        </w:rPr>
        <w:t>F</w:t>
      </w:r>
      <w:r w:rsidR="00B77E49" w:rsidRPr="00C91202">
        <w:rPr>
          <w:rFonts w:eastAsia="Libre Franklin"/>
        </w:rPr>
        <w:t>ocus group discussions</w:t>
      </w:r>
    </w:p>
    <w:p w14:paraId="5E73F583" w14:textId="2C873807" w:rsidR="00B77E49" w:rsidRPr="00C91202" w:rsidRDefault="00B72EF3" w:rsidP="00C91202">
      <w:pPr>
        <w:pStyle w:val="ListParagraph"/>
        <w:numPr>
          <w:ilvl w:val="0"/>
          <w:numId w:val="42"/>
        </w:numPr>
        <w:rPr>
          <w:rFonts w:eastAsia="Libre Franklin"/>
        </w:rPr>
      </w:pPr>
      <w:r w:rsidRPr="00C91202">
        <w:rPr>
          <w:rFonts w:eastAsia="Libre Franklin"/>
        </w:rPr>
        <w:t>Survey</w:t>
      </w:r>
      <w:r w:rsidR="00B77E49" w:rsidRPr="00C91202">
        <w:rPr>
          <w:rFonts w:eastAsia="Libre Franklin"/>
        </w:rPr>
        <w:t xml:space="preserve"> studies </w:t>
      </w:r>
    </w:p>
    <w:p w14:paraId="570A682F" w14:textId="7D9406F0" w:rsidR="00C91202" w:rsidRDefault="00B72EF3" w:rsidP="00C91202">
      <w:pPr>
        <w:pStyle w:val="ListParagraph"/>
        <w:numPr>
          <w:ilvl w:val="0"/>
          <w:numId w:val="42"/>
        </w:numPr>
        <w:rPr>
          <w:rFonts w:eastAsia="Libre Franklin"/>
        </w:rPr>
        <w:sectPr w:rsidR="00C91202" w:rsidSect="001A5A88">
          <w:headerReference w:type="default" r:id="rId38"/>
          <w:pgSz w:w="12240" w:h="15840" w:code="1"/>
          <w:pgMar w:top="1080" w:right="1080" w:bottom="1080" w:left="1080" w:header="576" w:footer="576" w:gutter="0"/>
          <w:cols w:space="720"/>
        </w:sectPr>
      </w:pPr>
      <w:r w:rsidRPr="00C91202">
        <w:rPr>
          <w:rFonts w:eastAsia="Libre Franklin"/>
        </w:rPr>
        <w:t xml:space="preserve">Basic </w:t>
      </w:r>
      <w:r w:rsidR="001C663B">
        <w:rPr>
          <w:rFonts w:eastAsia="Libre Franklin"/>
        </w:rPr>
        <w:t>S</w:t>
      </w:r>
      <w:r w:rsidRPr="00C91202">
        <w:rPr>
          <w:rFonts w:eastAsia="Libre Franklin"/>
        </w:rPr>
        <w:t xml:space="preserve">creening </w:t>
      </w:r>
      <w:r w:rsidR="001C663B">
        <w:rPr>
          <w:rFonts w:eastAsia="Libre Franklin"/>
        </w:rPr>
        <w:t>S</w:t>
      </w:r>
      <w:r w:rsidRPr="00C91202">
        <w:rPr>
          <w:rFonts w:eastAsia="Libre Franklin"/>
        </w:rPr>
        <w:t>urve</w:t>
      </w:r>
      <w:r w:rsidR="00C91202">
        <w:rPr>
          <w:rFonts w:eastAsia="Libre Franklin"/>
        </w:rPr>
        <w:t>y</w:t>
      </w:r>
      <w:r w:rsidR="001C663B">
        <w:rPr>
          <w:rFonts w:eastAsia="Libre Franklin"/>
        </w:rPr>
        <w:t>.</w:t>
      </w:r>
    </w:p>
    <w:p w14:paraId="2FE4748C" w14:textId="3DD83F80" w:rsidR="00B850FF" w:rsidRDefault="00D97F1B" w:rsidP="00BD0510">
      <w:pPr>
        <w:pStyle w:val="Heading1"/>
        <w:rPr>
          <w:rFonts w:eastAsia="Libre Franklin"/>
          <w:sz w:val="24"/>
          <w:szCs w:val="24"/>
        </w:rPr>
      </w:pPr>
      <w:bookmarkStart w:id="35" w:name="_d6svfw1jx7pz" w:colFirst="0" w:colLast="0"/>
      <w:bookmarkStart w:id="36" w:name="_Toc174465252"/>
      <w:bookmarkEnd w:id="35"/>
      <w:r>
        <w:rPr>
          <w:rFonts w:eastAsia="Libre Franklin"/>
          <w:caps w:val="0"/>
        </w:rPr>
        <w:lastRenderedPageBreak/>
        <w:t>STEP 5: ORGANIZE AND ANALYZE (TRIANGULATE) DATA</w:t>
      </w:r>
      <w:bookmarkEnd w:id="36"/>
      <w:r>
        <w:rPr>
          <w:rFonts w:eastAsia="Libre Franklin"/>
          <w:caps w:val="0"/>
        </w:rPr>
        <w:t xml:space="preserve"> </w:t>
      </w:r>
    </w:p>
    <w:p w14:paraId="106C138B" w14:textId="197E69AF" w:rsidR="00C91202" w:rsidRDefault="00C91202" w:rsidP="00C91202">
      <w:pPr>
        <w:rPr>
          <w:rFonts w:eastAsia="Libre Franklin"/>
          <w:b/>
          <w:color w:val="0B5394"/>
          <w:sz w:val="32"/>
        </w:rPr>
      </w:pPr>
      <w:bookmarkStart w:id="37" w:name="_nbw2csnerse" w:colFirst="0" w:colLast="0"/>
      <w:bookmarkEnd w:id="37"/>
      <w:r>
        <w:rPr>
          <w:rFonts w:eastAsia="Libre Franklin"/>
        </w:rPr>
        <w:t>In conducting a</w:t>
      </w:r>
      <w:r w:rsidR="0022520C">
        <w:rPr>
          <w:rFonts w:eastAsia="Libre Franklin"/>
        </w:rPr>
        <w:t>n</w:t>
      </w:r>
      <w:r>
        <w:rPr>
          <w:rFonts w:eastAsia="Libre Franklin"/>
        </w:rPr>
        <w:t xml:space="preserve"> oral health needs assessment, thorough analysis, summarization, and triangulation of data are essential steps to derive meaningful insights. These processes not only help in understanding the current oral health status of the </w:t>
      </w:r>
      <w:r w:rsidR="0022520C">
        <w:rPr>
          <w:rFonts w:eastAsia="Libre Franklin"/>
        </w:rPr>
        <w:t xml:space="preserve">state or </w:t>
      </w:r>
      <w:r>
        <w:rPr>
          <w:rFonts w:eastAsia="Libre Franklin"/>
        </w:rPr>
        <w:t xml:space="preserve">community but also aid in identifying key areas for intervention and resource allocation. </w:t>
      </w:r>
    </w:p>
    <w:p w14:paraId="2FE4748E" w14:textId="1B0A4F8A" w:rsidR="00B850FF" w:rsidRDefault="0022520C" w:rsidP="00BD0510">
      <w:r>
        <w:rPr>
          <w:rFonts w:eastAsia="Libre Franklin"/>
        </w:rPr>
        <w:t xml:space="preserve">This document will not go into details about the methods, approaches and tools for conducting qualitative and quantitative analyses. Enlist the expertise of professionals with these capacities and skills. Ensure that data collected are analyzed, validated, and summarized with utmost care and that rigor, validity and reliability are considered. In this section, the concept of triangulation of data for needs assessment is addressed and an example of a data summary table is provided for context. </w:t>
      </w:r>
    </w:p>
    <w:p w14:paraId="2FE47490" w14:textId="77777777" w:rsidR="00B850FF" w:rsidRDefault="007C3C52" w:rsidP="00BD0510">
      <w:pPr>
        <w:rPr>
          <w:rFonts w:eastAsia="Libre Franklin"/>
        </w:rPr>
      </w:pPr>
      <w:r>
        <w:rPr>
          <w:rFonts w:eastAsia="Libre Franklin"/>
        </w:rPr>
        <w:t>Triangulation in the context of a needs assessment involves using multiple data sources or methods to validate findings and ensure the credibility and reliability of the assessment. Here are several ways to triangulate data for a needs assessment:</w:t>
      </w:r>
    </w:p>
    <w:p w14:paraId="2FE47491" w14:textId="09E249D5" w:rsidR="00B850FF" w:rsidRPr="00BD0510" w:rsidRDefault="007C3C52" w:rsidP="00BD0510">
      <w:pPr>
        <w:pStyle w:val="ListParagraph"/>
        <w:numPr>
          <w:ilvl w:val="0"/>
          <w:numId w:val="15"/>
        </w:numPr>
        <w:rPr>
          <w:rFonts w:eastAsia="Libre Franklin"/>
        </w:rPr>
      </w:pPr>
      <w:r w:rsidRPr="00BD0510">
        <w:rPr>
          <w:rFonts w:eastAsia="Libre Franklin"/>
        </w:rPr>
        <w:t>Multiple Data Sources: Gather information from various sources such as interviews, focus groups, surveys, observations, and existing literature. Each data source provides a perspective on needs, strengths, and challenges.</w:t>
      </w:r>
    </w:p>
    <w:p w14:paraId="2FE47492" w14:textId="77777777" w:rsidR="00B850FF" w:rsidRPr="00BD0510" w:rsidRDefault="007C3C52" w:rsidP="00BD0510">
      <w:pPr>
        <w:pStyle w:val="ListParagraph"/>
        <w:numPr>
          <w:ilvl w:val="0"/>
          <w:numId w:val="15"/>
        </w:numPr>
        <w:rPr>
          <w:rFonts w:eastAsia="Libre Franklin"/>
        </w:rPr>
      </w:pPr>
      <w:r w:rsidRPr="00BD0510">
        <w:rPr>
          <w:rFonts w:eastAsia="Libre Franklin"/>
        </w:rPr>
        <w:t>Mixed Methods: Combine quantitative and qualitative data collection and analysis methods. For example, supplement qualitative interviews and focus groups with quantitative surveys to gather broader insights and validate qualitative findings.</w:t>
      </w:r>
    </w:p>
    <w:p w14:paraId="2FE47493" w14:textId="0BE5679E" w:rsidR="00B850FF" w:rsidRPr="00BD0510" w:rsidRDefault="007C3C52" w:rsidP="00BD0510">
      <w:pPr>
        <w:pStyle w:val="ListParagraph"/>
        <w:numPr>
          <w:ilvl w:val="0"/>
          <w:numId w:val="15"/>
        </w:numPr>
        <w:rPr>
          <w:rFonts w:eastAsia="Libre Franklin"/>
        </w:rPr>
      </w:pPr>
      <w:r w:rsidRPr="00BD0510">
        <w:rPr>
          <w:rFonts w:eastAsia="Libre Franklin"/>
        </w:rPr>
        <w:t>Participant Validation: Conduct member checking or participant validation to verify the accuracy and relevance of findings with community members or</w:t>
      </w:r>
      <w:r w:rsidR="00F56EFA">
        <w:rPr>
          <w:rFonts w:eastAsia="Libre Franklin"/>
        </w:rPr>
        <w:t xml:space="preserve"> partners</w:t>
      </w:r>
      <w:r w:rsidRPr="00BD0510">
        <w:rPr>
          <w:rFonts w:eastAsia="Libre Franklin"/>
        </w:rPr>
        <w:t xml:space="preserve">. Present preliminary findings to key </w:t>
      </w:r>
      <w:r w:rsidR="00F56EFA">
        <w:rPr>
          <w:rFonts w:eastAsia="Libre Franklin"/>
        </w:rPr>
        <w:t xml:space="preserve">individuals and groups </w:t>
      </w:r>
      <w:r w:rsidR="00C91202" w:rsidRPr="00BD0510">
        <w:rPr>
          <w:rFonts w:eastAsia="Libre Franklin"/>
        </w:rPr>
        <w:t>and</w:t>
      </w:r>
      <w:r w:rsidRPr="00BD0510">
        <w:rPr>
          <w:rFonts w:eastAsia="Libre Franklin"/>
        </w:rPr>
        <w:t xml:space="preserve"> solicit feedback to ensure </w:t>
      </w:r>
      <w:r w:rsidR="00B162FF">
        <w:rPr>
          <w:rFonts w:eastAsia="Libre Franklin"/>
        </w:rPr>
        <w:t>t</w:t>
      </w:r>
      <w:r w:rsidRPr="00BD0510">
        <w:rPr>
          <w:rFonts w:eastAsia="Libre Franklin"/>
        </w:rPr>
        <w:t>heir perspectives are accurately represented.</w:t>
      </w:r>
    </w:p>
    <w:p w14:paraId="2FE47494" w14:textId="77777777" w:rsidR="00B850FF" w:rsidRPr="00BD0510" w:rsidRDefault="007C3C52" w:rsidP="00BD0510">
      <w:pPr>
        <w:pStyle w:val="ListParagraph"/>
        <w:numPr>
          <w:ilvl w:val="0"/>
          <w:numId w:val="15"/>
        </w:numPr>
        <w:rPr>
          <w:rFonts w:eastAsia="Libre Franklin"/>
        </w:rPr>
      </w:pPr>
      <w:r w:rsidRPr="00BD0510">
        <w:rPr>
          <w:rFonts w:eastAsia="Libre Franklin"/>
        </w:rPr>
        <w:t>Comparative Analysis: Compare data from different sources or methods to identify common patterns, discrepancies, or contradictions. For example, compare findings from interviews with survey responses to assess consistency and validity.</w:t>
      </w:r>
    </w:p>
    <w:p w14:paraId="2FE47495" w14:textId="7D9E464C" w:rsidR="00B850FF" w:rsidRPr="00BD0510" w:rsidRDefault="00EF2A15" w:rsidP="00BD0510">
      <w:pPr>
        <w:pStyle w:val="ListParagraph"/>
        <w:numPr>
          <w:ilvl w:val="0"/>
          <w:numId w:val="15"/>
        </w:numPr>
        <w:rPr>
          <w:rFonts w:eastAsia="Libre Franklin"/>
        </w:rPr>
      </w:pPr>
      <w:r w:rsidRPr="00EF2A15">
        <w:rPr>
          <w:rFonts w:eastAsia="Libre Franklin"/>
          <w:noProof/>
        </w:rPr>
        <mc:AlternateContent>
          <mc:Choice Requires="wps">
            <w:drawing>
              <wp:anchor distT="45720" distB="45720" distL="114300" distR="114300" simplePos="0" relativeHeight="251706368" behindDoc="0" locked="0" layoutInCell="1" allowOverlap="1" wp14:anchorId="41EF21FB" wp14:editId="34D7EAAA">
                <wp:simplePos x="0" y="0"/>
                <wp:positionH relativeFrom="margin">
                  <wp:align>right</wp:align>
                </wp:positionH>
                <wp:positionV relativeFrom="paragraph">
                  <wp:posOffset>684342</wp:posOffset>
                </wp:positionV>
                <wp:extent cx="6381115" cy="1404620"/>
                <wp:effectExtent l="0" t="0" r="19685" b="22860"/>
                <wp:wrapSquare wrapText="bothSides"/>
                <wp:docPr id="2013607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1404620"/>
                        </a:xfrm>
                        <a:prstGeom prst="rect">
                          <a:avLst/>
                        </a:prstGeom>
                        <a:solidFill>
                          <a:schemeClr val="accent1">
                            <a:lumMod val="40000"/>
                            <a:lumOff val="60000"/>
                          </a:schemeClr>
                        </a:solidFill>
                        <a:ln w="9525">
                          <a:solidFill>
                            <a:srgbClr val="000000"/>
                          </a:solidFill>
                          <a:miter lim="800000"/>
                          <a:headEnd/>
                          <a:tailEnd/>
                        </a:ln>
                      </wps:spPr>
                      <wps:txbx>
                        <w:txbxContent>
                          <w:p w14:paraId="703644B2" w14:textId="4B67D30A" w:rsidR="00EF2A15" w:rsidRPr="00294230" w:rsidRDefault="00EF2A15" w:rsidP="00EF2A15">
                            <w:pPr>
                              <w:shd w:val="clear" w:color="auto" w:fill="D8EBDF" w:themeFill="accent1" w:themeFillTint="66"/>
                              <w:spacing w:before="0" w:after="0" w:line="264" w:lineRule="auto"/>
                              <w:rPr>
                                <w:color w:val="522D91" w:themeColor="text2"/>
                              </w:rPr>
                            </w:pPr>
                            <w:r w:rsidRPr="00294230">
                              <w:rPr>
                                <w:rFonts w:eastAsia="Libre Franklin"/>
                                <w:b/>
                                <w:bCs/>
                                <w:i/>
                                <w:iCs/>
                                <w:color w:val="522D91" w:themeColor="text2"/>
                              </w:rPr>
                              <w:t>Triangulating data through these methods can enhance the validity, reliability, and credibility of the needs assessment findings, providing a more comprehensive understanding of the community's needs and informing more effective interventions and strategies.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F21FB" id="_x0000_s1039" type="#_x0000_t202" style="position:absolute;left:0;text-align:left;margin-left:451.25pt;margin-top:53.9pt;width:502.45pt;height:110.6pt;z-index:2517063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" fillcolor="#d8ebdf [1300]">
                <v:textbox style="mso-fit-shape-to-text:t">
                  <w:txbxContent>
                    <w:p w14:paraId="703644B2" w14:textId="4B67D30A" w:rsidR="00EF2A15" w:rsidRPr="00294230" w:rsidRDefault="00EF2A15" w:rsidP="00EF2A15">
                      <w:pPr>
                        <w:shd w:val="clear" w:color="auto" w:fill="D8EBDF" w:themeFill="accent1" w:themeFillTint="66"/>
                        <w:spacing w:before="0" w:after="0" w:line="264" w:lineRule="auto"/>
                        <w:rPr>
                          <w:color w:val="522D91" w:themeColor="text2"/>
                        </w:rPr>
                      </w:pPr>
                      <w:r w:rsidRPr="00294230">
                        <w:rPr>
                          <w:rFonts w:eastAsia="Libre Franklin"/>
                          <w:b/>
                          <w:bCs/>
                          <w:i/>
                          <w:iCs/>
                          <w:color w:val="522D91" w:themeColor="text2"/>
                        </w:rPr>
                        <w:t>Triangulating data through these methods can enhance the validity, reliability, and credibility of the needs assessment findings, providing a more comprehensive understanding of the community's needs and informing more effective interventions and strategies.</w:t>
                      </w:r>
                    </w:p>
                  </w:txbxContent>
                </v:textbox>
                <w10:wrap type="square" anchorx="margin"/>
              </v:shape>
            </w:pict>
          </mc:Fallback>
        </mc:AlternateContent>
      </w:r>
      <w:r w:rsidR="00235481" w:rsidRPr="00BD0510">
        <w:rPr>
          <w:rFonts w:eastAsia="Libre Franklin"/>
        </w:rPr>
        <w:t xml:space="preserve">Expert Review: Seek input from subject matter experts or </w:t>
      </w:r>
      <w:r w:rsidR="003E3EA4">
        <w:rPr>
          <w:rFonts w:eastAsia="Libre Franklin"/>
        </w:rPr>
        <w:t xml:space="preserve">partners </w:t>
      </w:r>
      <w:r w:rsidR="00C91202" w:rsidRPr="00BD0510">
        <w:rPr>
          <w:rFonts w:eastAsia="Libre Franklin"/>
        </w:rPr>
        <w:t>who</w:t>
      </w:r>
      <w:r w:rsidR="00235481" w:rsidRPr="00BD0510">
        <w:rPr>
          <w:rFonts w:eastAsia="Libre Franklin"/>
        </w:rPr>
        <w:t xml:space="preserve"> have knowledge or expertise relevant to the needs assessment. Their insights can help validate findings and provide additional context or interpretation.</w:t>
      </w:r>
      <w:bookmarkStart w:id="38" w:name="_gf39z7iogj1w" w:colFirst="0" w:colLast="0"/>
      <w:bookmarkEnd w:id="38"/>
    </w:p>
    <w:p w14:paraId="53BC33A6" w14:textId="3087A860" w:rsidR="00667346" w:rsidRDefault="007C3C52" w:rsidP="00EF2A15">
      <w:pPr>
        <w:spacing w:before="240"/>
        <w:rPr>
          <w:rFonts w:eastAsia="Libre Franklin"/>
        </w:rPr>
        <w:sectPr w:rsidR="00667346" w:rsidSect="001A5A88">
          <w:headerReference w:type="default" r:id="rId39"/>
          <w:pgSz w:w="12240" w:h="15840" w:code="1"/>
          <w:pgMar w:top="1080" w:right="1080" w:bottom="1080" w:left="1080" w:header="576" w:footer="576" w:gutter="0"/>
          <w:cols w:space="720"/>
        </w:sectPr>
      </w:pPr>
      <w:r>
        <w:rPr>
          <w:rFonts w:eastAsia="Libre Franklin"/>
        </w:rPr>
        <w:t xml:space="preserve">Once </w:t>
      </w:r>
      <w:r w:rsidR="00617E9C">
        <w:rPr>
          <w:rFonts w:eastAsia="Libre Franklin"/>
        </w:rPr>
        <w:t xml:space="preserve">the </w:t>
      </w:r>
      <w:r>
        <w:rPr>
          <w:rFonts w:eastAsia="Libre Franklin"/>
        </w:rPr>
        <w:t xml:space="preserve">data </w:t>
      </w:r>
      <w:r w:rsidR="000B252E">
        <w:rPr>
          <w:rFonts w:eastAsia="Libre Franklin"/>
        </w:rPr>
        <w:t xml:space="preserve">are </w:t>
      </w:r>
      <w:r>
        <w:rPr>
          <w:rFonts w:eastAsia="Libre Franklin"/>
        </w:rPr>
        <w:t xml:space="preserve">analyzed and triangulated, organize </w:t>
      </w:r>
      <w:r w:rsidR="003E3EA4">
        <w:rPr>
          <w:rFonts w:eastAsia="Libre Franklin"/>
        </w:rPr>
        <w:t xml:space="preserve">the </w:t>
      </w:r>
      <w:r>
        <w:rPr>
          <w:rFonts w:eastAsia="Libre Franklin"/>
        </w:rPr>
        <w:t xml:space="preserve">data in a manner that enables effective communication of findings in various formats discussed in the </w:t>
      </w:r>
      <w:r w:rsidR="00C91202">
        <w:rPr>
          <w:rFonts w:eastAsia="Libre Franklin"/>
        </w:rPr>
        <w:t>following</w:t>
      </w:r>
      <w:r>
        <w:rPr>
          <w:rFonts w:eastAsia="Libre Franklin"/>
        </w:rPr>
        <w:t xml:space="preserve"> section. Create summary tables, meaningful data visualizations</w:t>
      </w:r>
      <w:r w:rsidR="003E3EA4">
        <w:rPr>
          <w:rFonts w:eastAsia="Libre Franklin"/>
        </w:rPr>
        <w:t>,</w:t>
      </w:r>
      <w:r>
        <w:rPr>
          <w:rFonts w:eastAsia="Libre Franklin"/>
        </w:rPr>
        <w:t xml:space="preserve"> and written interpretations of data. This process will also support effective sharing of findings to key </w:t>
      </w:r>
      <w:r w:rsidR="003E3EA4">
        <w:rPr>
          <w:rFonts w:eastAsia="Libre Franklin"/>
        </w:rPr>
        <w:t xml:space="preserve">partners </w:t>
      </w:r>
      <w:r>
        <w:rPr>
          <w:rFonts w:eastAsia="Libre Franklin"/>
        </w:rPr>
        <w:t xml:space="preserve">to support the prioritization process. </w:t>
      </w:r>
    </w:p>
    <w:p w14:paraId="2FE4749A" w14:textId="234CE10E" w:rsidR="00B850FF" w:rsidRDefault="00D97F1B" w:rsidP="00BD0510">
      <w:pPr>
        <w:pStyle w:val="Heading1"/>
        <w:rPr>
          <w:rFonts w:eastAsia="Libre Franklin"/>
        </w:rPr>
      </w:pPr>
      <w:bookmarkStart w:id="39" w:name="_79sluzrbv5fx" w:colFirst="0" w:colLast="0"/>
      <w:bookmarkStart w:id="40" w:name="_Toc174465253"/>
      <w:bookmarkEnd w:id="39"/>
      <w:r>
        <w:rPr>
          <w:rFonts w:eastAsia="Libre Franklin"/>
          <w:caps w:val="0"/>
        </w:rPr>
        <w:lastRenderedPageBreak/>
        <w:t>STEP 6: PRIORITIZE ISSUES AND REPORT FINDINGS</w:t>
      </w:r>
      <w:bookmarkEnd w:id="40"/>
      <w:r>
        <w:rPr>
          <w:rFonts w:eastAsia="Libre Franklin"/>
          <w:caps w:val="0"/>
        </w:rPr>
        <w:t xml:space="preserve"> </w:t>
      </w:r>
    </w:p>
    <w:p w14:paraId="2FE4749B" w14:textId="59A4616A" w:rsidR="00B850FF" w:rsidRDefault="007C3C52" w:rsidP="00667346">
      <w:pPr>
        <w:rPr>
          <w:rFonts w:eastAsia="Libre Franklin"/>
        </w:rPr>
      </w:pPr>
      <w:r>
        <w:rPr>
          <w:rFonts w:eastAsia="Libre Franklin"/>
        </w:rPr>
        <w:t>After data ha</w:t>
      </w:r>
      <w:r w:rsidR="003E3EA4">
        <w:rPr>
          <w:rFonts w:eastAsia="Libre Franklin"/>
        </w:rPr>
        <w:t>ve</w:t>
      </w:r>
      <w:r>
        <w:rPr>
          <w:rFonts w:eastAsia="Libre Franklin"/>
        </w:rPr>
        <w:t xml:space="preserve"> been collected and analyzed, (</w:t>
      </w:r>
      <w:r w:rsidR="00344063">
        <w:rPr>
          <w:rFonts w:eastAsia="Libre Franklin"/>
        </w:rPr>
        <w:t>STEPS</w:t>
      </w:r>
      <w:r>
        <w:rPr>
          <w:rFonts w:eastAsia="Libre Franklin"/>
        </w:rPr>
        <w:t xml:space="preserve"> 4 and 5), prioritize the problems and needs identified.</w:t>
      </w:r>
      <w:r w:rsidR="00667346">
        <w:rPr>
          <w:rFonts w:eastAsia="Libre Franklin"/>
        </w:rPr>
        <w:t xml:space="preserve"> </w:t>
      </w:r>
      <w:r>
        <w:rPr>
          <w:rFonts w:eastAsia="Libre Franklin"/>
        </w:rPr>
        <w:t xml:space="preserve">This will complete the needs assessment phase before transitioning into </w:t>
      </w:r>
      <w:r>
        <w:rPr>
          <w:rFonts w:eastAsia="Libre Franklin"/>
        </w:rPr>
        <w:t>reporting and evaluation. In this section, prioritization and reporting will be addressed separately</w:t>
      </w:r>
      <w:r w:rsidR="003E3EA4">
        <w:rPr>
          <w:rFonts w:eastAsia="Libre Franklin"/>
        </w:rPr>
        <w:t>,</w:t>
      </w:r>
      <w:r>
        <w:rPr>
          <w:rFonts w:eastAsia="Libre Franklin"/>
        </w:rPr>
        <w:t xml:space="preserve"> and the next step (S</w:t>
      </w:r>
      <w:r w:rsidR="00344063">
        <w:rPr>
          <w:rFonts w:eastAsia="Libre Franklin"/>
        </w:rPr>
        <w:t>TEP</w:t>
      </w:r>
      <w:r>
        <w:rPr>
          <w:rFonts w:eastAsia="Libre Franklin"/>
        </w:rPr>
        <w:t xml:space="preserve"> 7) will address evaluation of the needs assessment. </w:t>
      </w:r>
    </w:p>
    <w:p w14:paraId="2FE4749C" w14:textId="53CF5AC9" w:rsidR="00B850FF" w:rsidRDefault="00D97F1B" w:rsidP="00BD0510">
      <w:pPr>
        <w:pStyle w:val="Heading2"/>
        <w:rPr>
          <w:rFonts w:eastAsia="Libre Franklin"/>
          <w:szCs w:val="24"/>
        </w:rPr>
      </w:pPr>
      <w:bookmarkStart w:id="41" w:name="_ukixrluhuk65" w:colFirst="0" w:colLast="0"/>
      <w:bookmarkStart w:id="42" w:name="_Toc174465254"/>
      <w:bookmarkEnd w:id="41"/>
      <w:r>
        <w:rPr>
          <w:rFonts w:eastAsia="Libre Franklin"/>
          <w:caps w:val="0"/>
        </w:rPr>
        <w:t>STEP 6A: PRIORITIZE ISSUES</w:t>
      </w:r>
      <w:bookmarkEnd w:id="42"/>
    </w:p>
    <w:p w14:paraId="2FE4749D" w14:textId="1C1528EC" w:rsidR="00B850FF" w:rsidRDefault="007C3C52" w:rsidP="00667346">
      <w:pPr>
        <w:rPr>
          <w:rFonts w:eastAsia="Libre Franklin"/>
        </w:rPr>
      </w:pPr>
      <w:r>
        <w:rPr>
          <w:rFonts w:eastAsia="Libre Franklin"/>
        </w:rPr>
        <w:t xml:space="preserve">Prioritization is an integral part of a program planning process. Because most </w:t>
      </w:r>
      <w:r w:rsidR="009040B9">
        <w:rPr>
          <w:rFonts w:eastAsia="Libre Franklin"/>
        </w:rPr>
        <w:t xml:space="preserve">states and </w:t>
      </w:r>
      <w:r>
        <w:rPr>
          <w:rFonts w:eastAsia="Libre Franklin"/>
        </w:rPr>
        <w:t xml:space="preserve">communities have limited available resources, prioritization helps to identify which problems need to be addressed first, and which problems when addressed will yield the most significant benefits for key population groups. </w:t>
      </w:r>
    </w:p>
    <w:p w14:paraId="142F84C9" w14:textId="6A2F2093" w:rsidR="00D24DF1" w:rsidRDefault="00D24DF1" w:rsidP="00667346">
      <w:pPr>
        <w:rPr>
          <w:rFonts w:eastAsia="Libre Franklin"/>
        </w:rPr>
      </w:pPr>
      <w:r w:rsidRPr="1C5CA5F9">
        <w:rPr>
          <w:rFonts w:eastAsia="Libre Franklin"/>
        </w:rPr>
        <w:t xml:space="preserve">Prioritization uses an objective, rational approach. Problems to be assessed are identified based on a scientific assessment, objectives and goals of </w:t>
      </w:r>
      <w:r w:rsidR="00667346">
        <w:rPr>
          <w:rFonts w:eastAsia="Libre Franklin"/>
        </w:rPr>
        <w:t xml:space="preserve">the </w:t>
      </w:r>
      <w:r w:rsidRPr="1C5CA5F9">
        <w:rPr>
          <w:rFonts w:eastAsia="Libre Franklin"/>
        </w:rPr>
        <w:t xml:space="preserve">needs assessment, and recognition of </w:t>
      </w:r>
      <w:r w:rsidR="009040B9">
        <w:rPr>
          <w:rFonts w:eastAsia="Libre Franklin"/>
        </w:rPr>
        <w:t xml:space="preserve">state and </w:t>
      </w:r>
      <w:r w:rsidRPr="1C5CA5F9">
        <w:rPr>
          <w:rFonts w:eastAsia="Libre Franklin"/>
        </w:rPr>
        <w:t>community perception</w:t>
      </w:r>
      <w:r w:rsidR="009040B9">
        <w:rPr>
          <w:rFonts w:eastAsia="Libre Franklin"/>
        </w:rPr>
        <w:t>s</w:t>
      </w:r>
      <w:r w:rsidRPr="1C5CA5F9">
        <w:rPr>
          <w:rFonts w:eastAsia="Libre Franklin"/>
        </w:rPr>
        <w:t xml:space="preserve">. </w:t>
      </w:r>
      <w:r w:rsidR="009040B9">
        <w:rPr>
          <w:rFonts w:eastAsia="Libre Franklin"/>
        </w:rPr>
        <w:t xml:space="preserve">The </w:t>
      </w:r>
      <w:r w:rsidRPr="1C5CA5F9">
        <w:rPr>
          <w:rFonts w:eastAsia="Libre Franklin"/>
        </w:rPr>
        <w:t>process seeks to be stakeholder-engaged throughout.</w:t>
      </w:r>
    </w:p>
    <w:p w14:paraId="2FE4749F" w14:textId="77777777" w:rsidR="00B850FF" w:rsidRDefault="007C3C52" w:rsidP="00BD0510">
      <w:pPr>
        <w:rPr>
          <w:rFonts w:eastAsia="Libre Franklin"/>
        </w:rPr>
      </w:pPr>
      <w:r>
        <w:rPr>
          <w:rFonts w:eastAsia="Libre Franklin"/>
        </w:rPr>
        <w:t>Prioritizing oral health problems can:</w:t>
      </w:r>
    </w:p>
    <w:p w14:paraId="2FE474A0" w14:textId="419AF509" w:rsidR="00B850FF" w:rsidRPr="00BD0510" w:rsidRDefault="007C3C52" w:rsidP="00BD0510">
      <w:pPr>
        <w:pStyle w:val="ListParagraph"/>
        <w:numPr>
          <w:ilvl w:val="0"/>
          <w:numId w:val="21"/>
        </w:numPr>
        <w:rPr>
          <w:rFonts w:eastAsia="Libre Franklin"/>
        </w:rPr>
      </w:pPr>
      <w:r w:rsidRPr="00BD0510">
        <w:rPr>
          <w:rFonts w:eastAsia="Libre Franklin"/>
        </w:rPr>
        <w:t xml:space="preserve">Create a structure that systematizes the priority-setting process, helping </w:t>
      </w:r>
      <w:r w:rsidR="00C85A17">
        <w:rPr>
          <w:rFonts w:eastAsia="Libre Franklin"/>
        </w:rPr>
        <w:t xml:space="preserve">groups </w:t>
      </w:r>
      <w:r w:rsidRPr="00BD0510">
        <w:rPr>
          <w:rFonts w:eastAsia="Libre Franklin"/>
        </w:rPr>
        <w:t>make decisions about where to target resources based on sound evidence, not anecdotal information, political whims or available funding.</w:t>
      </w:r>
    </w:p>
    <w:p w14:paraId="2FE474A1" w14:textId="3D939C26" w:rsidR="00B850FF" w:rsidRPr="00BD0510" w:rsidRDefault="007C3C52" w:rsidP="00BD0510">
      <w:pPr>
        <w:pStyle w:val="ListParagraph"/>
        <w:numPr>
          <w:ilvl w:val="0"/>
          <w:numId w:val="21"/>
        </w:numPr>
        <w:rPr>
          <w:rFonts w:eastAsia="Libre Franklin"/>
        </w:rPr>
      </w:pPr>
      <w:r w:rsidRPr="00BD0510">
        <w:rPr>
          <w:rFonts w:eastAsia="Libre Franklin"/>
        </w:rPr>
        <w:t>Help agencies and programs (often underfunded and overworked) avoid focusing only on the “crisis of the day” created by pub</w:t>
      </w:r>
      <w:r w:rsidR="00D24DF1" w:rsidRPr="00BD0510">
        <w:rPr>
          <w:rFonts w:eastAsia="Libre Franklin"/>
        </w:rPr>
        <w:t>l</w:t>
      </w:r>
      <w:r w:rsidRPr="00BD0510">
        <w:rPr>
          <w:rFonts w:eastAsia="Libre Franklin"/>
        </w:rPr>
        <w:t>ic, media</w:t>
      </w:r>
      <w:r w:rsidR="00C85A17">
        <w:rPr>
          <w:rFonts w:eastAsia="Libre Franklin"/>
        </w:rPr>
        <w:t>,</w:t>
      </w:r>
      <w:r w:rsidRPr="00BD0510">
        <w:rPr>
          <w:rFonts w:eastAsia="Libre Franklin"/>
        </w:rPr>
        <w:t xml:space="preserve"> or legislator perceptions</w:t>
      </w:r>
      <w:r w:rsidR="00667346">
        <w:rPr>
          <w:rFonts w:eastAsia="Libre Franklin"/>
        </w:rPr>
        <w:t>.</w:t>
      </w:r>
    </w:p>
    <w:p w14:paraId="2FE474A2" w14:textId="75B6D103" w:rsidR="00B850FF" w:rsidRPr="00BD0510" w:rsidRDefault="007C3C52" w:rsidP="00BD0510">
      <w:pPr>
        <w:pStyle w:val="ListParagraph"/>
        <w:numPr>
          <w:ilvl w:val="0"/>
          <w:numId w:val="21"/>
        </w:numPr>
        <w:rPr>
          <w:rFonts w:eastAsia="Libre Franklin"/>
        </w:rPr>
      </w:pPr>
      <w:r w:rsidRPr="00BD0510">
        <w:rPr>
          <w:rFonts w:eastAsia="Libre Franklin"/>
        </w:rPr>
        <w:t>Ensure the rational allocation of resources based on data and stakeholder input</w:t>
      </w:r>
      <w:r w:rsidR="00667346">
        <w:rPr>
          <w:rFonts w:eastAsia="Libre Franklin"/>
        </w:rPr>
        <w:t>.</w:t>
      </w:r>
    </w:p>
    <w:p w14:paraId="2FE474A3" w14:textId="564A1D19" w:rsidR="00B850FF" w:rsidRPr="00BD0510" w:rsidRDefault="007C3C52" w:rsidP="00BD0510">
      <w:pPr>
        <w:pStyle w:val="ListParagraph"/>
        <w:numPr>
          <w:ilvl w:val="0"/>
          <w:numId w:val="21"/>
        </w:numPr>
        <w:rPr>
          <w:rFonts w:eastAsia="Libre Franklin"/>
        </w:rPr>
      </w:pPr>
      <w:r w:rsidRPr="00BD0510">
        <w:rPr>
          <w:rFonts w:eastAsia="Libre Franklin"/>
        </w:rPr>
        <w:t>Set priorities that are more likely to reflect the realities, needs</w:t>
      </w:r>
      <w:r w:rsidR="00C85A17">
        <w:rPr>
          <w:rFonts w:eastAsia="Libre Franklin"/>
        </w:rPr>
        <w:t>,</w:t>
      </w:r>
      <w:r w:rsidRPr="00BD0510">
        <w:rPr>
          <w:rFonts w:eastAsia="Libre Franklin"/>
        </w:rPr>
        <w:t xml:space="preserve"> and expectations of the </w:t>
      </w:r>
      <w:r w:rsidR="00C85A17">
        <w:rPr>
          <w:rFonts w:eastAsia="Libre Franklin"/>
        </w:rPr>
        <w:t xml:space="preserve">state or </w:t>
      </w:r>
      <w:r w:rsidRPr="00BD0510">
        <w:rPr>
          <w:rFonts w:eastAsia="Libre Franklin"/>
        </w:rPr>
        <w:t>community</w:t>
      </w:r>
      <w:r w:rsidR="00667346">
        <w:rPr>
          <w:rFonts w:eastAsia="Libre Franklin"/>
        </w:rPr>
        <w:t>.</w:t>
      </w:r>
    </w:p>
    <w:p w14:paraId="2FE474A4" w14:textId="6DBDD364" w:rsidR="00B850FF" w:rsidRPr="00BD0510" w:rsidRDefault="007C3C52" w:rsidP="00BD0510">
      <w:pPr>
        <w:pStyle w:val="ListParagraph"/>
        <w:numPr>
          <w:ilvl w:val="0"/>
          <w:numId w:val="21"/>
        </w:numPr>
        <w:rPr>
          <w:rFonts w:eastAsia="Libre Franklin"/>
        </w:rPr>
      </w:pPr>
      <w:r w:rsidRPr="00BD0510">
        <w:rPr>
          <w:rFonts w:eastAsia="Libre Franklin"/>
        </w:rPr>
        <w:t xml:space="preserve">Increase community </w:t>
      </w:r>
      <w:r w:rsidR="00C85A17">
        <w:rPr>
          <w:rFonts w:eastAsia="Libre Franklin"/>
        </w:rPr>
        <w:t xml:space="preserve">and partner </w:t>
      </w:r>
      <w:r w:rsidRPr="00BD0510">
        <w:rPr>
          <w:rFonts w:eastAsia="Libre Franklin"/>
        </w:rPr>
        <w:t xml:space="preserve">awareness and buy-in for oral health issues and priority topics. </w:t>
      </w:r>
    </w:p>
    <w:p w14:paraId="2FE474A5" w14:textId="1EB05D81" w:rsidR="00B850FF" w:rsidRDefault="00C85A17" w:rsidP="00BD0510">
      <w:pPr>
        <w:rPr>
          <w:rFonts w:eastAsia="Libre Franklin"/>
        </w:rPr>
      </w:pPr>
      <w:r>
        <w:rPr>
          <w:rFonts w:eastAsia="Libre Franklin"/>
        </w:rPr>
        <w:t xml:space="preserve">A systematic, partner-engaged, and intentional prioritization process ensures not missing any nuance that only certain partners may </w:t>
      </w:r>
      <w:r>
        <w:rPr>
          <w:rFonts w:eastAsia="Libre Franklin"/>
          <w:color w:val="191919"/>
        </w:rPr>
        <w:t>know. Representatives of the state or community and those most impacted by issues may have a better sense of what matters and which issues genuinely have the biggest impact on people's lives.</w:t>
      </w:r>
    </w:p>
    <w:p w14:paraId="2FE474A6" w14:textId="77777777" w:rsidR="00B850FF" w:rsidRDefault="007C3C52" w:rsidP="00667346">
      <w:pPr>
        <w:pStyle w:val="Heading3"/>
        <w:rPr>
          <w:rFonts w:eastAsia="Libre Franklin"/>
        </w:rPr>
      </w:pPr>
      <w:r>
        <w:rPr>
          <w:rFonts w:eastAsia="Libre Franklin"/>
        </w:rPr>
        <w:t>WHO TO INVOLVE</w:t>
      </w:r>
    </w:p>
    <w:p w14:paraId="2FE474A7" w14:textId="3051DFEA" w:rsidR="00B850FF" w:rsidRDefault="007C3C52" w:rsidP="00BD0510">
      <w:pPr>
        <w:rPr>
          <w:rFonts w:eastAsia="Libre Franklin"/>
        </w:rPr>
      </w:pPr>
      <w:r>
        <w:rPr>
          <w:rFonts w:eastAsia="Libre Franklin"/>
        </w:rPr>
        <w:t>Participation helps to ensure commitment. Broad representation of partners identified in S</w:t>
      </w:r>
      <w:r w:rsidR="00344063">
        <w:rPr>
          <w:rFonts w:eastAsia="Libre Franklin"/>
        </w:rPr>
        <w:t>TEP</w:t>
      </w:r>
      <w:r>
        <w:rPr>
          <w:rFonts w:eastAsia="Libre Franklin"/>
        </w:rPr>
        <w:t xml:space="preserve"> 1 must be involved in the prioritization process. </w:t>
      </w:r>
      <w:r w:rsidR="00C85A17">
        <w:rPr>
          <w:rFonts w:eastAsia="Libre Franklin"/>
        </w:rPr>
        <w:t>As noted previously, t</w:t>
      </w:r>
      <w:r>
        <w:rPr>
          <w:rFonts w:eastAsia="Libre Franklin"/>
        </w:rPr>
        <w:t xml:space="preserve">he advisory </w:t>
      </w:r>
      <w:r w:rsidR="00C85A17">
        <w:rPr>
          <w:rFonts w:eastAsia="Libre Franklin"/>
        </w:rPr>
        <w:t xml:space="preserve">committee </w:t>
      </w:r>
      <w:r>
        <w:rPr>
          <w:rFonts w:eastAsia="Libre Franklin"/>
        </w:rPr>
        <w:t xml:space="preserve">should reflect the cultural, ethnic, and racial diversity of the </w:t>
      </w:r>
      <w:r w:rsidR="00C85A17">
        <w:rPr>
          <w:rFonts w:eastAsia="Libre Franklin"/>
        </w:rPr>
        <w:t xml:space="preserve">state or </w:t>
      </w:r>
      <w:r>
        <w:rPr>
          <w:rFonts w:eastAsia="Libre Franklin"/>
        </w:rPr>
        <w:t xml:space="preserve">community </w:t>
      </w:r>
      <w:r w:rsidR="00C85A17">
        <w:rPr>
          <w:rFonts w:eastAsia="Libre Franklin"/>
        </w:rPr>
        <w:t>r</w:t>
      </w:r>
      <w:r>
        <w:rPr>
          <w:rFonts w:eastAsia="Libre Franklin"/>
        </w:rPr>
        <w:t>epresent</w:t>
      </w:r>
      <w:r w:rsidR="00C85A17">
        <w:rPr>
          <w:rFonts w:eastAsia="Libre Franklin"/>
        </w:rPr>
        <w:t>ed</w:t>
      </w:r>
      <w:r>
        <w:rPr>
          <w:rFonts w:eastAsia="Libre Franklin"/>
        </w:rPr>
        <w:t>.</w:t>
      </w:r>
    </w:p>
    <w:p w14:paraId="2FE474A8" w14:textId="32C17443" w:rsidR="00B850FF" w:rsidRDefault="00C85A17" w:rsidP="00BD0510">
      <w:pPr>
        <w:rPr>
          <w:rFonts w:eastAsia="Libre Franklin"/>
        </w:rPr>
      </w:pPr>
      <w:r>
        <w:rPr>
          <w:rFonts w:eastAsia="Libre Franklin"/>
        </w:rPr>
        <w:t>Since several perspectives and individual biases may exist among planning group members, a skilled person with strong facilitation and conflict resolution skills should guide this process and manage the discussions and decisions. An objective approach helps to ensure that the process is organized, fair, and inclusive. The facilitator should help plan the meeting, monitor interpersonal dynamics, and mediate conflicts between members to ensure collaboration. Power differentials among members of the community, agency staff and partners should be considered. Efforts to prioritize voices that have been historically marginalized or are not adequately represented in the data or in the advisory committee are important.</w:t>
      </w:r>
    </w:p>
    <w:p w14:paraId="2FE474A9" w14:textId="77777777" w:rsidR="00B850FF" w:rsidRDefault="007C3C52" w:rsidP="00667346">
      <w:pPr>
        <w:pStyle w:val="Heading3"/>
        <w:rPr>
          <w:rFonts w:eastAsia="Libre Franklin"/>
        </w:rPr>
      </w:pPr>
      <w:bookmarkStart w:id="43" w:name="_az35j94uonzy" w:colFirst="0" w:colLast="0"/>
      <w:bookmarkEnd w:id="43"/>
      <w:r>
        <w:rPr>
          <w:rFonts w:eastAsia="Libre Franklin"/>
        </w:rPr>
        <w:lastRenderedPageBreak/>
        <w:t>CHALLENGES TO IMPLEMENTATION</w:t>
      </w:r>
    </w:p>
    <w:p w14:paraId="2FE474AA" w14:textId="426FD6DD" w:rsidR="00B850FF" w:rsidRDefault="007C3C52" w:rsidP="00BD0510">
      <w:pPr>
        <w:rPr>
          <w:rFonts w:eastAsia="Libre Franklin"/>
          <w:b/>
        </w:rPr>
      </w:pPr>
      <w:r>
        <w:rPr>
          <w:rFonts w:eastAsia="Libre Franklin"/>
        </w:rPr>
        <w:t>Lack of time, exclusiveness, and diversity are three challenges groups face when implementing a prioritization process. Several meetings may be needed to develop and define the prioritization criteria, vote</w:t>
      </w:r>
      <w:r w:rsidR="004C29FB">
        <w:rPr>
          <w:rFonts w:eastAsia="Libre Franklin"/>
        </w:rPr>
        <w:t>,</w:t>
      </w:r>
      <w:r>
        <w:rPr>
          <w:rFonts w:eastAsia="Libre Franklin"/>
        </w:rPr>
        <w:t xml:space="preserve"> and reach consensus. Timelines will need to be factored into the overall needs assessment planning. </w:t>
      </w:r>
    </w:p>
    <w:p w14:paraId="2FE474AB" w14:textId="77777777" w:rsidR="00B850FF" w:rsidRDefault="007C3C52" w:rsidP="00667346">
      <w:pPr>
        <w:pStyle w:val="Heading3"/>
        <w:rPr>
          <w:rFonts w:eastAsia="Libre Franklin"/>
        </w:rPr>
      </w:pPr>
      <w:r>
        <w:rPr>
          <w:rFonts w:eastAsia="Libre Franklin"/>
        </w:rPr>
        <w:t xml:space="preserve">PRIORITIZATION APPROACH </w:t>
      </w:r>
    </w:p>
    <w:p w14:paraId="2FE474AC" w14:textId="39429A3C" w:rsidR="00B850FF" w:rsidRDefault="007C3C52" w:rsidP="00667346">
      <w:pPr>
        <w:rPr>
          <w:rFonts w:eastAsia="Libre Franklin"/>
        </w:rPr>
      </w:pPr>
      <w:r>
        <w:rPr>
          <w:rFonts w:eastAsia="Libre Franklin"/>
        </w:rPr>
        <w:t xml:space="preserve">There are </w:t>
      </w:r>
      <w:r w:rsidR="00667346">
        <w:rPr>
          <w:rFonts w:eastAsia="Libre Franklin"/>
        </w:rPr>
        <w:t>several</w:t>
      </w:r>
      <w:r>
        <w:rPr>
          <w:rFonts w:eastAsia="Libre Franklin"/>
        </w:rPr>
        <w:t xml:space="preserve"> approaches and techniques available to prioritize health problems. In this model, the prioritization approach adapted from the Health Problems Prioritization Matrix is described in detail. This was developed by The Family Health Outcomes Project, Department of Family and Community Medicine, University of California, San Francisco, 1999</w:t>
      </w:r>
      <w:r w:rsidR="00667346">
        <w:rPr>
          <w:rFonts w:eastAsia="Libre Franklin"/>
        </w:rPr>
        <w:t>.</w:t>
      </w:r>
      <w:r>
        <w:rPr>
          <w:rFonts w:eastAsia="Libre Franklin"/>
        </w:rPr>
        <w:t xml:space="preserve"> </w:t>
      </w:r>
      <w:r w:rsidR="003C64F2">
        <w:rPr>
          <w:rFonts w:eastAsia="Libre Franklin"/>
        </w:rPr>
        <w:t>A</w:t>
      </w:r>
      <w:r>
        <w:rPr>
          <w:rFonts w:eastAsia="Libre Franklin"/>
        </w:rPr>
        <w:t>ssess the value, applicability, and fit of each prioritization model</w:t>
      </w:r>
      <w:r w:rsidR="003C64F2">
        <w:rPr>
          <w:rFonts w:eastAsia="Libre Franklin"/>
        </w:rPr>
        <w:t xml:space="preserve"> </w:t>
      </w:r>
      <w:r>
        <w:rPr>
          <w:rFonts w:eastAsia="Libre Franklin"/>
        </w:rPr>
        <w:t>and technique, and use the best-suited one. The following list highlights various techniques.</w:t>
      </w:r>
    </w:p>
    <w:p w14:paraId="2FE474AD" w14:textId="15B55212" w:rsidR="00B850FF" w:rsidRPr="00DE4AEA" w:rsidRDefault="007C3C52" w:rsidP="00BD0510">
      <w:pPr>
        <w:pStyle w:val="ListParagraph"/>
        <w:numPr>
          <w:ilvl w:val="0"/>
          <w:numId w:val="23"/>
        </w:numPr>
        <w:rPr>
          <w:rFonts w:eastAsia="Libre Franklin"/>
          <w:b/>
          <w:bCs/>
        </w:rPr>
      </w:pPr>
      <w:r w:rsidRPr="00BD0510">
        <w:rPr>
          <w:rFonts w:eastAsia="Libre Franklin"/>
          <w:b/>
        </w:rPr>
        <w:t>Health Problems Prioritization Matrix:</w:t>
      </w:r>
      <w:r w:rsidRPr="00BD0510">
        <w:rPr>
          <w:rFonts w:eastAsia="Libre Franklin"/>
        </w:rPr>
        <w:t xml:space="preserve"> This is one of the more popular techniques and </w:t>
      </w:r>
      <w:r w:rsidR="00DE4AEA">
        <w:rPr>
          <w:rFonts w:eastAsia="Libre Franklin"/>
        </w:rPr>
        <w:t xml:space="preserve">is </w:t>
      </w:r>
      <w:r w:rsidRPr="00BD0510">
        <w:rPr>
          <w:rFonts w:eastAsia="Libre Franklin"/>
        </w:rPr>
        <w:t xml:space="preserve">used when multiple criteria need to be considered during the prioritization process. This method, albeit complex, is more comprehensive and accounts for criteria with varying degrees of importance. </w:t>
      </w:r>
      <w:r w:rsidRPr="00DE4AEA">
        <w:rPr>
          <w:rFonts w:eastAsia="Libre Franklin"/>
          <w:b/>
          <w:bCs/>
          <w:i/>
        </w:rPr>
        <w:t xml:space="preserve">This document offers a detailed description of this method with an example and worksheets. </w:t>
      </w:r>
    </w:p>
    <w:p w14:paraId="2FE474AE" w14:textId="48BEF323" w:rsidR="00B850FF" w:rsidRPr="00BD0510" w:rsidRDefault="007C3C52" w:rsidP="00BD0510">
      <w:pPr>
        <w:pStyle w:val="ListParagraph"/>
        <w:numPr>
          <w:ilvl w:val="0"/>
          <w:numId w:val="23"/>
        </w:numPr>
        <w:rPr>
          <w:rFonts w:eastAsia="Libre Franklin"/>
        </w:rPr>
      </w:pPr>
      <w:r w:rsidRPr="00BD0510">
        <w:rPr>
          <w:rFonts w:eastAsia="Libre Franklin"/>
          <w:b/>
        </w:rPr>
        <w:t xml:space="preserve">Multi-voting Technique: </w:t>
      </w:r>
      <w:r w:rsidRPr="00BD0510">
        <w:rPr>
          <w:rFonts w:eastAsia="Libre Franklin"/>
        </w:rPr>
        <w:t xml:space="preserve">Used when there is a long list of problems that need to be prioritized and narrowed into a </w:t>
      </w:r>
      <w:r w:rsidR="00DE4AEA">
        <w:rPr>
          <w:rFonts w:eastAsia="Libre Franklin"/>
        </w:rPr>
        <w:t>short l</w:t>
      </w:r>
      <w:r w:rsidRPr="00BD0510">
        <w:rPr>
          <w:rFonts w:eastAsia="Libre Franklin"/>
        </w:rPr>
        <w:t xml:space="preserve">ist of needs. </w:t>
      </w:r>
      <w:r w:rsidR="00DE4AEA">
        <w:rPr>
          <w:rFonts w:eastAsia="Libre Franklin"/>
        </w:rPr>
        <w:t>T</w:t>
      </w:r>
      <w:r w:rsidRPr="00BD0510">
        <w:rPr>
          <w:rFonts w:eastAsia="Libre Franklin"/>
        </w:rPr>
        <w:t xml:space="preserve">his technique can bring issues that are popular/favored across various </w:t>
      </w:r>
      <w:r w:rsidR="00DE4AEA">
        <w:rPr>
          <w:rFonts w:eastAsia="Libre Franklin"/>
        </w:rPr>
        <w:t xml:space="preserve">people </w:t>
      </w:r>
      <w:r w:rsidRPr="00BD0510">
        <w:rPr>
          <w:rFonts w:eastAsia="Libre Franklin"/>
        </w:rPr>
        <w:t xml:space="preserve">but not necessarily their top priority. </w:t>
      </w:r>
    </w:p>
    <w:p w14:paraId="2FE474AF" w14:textId="3CE8833B" w:rsidR="00B850FF" w:rsidRPr="00BD0510" w:rsidRDefault="007C3C52" w:rsidP="00BD0510">
      <w:pPr>
        <w:pStyle w:val="ListParagraph"/>
        <w:numPr>
          <w:ilvl w:val="0"/>
          <w:numId w:val="23"/>
        </w:numPr>
        <w:rPr>
          <w:rFonts w:eastAsia="Libre Franklin"/>
          <w:b/>
        </w:rPr>
      </w:pPr>
      <w:r w:rsidRPr="00BD0510">
        <w:rPr>
          <w:rFonts w:eastAsia="Libre Franklin"/>
          <w:b/>
        </w:rPr>
        <w:t xml:space="preserve">Strategy Grids: </w:t>
      </w:r>
      <w:r w:rsidR="002C020A" w:rsidRPr="002C020A">
        <w:rPr>
          <w:rFonts w:eastAsia="Libre Franklin"/>
          <w:bCs/>
        </w:rPr>
        <w:t xml:space="preserve">This </w:t>
      </w:r>
      <w:r w:rsidRPr="00BD0510">
        <w:rPr>
          <w:rFonts w:eastAsia="Libre Franklin"/>
        </w:rPr>
        <w:t>place</w:t>
      </w:r>
      <w:r w:rsidR="002C020A">
        <w:rPr>
          <w:rFonts w:eastAsia="Libre Franklin"/>
        </w:rPr>
        <w:t>s</w:t>
      </w:r>
      <w:r w:rsidRPr="00BD0510">
        <w:rPr>
          <w:rFonts w:eastAsia="Libre Franklin"/>
        </w:rPr>
        <w:t xml:space="preserve"> the focus on strategic priorities, i.e., needs/problems, that when addressed, could yield the most </w:t>
      </w:r>
      <w:r w:rsidR="002C020A">
        <w:rPr>
          <w:rFonts w:eastAsia="Libre Franklin"/>
        </w:rPr>
        <w:t xml:space="preserve">meaningful </w:t>
      </w:r>
      <w:r w:rsidRPr="00BD0510">
        <w:rPr>
          <w:rFonts w:eastAsia="Libre Franklin"/>
        </w:rPr>
        <w:t xml:space="preserve">results. This tool can be especially relevant to </w:t>
      </w:r>
      <w:r w:rsidR="002C020A">
        <w:rPr>
          <w:rFonts w:eastAsia="Libre Franklin"/>
        </w:rPr>
        <w:t xml:space="preserve">projects </w:t>
      </w:r>
      <w:r w:rsidRPr="00BD0510">
        <w:rPr>
          <w:rFonts w:eastAsia="Libre Franklin"/>
        </w:rPr>
        <w:t>that have limited resources to implement a future oral health plan and help the</w:t>
      </w:r>
      <w:r w:rsidR="002C020A">
        <w:rPr>
          <w:rFonts w:eastAsia="Libre Franklin"/>
        </w:rPr>
        <w:t>m</w:t>
      </w:r>
      <w:r w:rsidRPr="00BD0510">
        <w:rPr>
          <w:rFonts w:eastAsia="Libre Franklin"/>
        </w:rPr>
        <w:t xml:space="preserve"> focus on the most significant actions. </w:t>
      </w:r>
    </w:p>
    <w:p w14:paraId="2FE474B0" w14:textId="6DCBF62E" w:rsidR="00B850FF" w:rsidRPr="00BD0510" w:rsidRDefault="007C3C52" w:rsidP="00BD0510">
      <w:pPr>
        <w:pStyle w:val="ListParagraph"/>
        <w:numPr>
          <w:ilvl w:val="0"/>
          <w:numId w:val="23"/>
        </w:numPr>
        <w:rPr>
          <w:rFonts w:eastAsia="Libre Franklin"/>
        </w:rPr>
      </w:pPr>
      <w:r w:rsidRPr="00BD0510">
        <w:rPr>
          <w:rFonts w:eastAsia="Libre Franklin"/>
          <w:b/>
        </w:rPr>
        <w:t>Nominal Group Technique (</w:t>
      </w:r>
      <w:proofErr w:type="spellStart"/>
      <w:r w:rsidRPr="00BD0510">
        <w:rPr>
          <w:rFonts w:eastAsia="Libre Franklin"/>
          <w:b/>
        </w:rPr>
        <w:t>Delbeq</w:t>
      </w:r>
      <w:proofErr w:type="spellEnd"/>
      <w:r w:rsidRPr="00BD0510">
        <w:rPr>
          <w:rFonts w:eastAsia="Libre Franklin"/>
          <w:b/>
        </w:rPr>
        <w:t xml:space="preserve"> Technique)</w:t>
      </w:r>
      <w:r w:rsidRPr="00BD0510">
        <w:rPr>
          <w:rFonts w:eastAsia="Libre Franklin"/>
        </w:rPr>
        <w:t xml:space="preserve">: This approach is helpful in the early stages of prioritization when it's necessary to </w:t>
      </w:r>
      <w:r w:rsidR="002C020A">
        <w:rPr>
          <w:rFonts w:eastAsia="Libre Franklin"/>
        </w:rPr>
        <w:t xml:space="preserve">brainstorm </w:t>
      </w:r>
      <w:r w:rsidRPr="00BD0510">
        <w:rPr>
          <w:rFonts w:eastAsia="Libre Franklin"/>
        </w:rPr>
        <w:t xml:space="preserve">ideas quickly and it's important to </w:t>
      </w:r>
      <w:proofErr w:type="gramStart"/>
      <w:r w:rsidRPr="00BD0510">
        <w:rPr>
          <w:rFonts w:eastAsia="Libre Franklin"/>
        </w:rPr>
        <w:t>take into account</w:t>
      </w:r>
      <w:proofErr w:type="gramEnd"/>
      <w:r w:rsidRPr="00BD0510">
        <w:rPr>
          <w:rFonts w:eastAsia="Libre Franklin"/>
        </w:rPr>
        <w:t xml:space="preserve"> input from several people</w:t>
      </w:r>
      <w:r w:rsidR="002C020A">
        <w:rPr>
          <w:rFonts w:eastAsia="Libre Franklin"/>
        </w:rPr>
        <w:t>. T</w:t>
      </w:r>
      <w:r w:rsidRPr="00BD0510">
        <w:rPr>
          <w:rFonts w:eastAsia="Libre Franklin"/>
        </w:rPr>
        <w:t>his technique can also serve as a precursor to multi-voting</w:t>
      </w:r>
      <w:r w:rsidR="002C020A">
        <w:rPr>
          <w:rFonts w:eastAsia="Libre Franklin"/>
        </w:rPr>
        <w:t>;</w:t>
      </w:r>
      <w:r w:rsidRPr="00BD0510">
        <w:rPr>
          <w:rFonts w:eastAsia="Libre Franklin"/>
        </w:rPr>
        <w:t xml:space="preserve"> after generating initial priority ideas, the group can engage in multi-voting to narrow the top priorities from the needs assessment. The nominal group technique is also effective in granting all members of the committee equal power/weight in the priori</w:t>
      </w:r>
      <w:r w:rsidRPr="00BD0510">
        <w:rPr>
          <w:rFonts w:eastAsia="Libre Franklin"/>
        </w:rPr>
        <w:t xml:space="preserve">tization process. </w:t>
      </w:r>
    </w:p>
    <w:p w14:paraId="2FE474B1" w14:textId="01DF47A3" w:rsidR="00B850FF" w:rsidRPr="00BD0510" w:rsidRDefault="007C3C52" w:rsidP="00BD0510">
      <w:pPr>
        <w:pStyle w:val="ListParagraph"/>
        <w:numPr>
          <w:ilvl w:val="0"/>
          <w:numId w:val="23"/>
        </w:numPr>
        <w:rPr>
          <w:rFonts w:eastAsia="Libre Franklin"/>
          <w:b/>
        </w:rPr>
      </w:pPr>
      <w:r w:rsidRPr="00BD0510">
        <w:rPr>
          <w:rFonts w:eastAsia="Libre Franklin"/>
          <w:b/>
        </w:rPr>
        <w:t xml:space="preserve">Hanlon Method: </w:t>
      </w:r>
      <w:r w:rsidRPr="00BD0510">
        <w:rPr>
          <w:rFonts w:eastAsia="Libre Franklin"/>
        </w:rPr>
        <w:t>Developed by J.</w:t>
      </w:r>
      <w:r w:rsidR="002C020A">
        <w:rPr>
          <w:rFonts w:eastAsia="Libre Franklin"/>
        </w:rPr>
        <w:t xml:space="preserve"> </w:t>
      </w:r>
      <w:r w:rsidRPr="00BD0510">
        <w:rPr>
          <w:rFonts w:eastAsia="Libre Franklin"/>
        </w:rPr>
        <w:t>J.</w:t>
      </w:r>
      <w:r w:rsidR="002C020A">
        <w:rPr>
          <w:rFonts w:eastAsia="Libre Franklin"/>
        </w:rPr>
        <w:t xml:space="preserve"> </w:t>
      </w:r>
      <w:r w:rsidRPr="00BD0510">
        <w:rPr>
          <w:rFonts w:eastAsia="Libre Franklin"/>
        </w:rPr>
        <w:t xml:space="preserve">Hanlon, this method accounts for baseline data and numerical values in the prioritization process, yielding a more objective list that potentially </w:t>
      </w:r>
      <w:r w:rsidR="002C020A">
        <w:rPr>
          <w:rFonts w:eastAsia="Libre Franklin"/>
        </w:rPr>
        <w:t xml:space="preserve">is </w:t>
      </w:r>
      <w:r w:rsidRPr="00BD0510">
        <w:rPr>
          <w:rFonts w:eastAsia="Libre Franklin"/>
        </w:rPr>
        <w:t>better primed for health planning and implementation than most other techniques. In this method, health problems are prioritized first by criteria selected by</w:t>
      </w:r>
      <w:r w:rsidR="002C020A">
        <w:rPr>
          <w:rFonts w:eastAsia="Libre Franklin"/>
        </w:rPr>
        <w:t xml:space="preserve"> the group</w:t>
      </w:r>
      <w:r w:rsidRPr="00BD0510">
        <w:rPr>
          <w:rFonts w:eastAsia="Libre Franklin"/>
        </w:rPr>
        <w:t xml:space="preserve"> and then by five feasibility factors</w:t>
      </w:r>
      <w:r w:rsidR="002C020A">
        <w:rPr>
          <w:rFonts w:eastAsia="Libre Franklin"/>
        </w:rPr>
        <w:t>,</w:t>
      </w:r>
      <w:r w:rsidRPr="00BD0510">
        <w:rPr>
          <w:rFonts w:eastAsia="Libre Franklin"/>
        </w:rPr>
        <w:t xml:space="preserve"> the PEARL test - </w:t>
      </w:r>
      <w:r w:rsidRPr="00BD0510">
        <w:rPr>
          <w:rFonts w:eastAsia="Libre Franklin"/>
          <w:b/>
        </w:rPr>
        <w:t>P</w:t>
      </w:r>
      <w:r w:rsidRPr="00BD0510">
        <w:rPr>
          <w:rFonts w:eastAsia="Libre Franklin"/>
        </w:rPr>
        <w:t xml:space="preserve">ropriety, </w:t>
      </w:r>
      <w:r w:rsidRPr="00BD0510">
        <w:rPr>
          <w:rFonts w:eastAsia="Libre Franklin"/>
          <w:b/>
        </w:rPr>
        <w:t>E</w:t>
      </w:r>
      <w:r w:rsidRPr="00BD0510">
        <w:rPr>
          <w:rFonts w:eastAsia="Libre Franklin"/>
        </w:rPr>
        <w:t xml:space="preserve">conomics, </w:t>
      </w:r>
      <w:r w:rsidRPr="00BD0510">
        <w:rPr>
          <w:rFonts w:eastAsia="Libre Franklin"/>
          <w:b/>
        </w:rPr>
        <w:t>A</w:t>
      </w:r>
      <w:r w:rsidRPr="00BD0510">
        <w:rPr>
          <w:rFonts w:eastAsia="Libre Franklin"/>
        </w:rPr>
        <w:t xml:space="preserve">ccessibility, </w:t>
      </w:r>
      <w:r w:rsidRPr="00BD0510">
        <w:rPr>
          <w:rFonts w:eastAsia="Libre Franklin"/>
          <w:b/>
        </w:rPr>
        <w:t>R</w:t>
      </w:r>
      <w:r w:rsidRPr="00BD0510">
        <w:rPr>
          <w:rFonts w:eastAsia="Libre Franklin"/>
        </w:rPr>
        <w:t xml:space="preserve">esources, and </w:t>
      </w:r>
      <w:r w:rsidRPr="00BD0510">
        <w:rPr>
          <w:rFonts w:eastAsia="Libre Franklin"/>
          <w:b/>
        </w:rPr>
        <w:t>L</w:t>
      </w:r>
      <w:r w:rsidRPr="00BD0510">
        <w:rPr>
          <w:rFonts w:eastAsia="Libre Franklin"/>
        </w:rPr>
        <w:t xml:space="preserve">egality. </w:t>
      </w:r>
    </w:p>
    <w:p w14:paraId="2FE474B3" w14:textId="77777777" w:rsidR="00B850FF" w:rsidRDefault="007C3C52" w:rsidP="00BD0510">
      <w:pPr>
        <w:rPr>
          <w:rFonts w:eastAsia="Libre Franklin"/>
        </w:rPr>
      </w:pPr>
      <w:r>
        <w:rPr>
          <w:rFonts w:eastAsia="Libre Franklin"/>
        </w:rPr>
        <w:t xml:space="preserve">For more information on each of the techniques, refer to the following resources: </w:t>
      </w:r>
    </w:p>
    <w:p w14:paraId="2FE474B4" w14:textId="2F1A815F" w:rsidR="00B850FF" w:rsidRPr="00667346" w:rsidRDefault="00667346" w:rsidP="00667346">
      <w:pPr>
        <w:pStyle w:val="ListParagraph"/>
        <w:numPr>
          <w:ilvl w:val="0"/>
          <w:numId w:val="43"/>
        </w:numPr>
        <w:rPr>
          <w:rFonts w:eastAsia="Libre Franklin"/>
        </w:rPr>
      </w:pPr>
      <w:hyperlink r:id="rId40" w:history="1">
        <w:r w:rsidRPr="00667346">
          <w:rPr>
            <w:rStyle w:val="Hyperlink"/>
            <w:rFonts w:eastAsia="Libre Franklin"/>
          </w:rPr>
          <w:t>NACCHO Guide to Prioritization Techniques</w:t>
        </w:r>
      </w:hyperlink>
      <w:r w:rsidRPr="00667346">
        <w:rPr>
          <w:rFonts w:eastAsia="Libre Franklin"/>
        </w:rPr>
        <w:t xml:space="preserve"> </w:t>
      </w:r>
    </w:p>
    <w:p w14:paraId="2FE474B5" w14:textId="241DA24C" w:rsidR="00B850FF" w:rsidRPr="00667346" w:rsidRDefault="00667346" w:rsidP="00667346">
      <w:pPr>
        <w:pStyle w:val="ListParagraph"/>
        <w:numPr>
          <w:ilvl w:val="0"/>
          <w:numId w:val="43"/>
        </w:numPr>
        <w:rPr>
          <w:rFonts w:eastAsia="Libre Franklin"/>
        </w:rPr>
      </w:pPr>
      <w:hyperlink r:id="rId41" w:history="1">
        <w:r w:rsidRPr="00667346">
          <w:rPr>
            <w:rStyle w:val="Hyperlink"/>
            <w:rFonts w:eastAsia="Libre Franklin"/>
          </w:rPr>
          <w:t>Community Toolbox Decision Making Processes</w:t>
        </w:r>
      </w:hyperlink>
      <w:r w:rsidRPr="00667346">
        <w:rPr>
          <w:rFonts w:eastAsia="Libre Franklin"/>
        </w:rPr>
        <w:t xml:space="preserve"> </w:t>
      </w:r>
      <w:r w:rsidR="001804C8">
        <w:rPr>
          <w:rFonts w:eastAsia="Libre Franklin"/>
        </w:rPr>
        <w:t>.</w:t>
      </w:r>
    </w:p>
    <w:p w14:paraId="2FE474B6" w14:textId="1767374F" w:rsidR="00B850FF" w:rsidRDefault="007C3C52" w:rsidP="00667346">
      <w:pPr>
        <w:pStyle w:val="Heading3"/>
        <w:rPr>
          <w:rFonts w:eastAsia="Libre Franklin"/>
        </w:rPr>
      </w:pPr>
      <w:bookmarkStart w:id="44" w:name="_maxtbni6ytbg" w:colFirst="0" w:colLast="0"/>
      <w:bookmarkEnd w:id="44"/>
      <w:r>
        <w:rPr>
          <w:rFonts w:eastAsia="Libre Franklin"/>
        </w:rPr>
        <w:t xml:space="preserve">HEALTH PROBLEMS PRIORITIZATION MATRIX </w:t>
      </w:r>
    </w:p>
    <w:p w14:paraId="2FE474B7" w14:textId="7DD4A109" w:rsidR="00B850FF" w:rsidRDefault="007C3C52" w:rsidP="00667346">
      <w:pPr>
        <w:rPr>
          <w:rFonts w:eastAsia="Libre Franklin"/>
        </w:rPr>
      </w:pPr>
      <w:r>
        <w:rPr>
          <w:rFonts w:eastAsia="Libre Franklin"/>
        </w:rPr>
        <w:t>The Health Problems Prioritization Matrix is a framework to objectively score</w:t>
      </w:r>
      <w:r w:rsidR="009D17A0">
        <w:rPr>
          <w:rFonts w:eastAsia="Libre Franklin"/>
        </w:rPr>
        <w:t>,</w:t>
      </w:r>
      <w:r>
        <w:rPr>
          <w:rFonts w:eastAsia="Libre Franklin"/>
        </w:rPr>
        <w:t xml:space="preserve"> rank, and prioritize health problems. Steps in this process include (1) selecting criteria</w:t>
      </w:r>
      <w:r w:rsidR="009D17A0">
        <w:rPr>
          <w:rFonts w:eastAsia="Libre Franklin"/>
        </w:rPr>
        <w:t>,</w:t>
      </w:r>
      <w:r>
        <w:rPr>
          <w:rFonts w:eastAsia="Libre Franklin"/>
        </w:rPr>
        <w:t xml:space="preserve"> (2) developing scoring criteria</w:t>
      </w:r>
      <w:r w:rsidR="009D17A0">
        <w:rPr>
          <w:rFonts w:eastAsia="Libre Franklin"/>
        </w:rPr>
        <w:t>,</w:t>
      </w:r>
      <w:r>
        <w:rPr>
          <w:rFonts w:eastAsia="Libre Franklin"/>
        </w:rPr>
        <w:t xml:space="preserve"> (3) weighting the criteria</w:t>
      </w:r>
      <w:r w:rsidR="009D17A0">
        <w:rPr>
          <w:rFonts w:eastAsia="Libre Franklin"/>
        </w:rPr>
        <w:t>,</w:t>
      </w:r>
      <w:r>
        <w:rPr>
          <w:rFonts w:eastAsia="Libre Franklin"/>
        </w:rPr>
        <w:t xml:space="preserve"> (4) reviewing the data</w:t>
      </w:r>
      <w:r w:rsidR="009D17A0">
        <w:rPr>
          <w:rFonts w:eastAsia="Libre Franklin"/>
        </w:rPr>
        <w:t>,</w:t>
      </w:r>
      <w:r>
        <w:rPr>
          <w:rFonts w:eastAsia="Libre Franklin"/>
        </w:rPr>
        <w:t xml:space="preserve"> (5) completing the matrix</w:t>
      </w:r>
      <w:r w:rsidR="009D17A0">
        <w:rPr>
          <w:rFonts w:eastAsia="Libre Franklin"/>
        </w:rPr>
        <w:t>,</w:t>
      </w:r>
      <w:r>
        <w:rPr>
          <w:rFonts w:eastAsia="Libre Franklin"/>
        </w:rPr>
        <w:t xml:space="preserve"> and (6) arriving at group consensus on </w:t>
      </w:r>
      <w:r w:rsidR="002841EE">
        <w:rPr>
          <w:rFonts w:eastAsia="Libre Franklin"/>
        </w:rPr>
        <w:t xml:space="preserve">several </w:t>
      </w:r>
      <w:r>
        <w:rPr>
          <w:rFonts w:eastAsia="Libre Franklin"/>
        </w:rPr>
        <w:t xml:space="preserve">health </w:t>
      </w:r>
      <w:r>
        <w:rPr>
          <w:rFonts w:eastAsia="Libre Franklin"/>
        </w:rPr>
        <w:lastRenderedPageBreak/>
        <w:t>problems from which to develop program interventions.</w:t>
      </w:r>
      <w:r w:rsidR="00582240">
        <w:rPr>
          <w:rFonts w:eastAsia="Libre Franklin"/>
        </w:rPr>
        <w:t xml:space="preserve"> </w:t>
      </w:r>
      <w:r w:rsidR="00582240" w:rsidRPr="00A46225">
        <w:rPr>
          <w:rFonts w:eastAsia="Libre Franklin"/>
        </w:rPr>
        <w:t xml:space="preserve">Refer to page </w:t>
      </w:r>
      <w:r w:rsidR="00A46225" w:rsidRPr="00A46225">
        <w:rPr>
          <w:rFonts w:eastAsia="Libre Franklin"/>
        </w:rPr>
        <w:t>3</w:t>
      </w:r>
      <w:r w:rsidR="002841EE">
        <w:rPr>
          <w:rFonts w:eastAsia="Libre Franklin"/>
        </w:rPr>
        <w:t>5</w:t>
      </w:r>
      <w:r w:rsidR="00582240" w:rsidRPr="00A46225">
        <w:rPr>
          <w:rFonts w:eastAsia="Libre Franklin"/>
        </w:rPr>
        <w:t xml:space="preserve"> for </w:t>
      </w:r>
      <w:r w:rsidR="00143B72" w:rsidRPr="00A46225">
        <w:rPr>
          <w:rFonts w:eastAsia="Libre Franklin"/>
        </w:rPr>
        <w:t>a sample Health Problems Prioritization Matrix.</w:t>
      </w:r>
    </w:p>
    <w:p w14:paraId="2FE474BA" w14:textId="726EAC3B" w:rsidR="00B850FF" w:rsidRPr="003047B4" w:rsidRDefault="007C3C52" w:rsidP="003047B4">
      <w:pPr>
        <w:pStyle w:val="ListParagraph"/>
        <w:numPr>
          <w:ilvl w:val="0"/>
          <w:numId w:val="44"/>
        </w:numPr>
        <w:rPr>
          <w:rFonts w:eastAsia="Libre Franklin"/>
        </w:rPr>
      </w:pPr>
      <w:bookmarkStart w:id="45" w:name="_elnavn1yrpgf" w:colFirst="0" w:colLast="0"/>
      <w:bookmarkEnd w:id="45"/>
      <w:r w:rsidRPr="00A46225">
        <w:rPr>
          <w:rFonts w:eastAsia="Libre Franklin"/>
          <w:b/>
          <w:iCs/>
        </w:rPr>
        <w:t>Selecting Criteria:</w:t>
      </w:r>
      <w:r w:rsidRPr="003047B4">
        <w:rPr>
          <w:rFonts w:eastAsia="Libre Franklin"/>
          <w:b/>
          <w:i/>
        </w:rPr>
        <w:t xml:space="preserve"> </w:t>
      </w:r>
      <w:r w:rsidRPr="003047B4">
        <w:rPr>
          <w:rFonts w:eastAsia="Libre Franklin"/>
        </w:rPr>
        <w:t>Criteria are standards for making a judgment and can serve as guidelines for decision-making. Criteria are meant to be flexible and context-specific, that is, criteria you use might and should be custom-fit for your needs.</w:t>
      </w:r>
      <w:bookmarkStart w:id="46" w:name="_bbdrsfxkh6rb" w:colFirst="0" w:colLast="0"/>
      <w:bookmarkStart w:id="47" w:name="_gswcpzd6p9bp" w:colFirst="0" w:colLast="0"/>
      <w:bookmarkEnd w:id="46"/>
      <w:bookmarkEnd w:id="47"/>
      <w:r w:rsidR="003047B4">
        <w:rPr>
          <w:rFonts w:eastAsia="Libre Franklin"/>
        </w:rPr>
        <w:t xml:space="preserve"> </w:t>
      </w:r>
      <w:r w:rsidRPr="003047B4">
        <w:rPr>
          <w:rFonts w:eastAsia="Libre Franklin"/>
        </w:rPr>
        <w:t xml:space="preserve">Selecting criteria beforehand is an important step in having an objective process for prioritization. Since criteria can be defined in </w:t>
      </w:r>
      <w:r w:rsidR="009D17A0">
        <w:rPr>
          <w:rFonts w:eastAsia="Libre Franklin"/>
        </w:rPr>
        <w:t xml:space="preserve">several </w:t>
      </w:r>
      <w:r w:rsidRPr="003047B4">
        <w:rPr>
          <w:rFonts w:eastAsia="Libre Franklin"/>
        </w:rPr>
        <w:t>ways, participants need to agree on definitions. The group should brainstorm and select a set of criteria that each member can apply in prioritiz</w:t>
      </w:r>
      <w:r w:rsidRPr="003047B4">
        <w:rPr>
          <w:rFonts w:eastAsia="Libre Franklin"/>
        </w:rPr>
        <w:t>ing the identified oral health problems. The goal of the group is to reach consensus on a manageable number of criteria (six to eight).</w:t>
      </w:r>
    </w:p>
    <w:p w14:paraId="2FE474BC" w14:textId="5E6D44E7" w:rsidR="00B850FF" w:rsidRDefault="007C3C52" w:rsidP="003047B4">
      <w:pPr>
        <w:tabs>
          <w:tab w:val="clear" w:pos="1"/>
        </w:tabs>
        <w:ind w:left="720"/>
        <w:rPr>
          <w:rFonts w:eastAsia="Libre Franklin"/>
        </w:rPr>
      </w:pPr>
      <w:bookmarkStart w:id="48" w:name="_n8ii5nfkajta" w:colFirst="0" w:colLast="0"/>
      <w:bookmarkStart w:id="49" w:name="_dsxh0b7q3hxt" w:colFirst="0" w:colLast="0"/>
      <w:bookmarkEnd w:id="48"/>
      <w:bookmarkEnd w:id="49"/>
      <w:r>
        <w:rPr>
          <w:rFonts w:eastAsia="Libre Franklin"/>
        </w:rPr>
        <w:t xml:space="preserve">While there are </w:t>
      </w:r>
      <w:r w:rsidR="003047B4">
        <w:rPr>
          <w:rFonts w:eastAsia="Libre Franklin"/>
        </w:rPr>
        <w:t>several</w:t>
      </w:r>
      <w:r>
        <w:rPr>
          <w:rFonts w:eastAsia="Libre Franklin"/>
        </w:rPr>
        <w:t xml:space="preserve"> ways for a group to reach a decision (e.g., voting, leader deciding)</w:t>
      </w:r>
      <w:r w:rsidR="009D17A0">
        <w:rPr>
          <w:rFonts w:eastAsia="Libre Franklin"/>
        </w:rPr>
        <w:t>,</w:t>
      </w:r>
      <w:r>
        <w:rPr>
          <w:rFonts w:eastAsia="Libre Franklin"/>
        </w:rPr>
        <w:t xml:space="preserve"> using a consensus approach is the most recommended. It allows the group to discuss and debate the possibilities until everyone reaches agreement. When everyone in the group is part of the solution, they are more likely to support a final decision they helped create. </w:t>
      </w:r>
    </w:p>
    <w:p w14:paraId="2FE474BE" w14:textId="6C01B4C5" w:rsidR="00B850FF" w:rsidRDefault="007C3C52" w:rsidP="003047B4">
      <w:pPr>
        <w:tabs>
          <w:tab w:val="clear" w:pos="1"/>
        </w:tabs>
        <w:ind w:left="720"/>
        <w:rPr>
          <w:rFonts w:eastAsia="Libre Franklin"/>
        </w:rPr>
      </w:pPr>
      <w:bookmarkStart w:id="50" w:name="_kjqic72g3fo" w:colFirst="0" w:colLast="0"/>
      <w:bookmarkStart w:id="51" w:name="_rsdcvxkiaf38" w:colFirst="0" w:colLast="0"/>
      <w:bookmarkEnd w:id="50"/>
      <w:bookmarkEnd w:id="51"/>
      <w:r>
        <w:rPr>
          <w:rFonts w:eastAsia="Libre Franklin"/>
        </w:rPr>
        <w:t xml:space="preserve">The following list (from the </w:t>
      </w:r>
      <w:hyperlink r:id="rId42">
        <w:r w:rsidR="00B850FF">
          <w:rPr>
            <w:rFonts w:eastAsia="Libre Franklin"/>
            <w:color w:val="1155CC"/>
            <w:u w:val="single"/>
          </w:rPr>
          <w:t>Community Toolbox</w:t>
        </w:r>
      </w:hyperlink>
      <w:r>
        <w:rPr>
          <w:rFonts w:eastAsia="Libre Franklin"/>
        </w:rPr>
        <w:t xml:space="preserve">) can serve as a starting point </w:t>
      </w:r>
      <w:r w:rsidR="00ED6746">
        <w:rPr>
          <w:rFonts w:eastAsia="Libre Franklin"/>
        </w:rPr>
        <w:t xml:space="preserve">for </w:t>
      </w:r>
      <w:r>
        <w:rPr>
          <w:rFonts w:eastAsia="Libre Franklin"/>
        </w:rPr>
        <w:t xml:space="preserve">the group to adapt, expand, modify and identify </w:t>
      </w:r>
      <w:r w:rsidR="00ED6746">
        <w:rPr>
          <w:rFonts w:eastAsia="Libre Franklin"/>
        </w:rPr>
        <w:t xml:space="preserve">relevant </w:t>
      </w:r>
      <w:r>
        <w:rPr>
          <w:rFonts w:eastAsia="Libre Franklin"/>
        </w:rPr>
        <w:t xml:space="preserve">criteria relevant. </w:t>
      </w:r>
    </w:p>
    <w:p w14:paraId="2FE474C0" w14:textId="240262D6" w:rsidR="00B850FF" w:rsidRPr="003047B4" w:rsidRDefault="00ED6746" w:rsidP="003047B4">
      <w:pPr>
        <w:pStyle w:val="ListParagraph"/>
        <w:numPr>
          <w:ilvl w:val="0"/>
          <w:numId w:val="45"/>
        </w:numPr>
        <w:ind w:left="1350"/>
        <w:rPr>
          <w:rFonts w:eastAsia="Libre Franklin"/>
        </w:rPr>
      </w:pPr>
      <w:r>
        <w:rPr>
          <w:rFonts w:eastAsia="Libre Franklin"/>
        </w:rPr>
        <w:t>S</w:t>
      </w:r>
      <w:r w:rsidRPr="003047B4">
        <w:rPr>
          <w:rFonts w:eastAsia="Libre Franklin"/>
        </w:rPr>
        <w:t>eriousness of the issue.</w:t>
      </w:r>
    </w:p>
    <w:p w14:paraId="2FE474C1" w14:textId="1AE29947" w:rsidR="00B850FF" w:rsidRPr="003047B4" w:rsidRDefault="00ED6746" w:rsidP="003047B4">
      <w:pPr>
        <w:pStyle w:val="ListParagraph"/>
        <w:numPr>
          <w:ilvl w:val="0"/>
          <w:numId w:val="45"/>
        </w:numPr>
        <w:ind w:left="1350"/>
        <w:rPr>
          <w:rFonts w:eastAsia="Libre Franklin"/>
        </w:rPr>
      </w:pPr>
      <w:r>
        <w:rPr>
          <w:rFonts w:eastAsia="Libre Franklin"/>
        </w:rPr>
        <w:t>F</w:t>
      </w:r>
      <w:r w:rsidRPr="003047B4">
        <w:rPr>
          <w:rFonts w:eastAsia="Libre Franklin"/>
        </w:rPr>
        <w:t xml:space="preserve">requency of the issue – rare, affecting </w:t>
      </w:r>
      <w:r w:rsidR="003047B4" w:rsidRPr="003047B4">
        <w:rPr>
          <w:rFonts w:eastAsia="Libre Franklin"/>
        </w:rPr>
        <w:t>most of</w:t>
      </w:r>
      <w:r w:rsidRPr="003047B4">
        <w:rPr>
          <w:rFonts w:eastAsia="Libre Franklin"/>
        </w:rPr>
        <w:t xml:space="preserve"> the </w:t>
      </w:r>
      <w:r>
        <w:rPr>
          <w:rFonts w:eastAsia="Libre Franklin"/>
        </w:rPr>
        <w:t xml:space="preserve">state or </w:t>
      </w:r>
      <w:r w:rsidRPr="003047B4">
        <w:rPr>
          <w:rFonts w:eastAsia="Libre Franklin"/>
        </w:rPr>
        <w:t>community, confined to a single area, targeting a single population group.</w:t>
      </w:r>
    </w:p>
    <w:p w14:paraId="2FE474C2" w14:textId="5BDA7AEC" w:rsidR="00B850FF" w:rsidRPr="003047B4" w:rsidRDefault="00ED6746" w:rsidP="003047B4">
      <w:pPr>
        <w:pStyle w:val="ListParagraph"/>
        <w:numPr>
          <w:ilvl w:val="0"/>
          <w:numId w:val="45"/>
        </w:numPr>
        <w:ind w:left="1350"/>
        <w:rPr>
          <w:rFonts w:eastAsia="Libre Franklin"/>
        </w:rPr>
      </w:pPr>
      <w:r>
        <w:rPr>
          <w:rFonts w:eastAsia="Libre Franklin"/>
        </w:rPr>
        <w:t>C</w:t>
      </w:r>
      <w:r w:rsidRPr="003047B4">
        <w:rPr>
          <w:rFonts w:eastAsia="Libre Franklin"/>
        </w:rPr>
        <w:t>ost of the issue– in dollars, in time spent, in social costs (</w:t>
      </w:r>
      <w:r>
        <w:rPr>
          <w:rFonts w:eastAsia="Libre Franklin"/>
        </w:rPr>
        <w:t xml:space="preserve">e.g., </w:t>
      </w:r>
      <w:r w:rsidRPr="003047B4">
        <w:rPr>
          <w:rFonts w:eastAsia="Libre Franklin"/>
        </w:rPr>
        <w:t>lost productivity from illness)</w:t>
      </w:r>
    </w:p>
    <w:p w14:paraId="2FE474C3" w14:textId="17329E22" w:rsidR="00B850FF" w:rsidRPr="003047B4" w:rsidRDefault="00ED6746" w:rsidP="003047B4">
      <w:pPr>
        <w:pStyle w:val="ListParagraph"/>
        <w:numPr>
          <w:ilvl w:val="0"/>
          <w:numId w:val="45"/>
        </w:numPr>
        <w:ind w:left="1350"/>
        <w:rPr>
          <w:rFonts w:eastAsia="Libre Franklin"/>
        </w:rPr>
      </w:pPr>
      <w:r>
        <w:rPr>
          <w:rFonts w:eastAsia="Libre Franklin"/>
        </w:rPr>
        <w:t>F</w:t>
      </w:r>
      <w:r w:rsidRPr="003047B4">
        <w:rPr>
          <w:rFonts w:eastAsia="Libre Franklin"/>
        </w:rPr>
        <w:t>easibility of affecting the issue.</w:t>
      </w:r>
    </w:p>
    <w:p w14:paraId="2FE474C4" w14:textId="0EC7258F" w:rsidR="00B850FF" w:rsidRPr="003047B4" w:rsidRDefault="00ED6746" w:rsidP="003047B4">
      <w:pPr>
        <w:pStyle w:val="ListParagraph"/>
        <w:numPr>
          <w:ilvl w:val="0"/>
          <w:numId w:val="45"/>
        </w:numPr>
        <w:ind w:left="1350"/>
        <w:rPr>
          <w:rFonts w:eastAsia="Libre Franklin"/>
        </w:rPr>
      </w:pPr>
      <w:r>
        <w:rPr>
          <w:rFonts w:eastAsia="Libre Franklin"/>
        </w:rPr>
        <w:t>R</w:t>
      </w:r>
      <w:r w:rsidRPr="003047B4">
        <w:rPr>
          <w:rFonts w:eastAsia="Libre Franklin"/>
        </w:rPr>
        <w:t>esources needed to address the issue adequately.</w:t>
      </w:r>
    </w:p>
    <w:p w14:paraId="2FE474C5" w14:textId="5899C635" w:rsidR="00B850FF" w:rsidRPr="003047B4" w:rsidRDefault="00ED6746" w:rsidP="003047B4">
      <w:pPr>
        <w:pStyle w:val="ListParagraph"/>
        <w:numPr>
          <w:ilvl w:val="0"/>
          <w:numId w:val="45"/>
        </w:numPr>
        <w:ind w:left="1350"/>
        <w:rPr>
          <w:rFonts w:eastAsia="Libre Franklin"/>
        </w:rPr>
      </w:pPr>
      <w:r>
        <w:rPr>
          <w:rFonts w:eastAsia="Libre Franklin"/>
        </w:rPr>
        <w:t>State or c</w:t>
      </w:r>
      <w:r w:rsidRPr="003047B4">
        <w:rPr>
          <w:rFonts w:eastAsia="Libre Franklin"/>
        </w:rPr>
        <w:t>ommunity perception of the issue’s importance.</w:t>
      </w:r>
    </w:p>
    <w:p w14:paraId="2FE474C6" w14:textId="48C5697A" w:rsidR="00B850FF" w:rsidRPr="003047B4" w:rsidRDefault="00ED6746" w:rsidP="003047B4">
      <w:pPr>
        <w:pStyle w:val="ListParagraph"/>
        <w:numPr>
          <w:ilvl w:val="0"/>
          <w:numId w:val="45"/>
        </w:numPr>
        <w:ind w:left="1350"/>
        <w:rPr>
          <w:rFonts w:eastAsia="Libre Franklin"/>
        </w:rPr>
      </w:pPr>
      <w:r>
        <w:rPr>
          <w:rFonts w:eastAsia="Libre Franklin"/>
        </w:rPr>
        <w:t>R</w:t>
      </w:r>
      <w:r w:rsidRPr="003047B4">
        <w:rPr>
          <w:rFonts w:eastAsia="Libre Franklin"/>
        </w:rPr>
        <w:t>eadiness to recognize and address the issue.</w:t>
      </w:r>
    </w:p>
    <w:p w14:paraId="2FE474C7" w14:textId="4E852F76" w:rsidR="00B850FF" w:rsidRPr="003047B4" w:rsidRDefault="00ED6746" w:rsidP="003047B4">
      <w:pPr>
        <w:pStyle w:val="ListParagraph"/>
        <w:numPr>
          <w:ilvl w:val="0"/>
          <w:numId w:val="45"/>
        </w:numPr>
        <w:ind w:left="1350"/>
        <w:rPr>
          <w:rFonts w:eastAsia="Libre Franklin"/>
        </w:rPr>
      </w:pPr>
      <w:r>
        <w:rPr>
          <w:rFonts w:eastAsia="Libre Franklin"/>
        </w:rPr>
        <w:t>L</w:t>
      </w:r>
      <w:r w:rsidRPr="003047B4">
        <w:rPr>
          <w:rFonts w:eastAsia="Libre Franklin"/>
        </w:rPr>
        <w:t>ong-term impact of the issue.</w:t>
      </w:r>
    </w:p>
    <w:p w14:paraId="2FE474C8" w14:textId="7DD91254" w:rsidR="00B850FF" w:rsidRPr="003047B4" w:rsidRDefault="00ED6746" w:rsidP="003047B4">
      <w:pPr>
        <w:pStyle w:val="ListParagraph"/>
        <w:numPr>
          <w:ilvl w:val="0"/>
          <w:numId w:val="45"/>
        </w:numPr>
        <w:ind w:left="1350"/>
        <w:rPr>
          <w:rFonts w:eastAsia="Libre Franklin"/>
        </w:rPr>
      </w:pPr>
      <w:r>
        <w:rPr>
          <w:rFonts w:eastAsia="Libre Franklin"/>
        </w:rPr>
        <w:t>L</w:t>
      </w:r>
      <w:r w:rsidRPr="003047B4">
        <w:rPr>
          <w:rFonts w:eastAsia="Libre Franklin"/>
        </w:rPr>
        <w:t xml:space="preserve">ong-term benefit of </w:t>
      </w:r>
      <w:r>
        <w:rPr>
          <w:rFonts w:eastAsia="Libre Franklin"/>
        </w:rPr>
        <w:t xml:space="preserve">the project </w:t>
      </w:r>
      <w:r w:rsidRPr="003047B4">
        <w:rPr>
          <w:rFonts w:eastAsia="Libre Franklin"/>
        </w:rPr>
        <w:t>effort.</w:t>
      </w:r>
    </w:p>
    <w:p w14:paraId="2FE474C9" w14:textId="0E32DB17" w:rsidR="00B850FF" w:rsidRPr="003047B4" w:rsidRDefault="00ED6746" w:rsidP="003047B4">
      <w:pPr>
        <w:pStyle w:val="ListParagraph"/>
        <w:numPr>
          <w:ilvl w:val="0"/>
          <w:numId w:val="45"/>
        </w:numPr>
        <w:ind w:left="1350"/>
        <w:rPr>
          <w:rFonts w:eastAsia="Libre Franklin"/>
        </w:rPr>
      </w:pPr>
      <w:r>
        <w:rPr>
          <w:rFonts w:eastAsia="Libre Franklin"/>
        </w:rPr>
        <w:t>F</w:t>
      </w:r>
      <w:r w:rsidRPr="003047B4">
        <w:rPr>
          <w:rFonts w:eastAsia="Libre Franklin"/>
        </w:rPr>
        <w:t xml:space="preserve">it of addressing the issue with </w:t>
      </w:r>
      <w:r>
        <w:rPr>
          <w:rFonts w:eastAsia="Libre Franklin"/>
        </w:rPr>
        <w:t xml:space="preserve">the project’s </w:t>
      </w:r>
      <w:r w:rsidRPr="003047B4">
        <w:rPr>
          <w:rFonts w:eastAsia="Libre Franklin"/>
        </w:rPr>
        <w:t>vision and mission.</w:t>
      </w:r>
    </w:p>
    <w:p w14:paraId="2FE474CA" w14:textId="6E138ACE" w:rsidR="00B850FF" w:rsidRDefault="00ED6746" w:rsidP="003047B4">
      <w:pPr>
        <w:pStyle w:val="ListParagraph"/>
        <w:numPr>
          <w:ilvl w:val="0"/>
          <w:numId w:val="45"/>
        </w:numPr>
        <w:ind w:left="1350"/>
        <w:rPr>
          <w:rFonts w:eastAsia="Libre Franklin"/>
        </w:rPr>
      </w:pPr>
      <w:r>
        <w:rPr>
          <w:rFonts w:eastAsia="Libre Franklin"/>
        </w:rPr>
        <w:t>P</w:t>
      </w:r>
      <w:r w:rsidRPr="003047B4">
        <w:rPr>
          <w:rFonts w:eastAsia="Libre Franklin"/>
        </w:rPr>
        <w:t>ossibility of an intervention causing unintended negative consequences</w:t>
      </w:r>
    </w:p>
    <w:p w14:paraId="2AE1B3A0" w14:textId="77777777" w:rsidR="003047B4" w:rsidRPr="003047B4" w:rsidRDefault="003047B4" w:rsidP="003047B4">
      <w:pPr>
        <w:pStyle w:val="ListParagraph"/>
        <w:ind w:left="1080"/>
        <w:rPr>
          <w:rFonts w:eastAsia="Libre Franklin"/>
        </w:rPr>
      </w:pPr>
    </w:p>
    <w:p w14:paraId="2FE474CC" w14:textId="79B91B6D" w:rsidR="00B850FF" w:rsidRPr="003047B4" w:rsidRDefault="007C3C52" w:rsidP="003047B4">
      <w:pPr>
        <w:pStyle w:val="ListParagraph"/>
        <w:numPr>
          <w:ilvl w:val="0"/>
          <w:numId w:val="44"/>
        </w:numPr>
        <w:rPr>
          <w:rFonts w:eastAsia="Libre Franklin"/>
        </w:rPr>
      </w:pPr>
      <w:bookmarkStart w:id="52" w:name="_vzd3froxsbhn" w:colFirst="0" w:colLast="0"/>
      <w:bookmarkStart w:id="53" w:name="_mg8n6lz3u3xl" w:colFirst="0" w:colLast="0"/>
      <w:bookmarkEnd w:id="52"/>
      <w:bookmarkEnd w:id="53"/>
      <w:r w:rsidRPr="003047B4">
        <w:rPr>
          <w:rFonts w:eastAsia="Libre Franklin"/>
          <w:b/>
        </w:rPr>
        <w:t xml:space="preserve">Developing Scoring Criteria: </w:t>
      </w:r>
      <w:r w:rsidRPr="003047B4">
        <w:rPr>
          <w:rFonts w:eastAsia="Libre Franklin"/>
        </w:rPr>
        <w:t>For each criterion a scoring mechanism must be developed. By using scores, the question, “How applicable is the criterion to the problem?” is answered. There are two approaches to applying scores for each criterion.</w:t>
      </w:r>
    </w:p>
    <w:p w14:paraId="2FE474CD" w14:textId="04745EEF" w:rsidR="00B850FF" w:rsidRPr="001A5A88" w:rsidRDefault="007C3C52" w:rsidP="003047B4">
      <w:pPr>
        <w:pStyle w:val="ListParagraph"/>
        <w:numPr>
          <w:ilvl w:val="0"/>
          <w:numId w:val="46"/>
        </w:numPr>
        <w:ind w:left="1350"/>
        <w:rPr>
          <w:rFonts w:eastAsia="Libre Franklin"/>
        </w:rPr>
      </w:pPr>
      <w:bookmarkStart w:id="54" w:name="_gvfi659sukar" w:colFirst="0" w:colLast="0"/>
      <w:bookmarkEnd w:id="54"/>
      <w:r w:rsidRPr="003047B4">
        <w:rPr>
          <w:rFonts w:eastAsia="Libre Franklin"/>
          <w:u w:val="single"/>
        </w:rPr>
        <w:t xml:space="preserve">Approach </w:t>
      </w:r>
      <w:r w:rsidRPr="001A5A88">
        <w:rPr>
          <w:rFonts w:eastAsia="Libre Franklin"/>
          <w:u w:val="single"/>
        </w:rPr>
        <w:t>1</w:t>
      </w:r>
      <w:r w:rsidRPr="001A5A88">
        <w:rPr>
          <w:rFonts w:eastAsia="Libre Franklin"/>
        </w:rPr>
        <w:t xml:space="preserve">: Criteria apply or don’t apply. Each criterion is given a 0=NO (low) or </w:t>
      </w:r>
      <w:r w:rsidRPr="001A5A88">
        <w:rPr>
          <w:rFonts w:eastAsia="Libre Franklin"/>
        </w:rPr>
        <w:t>1=YES (high)</w:t>
      </w:r>
    </w:p>
    <w:p w14:paraId="2FE474CE" w14:textId="3A79A132" w:rsidR="00B850FF" w:rsidRPr="003047B4" w:rsidRDefault="007C3C52" w:rsidP="003047B4">
      <w:pPr>
        <w:pStyle w:val="ListParagraph"/>
        <w:numPr>
          <w:ilvl w:val="0"/>
          <w:numId w:val="46"/>
        </w:numPr>
        <w:ind w:left="1350"/>
        <w:rPr>
          <w:rFonts w:eastAsia="Libre Franklin"/>
        </w:rPr>
      </w:pPr>
      <w:bookmarkStart w:id="55" w:name="_te37n8f4rz2c" w:colFirst="0" w:colLast="0"/>
      <w:bookmarkEnd w:id="55"/>
      <w:r w:rsidRPr="001A5A88">
        <w:rPr>
          <w:rFonts w:eastAsia="Libre Franklin"/>
          <w:u w:val="single"/>
        </w:rPr>
        <w:t xml:space="preserve">Approach 2 </w:t>
      </w:r>
      <w:r w:rsidRPr="003047B4">
        <w:rPr>
          <w:rFonts w:eastAsia="Libre Franklin"/>
        </w:rPr>
        <w:t xml:space="preserve">Criteria are scored using a range of values. If a criterion applies, then </w:t>
      </w:r>
      <w:r w:rsidR="006A2C4F">
        <w:rPr>
          <w:rFonts w:eastAsia="Libre Franklin"/>
        </w:rPr>
        <w:t>the</w:t>
      </w:r>
      <w:r w:rsidRPr="003047B4">
        <w:rPr>
          <w:rFonts w:eastAsia="Libre Franklin"/>
        </w:rPr>
        <w:t xml:space="preserve"> score indicat</w:t>
      </w:r>
      <w:r w:rsidR="006A2C4F">
        <w:rPr>
          <w:rFonts w:eastAsia="Libre Franklin"/>
        </w:rPr>
        <w:t>es</w:t>
      </w:r>
      <w:r w:rsidRPr="003047B4">
        <w:rPr>
          <w:rFonts w:eastAsia="Libre Franklin"/>
        </w:rPr>
        <w:t xml:space="preserve"> the degree to which it applies, such as for Trends Increasing:</w:t>
      </w:r>
    </w:p>
    <w:p w14:paraId="2FE474CF" w14:textId="77777777" w:rsidR="00B850FF" w:rsidRPr="003047B4" w:rsidRDefault="007C3C52" w:rsidP="003047B4">
      <w:pPr>
        <w:pStyle w:val="ListParagraph"/>
        <w:numPr>
          <w:ilvl w:val="0"/>
          <w:numId w:val="48"/>
        </w:numPr>
        <w:ind w:left="1980" w:hanging="270"/>
        <w:rPr>
          <w:rFonts w:eastAsia="Libre Franklin"/>
        </w:rPr>
      </w:pPr>
      <w:bookmarkStart w:id="56" w:name="_9xg31ddh7zu9" w:colFirst="0" w:colLast="0"/>
      <w:bookmarkEnd w:id="56"/>
      <w:r w:rsidRPr="003047B4">
        <w:rPr>
          <w:rFonts w:eastAsia="Libre Franklin"/>
        </w:rPr>
        <w:t>1 = Rapid decrease in past 5 years</w:t>
      </w:r>
    </w:p>
    <w:p w14:paraId="2FE474D0" w14:textId="77777777" w:rsidR="00B850FF" w:rsidRPr="003047B4" w:rsidRDefault="007C3C52" w:rsidP="003047B4">
      <w:pPr>
        <w:pStyle w:val="ListParagraph"/>
        <w:numPr>
          <w:ilvl w:val="0"/>
          <w:numId w:val="48"/>
        </w:numPr>
        <w:ind w:left="1980" w:hanging="270"/>
        <w:rPr>
          <w:rFonts w:eastAsia="Libre Franklin"/>
        </w:rPr>
      </w:pPr>
      <w:bookmarkStart w:id="57" w:name="_ctnt2a2u7ga6" w:colFirst="0" w:colLast="0"/>
      <w:bookmarkEnd w:id="57"/>
      <w:r w:rsidRPr="003047B4">
        <w:rPr>
          <w:rFonts w:eastAsia="Libre Franklin"/>
        </w:rPr>
        <w:t>2 = Moderate/slow decrease in past 5 years</w:t>
      </w:r>
    </w:p>
    <w:p w14:paraId="2FE474D1" w14:textId="77777777" w:rsidR="00B850FF" w:rsidRPr="003047B4" w:rsidRDefault="007C3C52" w:rsidP="003047B4">
      <w:pPr>
        <w:pStyle w:val="ListParagraph"/>
        <w:numPr>
          <w:ilvl w:val="0"/>
          <w:numId w:val="48"/>
        </w:numPr>
        <w:ind w:left="1980" w:hanging="270"/>
        <w:rPr>
          <w:rFonts w:eastAsia="Libre Franklin"/>
        </w:rPr>
      </w:pPr>
      <w:bookmarkStart w:id="58" w:name="_b0cyanf04wsw" w:colFirst="0" w:colLast="0"/>
      <w:bookmarkEnd w:id="58"/>
      <w:r w:rsidRPr="003047B4">
        <w:rPr>
          <w:rFonts w:eastAsia="Libre Franklin"/>
        </w:rPr>
        <w:t>3 = No change in past 5 years</w:t>
      </w:r>
    </w:p>
    <w:p w14:paraId="2FE474D2" w14:textId="77777777" w:rsidR="00B850FF" w:rsidRPr="003047B4" w:rsidRDefault="007C3C52" w:rsidP="003047B4">
      <w:pPr>
        <w:pStyle w:val="ListParagraph"/>
        <w:numPr>
          <w:ilvl w:val="0"/>
          <w:numId w:val="48"/>
        </w:numPr>
        <w:ind w:left="1980" w:hanging="270"/>
        <w:rPr>
          <w:rFonts w:eastAsia="Libre Franklin"/>
        </w:rPr>
      </w:pPr>
      <w:bookmarkStart w:id="59" w:name="_iccpq740vgjz" w:colFirst="0" w:colLast="0"/>
      <w:bookmarkEnd w:id="59"/>
      <w:r w:rsidRPr="003047B4">
        <w:rPr>
          <w:rFonts w:eastAsia="Libre Franklin"/>
        </w:rPr>
        <w:t>4 = Moderate/slow increase in past 5 years</w:t>
      </w:r>
    </w:p>
    <w:p w14:paraId="2FE474D3" w14:textId="6729D201" w:rsidR="00B850FF" w:rsidRDefault="007C3C52" w:rsidP="003047B4">
      <w:pPr>
        <w:pStyle w:val="ListParagraph"/>
        <w:numPr>
          <w:ilvl w:val="0"/>
          <w:numId w:val="48"/>
        </w:numPr>
        <w:ind w:left="1980" w:hanging="270"/>
        <w:rPr>
          <w:rFonts w:eastAsia="Libre Franklin"/>
        </w:rPr>
      </w:pPr>
      <w:bookmarkStart w:id="60" w:name="_h07vy32l0fy4" w:colFirst="0" w:colLast="0"/>
      <w:bookmarkEnd w:id="60"/>
      <w:r w:rsidRPr="003047B4">
        <w:rPr>
          <w:rFonts w:eastAsia="Libre Franklin"/>
        </w:rPr>
        <w:t>5 = Rapid increase in past 5 years</w:t>
      </w:r>
      <w:r w:rsidR="006A2C4F">
        <w:rPr>
          <w:rFonts w:eastAsia="Libre Franklin"/>
        </w:rPr>
        <w:t>.</w:t>
      </w:r>
    </w:p>
    <w:p w14:paraId="23970A5D" w14:textId="77777777" w:rsidR="003047B4" w:rsidRPr="003047B4" w:rsidRDefault="003047B4" w:rsidP="003047B4">
      <w:pPr>
        <w:pStyle w:val="ListParagraph"/>
        <w:ind w:left="1980"/>
        <w:rPr>
          <w:rFonts w:eastAsia="Libre Franklin"/>
        </w:rPr>
      </w:pPr>
    </w:p>
    <w:p w14:paraId="2FE474D4" w14:textId="6B90D822" w:rsidR="00B850FF" w:rsidRPr="003047B4" w:rsidRDefault="007C3C52" w:rsidP="003047B4">
      <w:pPr>
        <w:pStyle w:val="ListParagraph"/>
        <w:numPr>
          <w:ilvl w:val="0"/>
          <w:numId w:val="44"/>
        </w:numPr>
        <w:rPr>
          <w:rFonts w:eastAsia="Libre Franklin"/>
        </w:rPr>
      </w:pPr>
      <w:r w:rsidRPr="003047B4">
        <w:rPr>
          <w:rFonts w:eastAsia="Libre Franklin"/>
          <w:b/>
        </w:rPr>
        <w:lastRenderedPageBreak/>
        <w:t xml:space="preserve">Weighting the Criteria: </w:t>
      </w:r>
      <w:r w:rsidRPr="003047B4">
        <w:rPr>
          <w:rFonts w:eastAsia="Libre Franklin"/>
        </w:rPr>
        <w:t xml:space="preserve">If some criteria are considered more important than others by members of the group, assign weights to reflect this </w:t>
      </w:r>
      <w:r w:rsidRPr="003047B4">
        <w:rPr>
          <w:rFonts w:eastAsia="Libre Franklin"/>
        </w:rPr>
        <w:t>importance. For example, the group may feel that a criterion (</w:t>
      </w:r>
      <w:r w:rsidR="00D16790">
        <w:rPr>
          <w:rFonts w:eastAsia="Libre Franklin"/>
        </w:rPr>
        <w:t xml:space="preserve">e.g., </w:t>
      </w:r>
      <w:r w:rsidRPr="003047B4">
        <w:rPr>
          <w:rFonts w:eastAsia="Libre Franklin"/>
        </w:rPr>
        <w:t>trends increasing) is more important than another (</w:t>
      </w:r>
      <w:r w:rsidR="00D16790">
        <w:rPr>
          <w:rFonts w:eastAsia="Libre Franklin"/>
        </w:rPr>
        <w:t xml:space="preserve">e.g., </w:t>
      </w:r>
      <w:r w:rsidRPr="003047B4">
        <w:rPr>
          <w:rFonts w:eastAsia="Libre Franklin"/>
        </w:rPr>
        <w:t>high incidence/prevalence). A range of different weights will also be useful in identifying problem areas. Each criterion should be assigned one of the following weights.</w:t>
      </w:r>
    </w:p>
    <w:p w14:paraId="2FE474D5" w14:textId="77777777" w:rsidR="00B850FF" w:rsidRPr="003047B4" w:rsidRDefault="007C3C52" w:rsidP="003047B4">
      <w:pPr>
        <w:pStyle w:val="ListParagraph"/>
        <w:numPr>
          <w:ilvl w:val="0"/>
          <w:numId w:val="50"/>
        </w:numPr>
        <w:ind w:left="1350"/>
        <w:rPr>
          <w:rFonts w:eastAsia="Libre Franklin"/>
        </w:rPr>
      </w:pPr>
      <w:r w:rsidRPr="003047B4">
        <w:rPr>
          <w:rFonts w:eastAsia="Libre Franklin"/>
        </w:rPr>
        <w:t>1 = important</w:t>
      </w:r>
    </w:p>
    <w:p w14:paraId="2FE474D6" w14:textId="77777777" w:rsidR="00B850FF" w:rsidRPr="003047B4" w:rsidRDefault="007C3C52" w:rsidP="003047B4">
      <w:pPr>
        <w:pStyle w:val="ListParagraph"/>
        <w:numPr>
          <w:ilvl w:val="0"/>
          <w:numId w:val="50"/>
        </w:numPr>
        <w:ind w:left="1350"/>
        <w:rPr>
          <w:rFonts w:eastAsia="Libre Franklin"/>
        </w:rPr>
      </w:pPr>
      <w:r w:rsidRPr="003047B4">
        <w:rPr>
          <w:rFonts w:eastAsia="Libre Franklin"/>
        </w:rPr>
        <w:t>2 = very important</w:t>
      </w:r>
    </w:p>
    <w:p w14:paraId="2FE474D7" w14:textId="2EC087F0" w:rsidR="00B850FF" w:rsidRPr="003047B4" w:rsidRDefault="007C3C52" w:rsidP="003047B4">
      <w:pPr>
        <w:pStyle w:val="ListParagraph"/>
        <w:numPr>
          <w:ilvl w:val="0"/>
          <w:numId w:val="50"/>
        </w:numPr>
        <w:ind w:left="1350"/>
        <w:rPr>
          <w:rFonts w:eastAsia="Libre Franklin"/>
        </w:rPr>
      </w:pPr>
      <w:r w:rsidRPr="003047B4">
        <w:rPr>
          <w:rFonts w:eastAsia="Libre Franklin"/>
        </w:rPr>
        <w:t>3 = most important</w:t>
      </w:r>
      <w:r w:rsidR="00D16790">
        <w:rPr>
          <w:rFonts w:eastAsia="Libre Franklin"/>
        </w:rPr>
        <w:t>.</w:t>
      </w:r>
    </w:p>
    <w:p w14:paraId="2FE474D8" w14:textId="4C0F50F0" w:rsidR="00B850FF" w:rsidRDefault="007C3C52" w:rsidP="003047B4">
      <w:pPr>
        <w:tabs>
          <w:tab w:val="clear" w:pos="1"/>
        </w:tabs>
        <w:ind w:left="720"/>
        <w:rPr>
          <w:rFonts w:eastAsia="Libre Franklin"/>
          <w:i/>
        </w:rPr>
      </w:pPr>
      <w:r>
        <w:rPr>
          <w:rFonts w:eastAsia="Libre Franklin"/>
        </w:rPr>
        <w:t>The numeric score for each criterion derived from either Approach 1 or Approach 2 is then multiplied by the weight</w:t>
      </w:r>
      <w:r>
        <w:rPr>
          <w:rFonts w:eastAsia="Libre Franklin"/>
          <w:i/>
        </w:rPr>
        <w:t xml:space="preserve"> (refer to Table </w:t>
      </w:r>
      <w:r w:rsidR="00A70951">
        <w:rPr>
          <w:rFonts w:eastAsia="Libre Franklin"/>
          <w:i/>
        </w:rPr>
        <w:t>3</w:t>
      </w:r>
      <w:r w:rsidR="001A5A88">
        <w:rPr>
          <w:rFonts w:eastAsia="Libre Franklin"/>
          <w:i/>
        </w:rPr>
        <w:t xml:space="preserve"> </w:t>
      </w:r>
      <w:r>
        <w:rPr>
          <w:rFonts w:eastAsia="Libre Franklin"/>
          <w:i/>
        </w:rPr>
        <w:t xml:space="preserve">for an example of </w:t>
      </w:r>
      <w:r w:rsidR="00582240">
        <w:rPr>
          <w:rFonts w:eastAsia="Libre Franklin"/>
          <w:i/>
        </w:rPr>
        <w:t xml:space="preserve">scoring and </w:t>
      </w:r>
      <w:r>
        <w:rPr>
          <w:rFonts w:eastAsia="Libre Franklin"/>
          <w:i/>
        </w:rPr>
        <w:t xml:space="preserve">weighting). </w:t>
      </w:r>
    </w:p>
    <w:p w14:paraId="1C6DA7FF" w14:textId="7171932B" w:rsidR="00A02D00" w:rsidRDefault="007C3C52" w:rsidP="00A02D00">
      <w:pPr>
        <w:pStyle w:val="ListParagraph"/>
        <w:numPr>
          <w:ilvl w:val="0"/>
          <w:numId w:val="44"/>
        </w:numPr>
        <w:rPr>
          <w:rFonts w:eastAsia="Libre Franklin"/>
        </w:rPr>
      </w:pPr>
      <w:bookmarkStart w:id="61" w:name="_fzc5sm5o0az7" w:colFirst="0" w:colLast="0"/>
      <w:bookmarkEnd w:id="61"/>
      <w:r w:rsidRPr="00A02D00">
        <w:rPr>
          <w:rFonts w:eastAsia="Libre Franklin"/>
          <w:b/>
        </w:rPr>
        <w:t xml:space="preserve">Reviewing the Data: </w:t>
      </w:r>
      <w:r w:rsidRPr="00A02D00">
        <w:rPr>
          <w:rFonts w:eastAsia="Libre Franklin"/>
        </w:rPr>
        <w:t xml:space="preserve">The data could be presented in a one to two-page summary in an easy-to-read format. Presenting data in the form of an interactive </w:t>
      </w:r>
      <w:r w:rsidR="00D36CA7">
        <w:rPr>
          <w:rFonts w:eastAsia="Libre Franklin"/>
        </w:rPr>
        <w:t>P</w:t>
      </w:r>
      <w:r w:rsidRPr="00A02D00">
        <w:rPr>
          <w:rFonts w:eastAsia="Libre Franklin"/>
        </w:rPr>
        <w:t>ower-</w:t>
      </w:r>
      <w:r w:rsidR="00D36CA7">
        <w:rPr>
          <w:rFonts w:eastAsia="Libre Franklin"/>
        </w:rPr>
        <w:t>P</w:t>
      </w:r>
      <w:r w:rsidRPr="00A02D00">
        <w:rPr>
          <w:rFonts w:eastAsia="Libre Franklin"/>
        </w:rPr>
        <w:t xml:space="preserve">oint presentation or </w:t>
      </w:r>
      <w:r w:rsidR="00D36CA7">
        <w:rPr>
          <w:rFonts w:eastAsia="Libre Franklin"/>
        </w:rPr>
        <w:t>webinar</w:t>
      </w:r>
      <w:r w:rsidRPr="00A02D00">
        <w:rPr>
          <w:rFonts w:eastAsia="Libre Franklin"/>
        </w:rPr>
        <w:t xml:space="preserve"> would also be beneficial in ensuring everyone understands the findings. Wherever possible and appropriate, breakdowns by demographic </w:t>
      </w:r>
      <w:r w:rsidR="00A02D00" w:rsidRPr="00A02D00">
        <w:rPr>
          <w:rFonts w:eastAsia="Libre Franklin"/>
        </w:rPr>
        <w:t>characteristics (</w:t>
      </w:r>
      <w:r w:rsidRPr="00A02D00">
        <w:rPr>
          <w:rFonts w:eastAsia="Libre Franklin"/>
        </w:rPr>
        <w:t>e.g., age, race, geographic area) should be presented. Indicate statistical significance where appropriate</w:t>
      </w:r>
      <w:r w:rsidR="00A02D00">
        <w:rPr>
          <w:rFonts w:eastAsia="Libre Franklin"/>
        </w:rPr>
        <w:t>.</w:t>
      </w:r>
    </w:p>
    <w:p w14:paraId="2FE474D9" w14:textId="37142F77" w:rsidR="00B850FF" w:rsidRPr="00A02D00" w:rsidRDefault="007C3C52" w:rsidP="00A02D00">
      <w:pPr>
        <w:pStyle w:val="ListParagraph"/>
        <w:rPr>
          <w:rFonts w:eastAsia="Libre Franklin"/>
        </w:rPr>
      </w:pPr>
      <w:r w:rsidRPr="00A02D00">
        <w:rPr>
          <w:rFonts w:eastAsia="Libre Franklin"/>
        </w:rPr>
        <w:t xml:space="preserve"> </w:t>
      </w:r>
    </w:p>
    <w:p w14:paraId="2FE474DA" w14:textId="0829EA4E" w:rsidR="00B850FF" w:rsidRPr="00A02D00" w:rsidRDefault="007C3C52" w:rsidP="00A02D00">
      <w:pPr>
        <w:pStyle w:val="ListParagraph"/>
        <w:numPr>
          <w:ilvl w:val="0"/>
          <w:numId w:val="44"/>
        </w:numPr>
        <w:rPr>
          <w:rFonts w:eastAsia="Libre Franklin"/>
        </w:rPr>
      </w:pPr>
      <w:r w:rsidRPr="00A02D00">
        <w:rPr>
          <w:rFonts w:eastAsia="Libre Franklin"/>
          <w:b/>
        </w:rPr>
        <w:t>Complete the Matrix:</w:t>
      </w:r>
      <w:r w:rsidRPr="00A02D00">
        <w:rPr>
          <w:rFonts w:eastAsia="Libre Franklin"/>
        </w:rPr>
        <w:t xml:space="preserve"> The next step in the prioritization process is to complete the Health Problems Prioritization Matrix using the following steps.</w:t>
      </w:r>
    </w:p>
    <w:p w14:paraId="2FE474DB" w14:textId="740C9864" w:rsidR="00B850FF" w:rsidRPr="00A02D00" w:rsidRDefault="007C3C52" w:rsidP="00A02D00">
      <w:pPr>
        <w:pStyle w:val="ListParagraph"/>
        <w:numPr>
          <w:ilvl w:val="3"/>
          <w:numId w:val="51"/>
        </w:numPr>
        <w:tabs>
          <w:tab w:val="clear" w:pos="2160"/>
          <w:tab w:val="clear" w:pos="2880"/>
          <w:tab w:val="left" w:pos="1350"/>
          <w:tab w:val="left" w:pos="1440"/>
        </w:tabs>
        <w:ind w:left="1350"/>
        <w:rPr>
          <w:rFonts w:eastAsia="Libre Franklin"/>
        </w:rPr>
      </w:pPr>
      <w:r w:rsidRPr="00A02D00">
        <w:rPr>
          <w:rFonts w:eastAsia="Libre Franklin"/>
        </w:rPr>
        <w:t>Enter the criteria identified in the cells across the top</w:t>
      </w:r>
      <w:r w:rsidR="009F05D7">
        <w:rPr>
          <w:rFonts w:eastAsia="Libre Franklin"/>
        </w:rPr>
        <w:t>;</w:t>
      </w:r>
      <w:r w:rsidRPr="00A02D00">
        <w:rPr>
          <w:rFonts w:eastAsia="Libre Franklin"/>
        </w:rPr>
        <w:t xml:space="preserve"> “Criterion #1” might be High Incidence/Prevalence, Criterion # 2 might be Trends Increasing, etc.</w:t>
      </w:r>
    </w:p>
    <w:p w14:paraId="2FE474DC" w14:textId="223F173C" w:rsidR="00B850FF" w:rsidRPr="00A02D00" w:rsidRDefault="007C3C52" w:rsidP="00A02D00">
      <w:pPr>
        <w:pStyle w:val="ListParagraph"/>
        <w:numPr>
          <w:ilvl w:val="3"/>
          <w:numId w:val="51"/>
        </w:numPr>
        <w:tabs>
          <w:tab w:val="clear" w:pos="2160"/>
          <w:tab w:val="clear" w:pos="2880"/>
          <w:tab w:val="left" w:pos="1350"/>
          <w:tab w:val="left" w:pos="1440"/>
        </w:tabs>
        <w:ind w:left="1350"/>
        <w:rPr>
          <w:rFonts w:eastAsia="Libre Franklin"/>
        </w:rPr>
      </w:pPr>
      <w:r w:rsidRPr="00A02D00">
        <w:rPr>
          <w:rFonts w:eastAsia="Libre Franklin"/>
        </w:rPr>
        <w:t>Enter the problem areas (% children with obvious need for dental care, % children with dental caries) in the cells in the column entitled “Problem.”</w:t>
      </w:r>
    </w:p>
    <w:p w14:paraId="2FE474DD" w14:textId="04FD02FB" w:rsidR="00B850FF" w:rsidRPr="00A02D00" w:rsidRDefault="007C3C52" w:rsidP="00A02D00">
      <w:pPr>
        <w:pStyle w:val="ListParagraph"/>
        <w:numPr>
          <w:ilvl w:val="3"/>
          <w:numId w:val="51"/>
        </w:numPr>
        <w:tabs>
          <w:tab w:val="clear" w:pos="2160"/>
          <w:tab w:val="clear" w:pos="2880"/>
          <w:tab w:val="left" w:pos="1350"/>
          <w:tab w:val="left" w:pos="1440"/>
        </w:tabs>
        <w:ind w:left="1350"/>
        <w:rPr>
          <w:rFonts w:eastAsia="Libre Franklin"/>
        </w:rPr>
      </w:pPr>
      <w:r w:rsidRPr="00A02D00">
        <w:rPr>
          <w:rFonts w:eastAsia="Libre Franklin"/>
        </w:rPr>
        <w:t xml:space="preserve">Enter the weights that have been assigned to each criterion in the cells directly under “C1,” “C2,” “C3,” etc. </w:t>
      </w:r>
      <w:r w:rsidR="009F05D7">
        <w:rPr>
          <w:rFonts w:eastAsia="Libre Franklin"/>
        </w:rPr>
        <w:t>A</w:t>
      </w:r>
      <w:r w:rsidRPr="00A02D00">
        <w:rPr>
          <w:rFonts w:eastAsia="Libre Franklin"/>
        </w:rPr>
        <w:t>ssume the group determined that “Trends Increasing” is weighted 3. Therefore enter “3” in the cell directly under “C1.”</w:t>
      </w:r>
    </w:p>
    <w:p w14:paraId="2FE474DE" w14:textId="654C1634" w:rsidR="00B850FF" w:rsidRPr="00A02D00" w:rsidRDefault="007C3C52" w:rsidP="00A02D00">
      <w:pPr>
        <w:pStyle w:val="ListParagraph"/>
        <w:numPr>
          <w:ilvl w:val="3"/>
          <w:numId w:val="51"/>
        </w:numPr>
        <w:tabs>
          <w:tab w:val="clear" w:pos="2160"/>
          <w:tab w:val="clear" w:pos="2880"/>
          <w:tab w:val="left" w:pos="1350"/>
          <w:tab w:val="left" w:pos="1440"/>
        </w:tabs>
        <w:ind w:left="1350"/>
        <w:rPr>
          <w:rFonts w:eastAsia="Libre Franklin"/>
        </w:rPr>
      </w:pPr>
      <w:r w:rsidRPr="00A02D00">
        <w:rPr>
          <w:rFonts w:eastAsia="Libre Franklin"/>
        </w:rPr>
        <w:t>For a criterion such as “Trends Increasing,” decide to what extent the problem meets the criteria on a scale of 1 to 5.</w:t>
      </w:r>
    </w:p>
    <w:p w14:paraId="2FE474DF" w14:textId="71F6A519" w:rsidR="00B850FF" w:rsidRPr="00A02D00" w:rsidRDefault="007C3C52" w:rsidP="00A02D00">
      <w:pPr>
        <w:pStyle w:val="ListParagraph"/>
        <w:numPr>
          <w:ilvl w:val="3"/>
          <w:numId w:val="51"/>
        </w:numPr>
        <w:tabs>
          <w:tab w:val="clear" w:pos="2160"/>
          <w:tab w:val="clear" w:pos="2880"/>
          <w:tab w:val="left" w:pos="1350"/>
          <w:tab w:val="left" w:pos="1440"/>
        </w:tabs>
        <w:ind w:left="1350"/>
        <w:rPr>
          <w:rFonts w:eastAsia="Libre Franklin"/>
        </w:rPr>
      </w:pPr>
      <w:r w:rsidRPr="00A02D00">
        <w:rPr>
          <w:rFonts w:eastAsia="Libre Franklin"/>
        </w:rPr>
        <w:t>Next multiply the score (1 to 5) by the weight given the criterion (1 to 3) and</w:t>
      </w:r>
    </w:p>
    <w:p w14:paraId="2FE474E0" w14:textId="6EE7F7A1" w:rsidR="00B850FF" w:rsidRPr="00A02D00" w:rsidRDefault="007C3C52" w:rsidP="00A02D00">
      <w:pPr>
        <w:pStyle w:val="ListParagraph"/>
        <w:numPr>
          <w:ilvl w:val="3"/>
          <w:numId w:val="51"/>
        </w:numPr>
        <w:tabs>
          <w:tab w:val="clear" w:pos="2160"/>
          <w:tab w:val="clear" w:pos="2880"/>
          <w:tab w:val="left" w:pos="1350"/>
          <w:tab w:val="left" w:pos="1440"/>
        </w:tabs>
        <w:ind w:left="1350"/>
        <w:rPr>
          <w:rFonts w:eastAsia="Libre Franklin"/>
        </w:rPr>
      </w:pPr>
      <w:r w:rsidRPr="00A02D00">
        <w:rPr>
          <w:rFonts w:eastAsia="Libre Franklin"/>
        </w:rPr>
        <w:t xml:space="preserve">Write the result in the scoring box. In this example, Trends </w:t>
      </w:r>
      <w:r w:rsidR="00A02D00" w:rsidRPr="00A02D00">
        <w:rPr>
          <w:rFonts w:eastAsia="Libre Franklin"/>
        </w:rPr>
        <w:t>Increasing =</w:t>
      </w:r>
      <w:r w:rsidRPr="00A02D00">
        <w:rPr>
          <w:rFonts w:eastAsia="Libre Franklin"/>
        </w:rPr>
        <w:t xml:space="preserve"> moderate/slow increase in the past five years = 4. Multiply 4 x 3 (=12).</w:t>
      </w:r>
    </w:p>
    <w:p w14:paraId="2FE474E1" w14:textId="4E4C2B2E" w:rsidR="00B850FF" w:rsidRPr="00A02D00" w:rsidRDefault="007C3C52" w:rsidP="00A02D00">
      <w:pPr>
        <w:pStyle w:val="ListParagraph"/>
        <w:numPr>
          <w:ilvl w:val="3"/>
          <w:numId w:val="51"/>
        </w:numPr>
        <w:tabs>
          <w:tab w:val="clear" w:pos="2160"/>
          <w:tab w:val="clear" w:pos="2880"/>
          <w:tab w:val="left" w:pos="1350"/>
          <w:tab w:val="left" w:pos="1440"/>
        </w:tabs>
        <w:ind w:left="1350"/>
        <w:rPr>
          <w:rFonts w:eastAsia="Libre Franklin"/>
        </w:rPr>
      </w:pPr>
      <w:r w:rsidRPr="00A02D00">
        <w:rPr>
          <w:rFonts w:eastAsia="Libre Franklin"/>
        </w:rPr>
        <w:t xml:space="preserve">Under the column entitled </w:t>
      </w:r>
      <w:r w:rsidRPr="00A02D00">
        <w:rPr>
          <w:rFonts w:eastAsia="Libre Franklin"/>
        </w:rPr>
        <w:t>“Total,” the weighted scores for the criteria for each problem will be summed.</w:t>
      </w:r>
    </w:p>
    <w:p w14:paraId="2FE474E2" w14:textId="65429D26" w:rsidR="00B850FF" w:rsidRPr="00A02D00" w:rsidRDefault="007C3C52" w:rsidP="00A02D00">
      <w:pPr>
        <w:pStyle w:val="ListParagraph"/>
        <w:numPr>
          <w:ilvl w:val="3"/>
          <w:numId w:val="51"/>
        </w:numPr>
        <w:tabs>
          <w:tab w:val="clear" w:pos="2160"/>
          <w:tab w:val="clear" w:pos="2880"/>
          <w:tab w:val="left" w:pos="1350"/>
          <w:tab w:val="left" w:pos="1440"/>
        </w:tabs>
        <w:ind w:left="1350"/>
        <w:rPr>
          <w:rFonts w:eastAsia="Libre Franklin"/>
        </w:rPr>
      </w:pPr>
      <w:r w:rsidRPr="00A02D00">
        <w:rPr>
          <w:rFonts w:eastAsia="Libre Franklin"/>
        </w:rPr>
        <w:t>Continue with the other criteria for the problem of dental caries.</w:t>
      </w:r>
    </w:p>
    <w:p w14:paraId="2FE474E3" w14:textId="7967F873" w:rsidR="00B850FF" w:rsidRPr="00A02D00" w:rsidRDefault="007C3C52" w:rsidP="00A02D00">
      <w:pPr>
        <w:pStyle w:val="ListParagraph"/>
        <w:numPr>
          <w:ilvl w:val="3"/>
          <w:numId w:val="51"/>
        </w:numPr>
        <w:tabs>
          <w:tab w:val="clear" w:pos="2160"/>
          <w:tab w:val="clear" w:pos="2880"/>
          <w:tab w:val="left" w:pos="1350"/>
          <w:tab w:val="left" w:pos="1440"/>
        </w:tabs>
        <w:ind w:left="1350"/>
        <w:rPr>
          <w:rFonts w:eastAsia="Libre Franklin"/>
        </w:rPr>
      </w:pPr>
      <w:r w:rsidRPr="00A02D00">
        <w:rPr>
          <w:rFonts w:eastAsia="Libre Franklin"/>
        </w:rPr>
        <w:t>Add the scores for each criterion for dental caries. Enter this in “Total Scores.”</w:t>
      </w:r>
    </w:p>
    <w:p w14:paraId="2FE474E4" w14:textId="4CD394AB" w:rsidR="00B850FF" w:rsidRPr="00A02D00" w:rsidRDefault="007C3C52" w:rsidP="00A02D00">
      <w:pPr>
        <w:pStyle w:val="ListParagraph"/>
        <w:numPr>
          <w:ilvl w:val="3"/>
          <w:numId w:val="51"/>
        </w:numPr>
        <w:tabs>
          <w:tab w:val="clear" w:pos="2160"/>
          <w:tab w:val="clear" w:pos="2880"/>
          <w:tab w:val="left" w:pos="1350"/>
          <w:tab w:val="left" w:pos="1440"/>
        </w:tabs>
        <w:ind w:left="1350"/>
        <w:rPr>
          <w:rFonts w:eastAsia="Libre Franklin"/>
        </w:rPr>
      </w:pPr>
      <w:r w:rsidRPr="00A02D00">
        <w:rPr>
          <w:rFonts w:eastAsia="Libre Franklin"/>
        </w:rPr>
        <w:t>Complete the same steps for the other problems.</w:t>
      </w:r>
    </w:p>
    <w:p w14:paraId="2FE474E6" w14:textId="277B8A3F" w:rsidR="00B850FF" w:rsidRDefault="00A02D00" w:rsidP="00A02D00">
      <w:pPr>
        <w:tabs>
          <w:tab w:val="clear" w:pos="1"/>
        </w:tabs>
        <w:ind w:left="720"/>
        <w:rPr>
          <w:rFonts w:eastAsia="Libre Franklin"/>
        </w:rPr>
      </w:pPr>
      <w:r>
        <w:rPr>
          <w:rFonts w:eastAsia="Libre Franklin"/>
        </w:rPr>
        <w:t xml:space="preserve">Everyone submits the matrix to the facilitator. Individuals do not rank the total scores at this time. When all participants have completed the matrix, the facilitator adds the total scores for each problem and transfers the figures to a new “master” Health Problem Prioritization Matrix. The facilitator ranks the problems based upon their total scores from the group. Those with the highest scores are the highest priority. </w:t>
      </w:r>
    </w:p>
    <w:p w14:paraId="2FE474E7" w14:textId="70230814" w:rsidR="00B850FF" w:rsidRPr="00A02D00" w:rsidRDefault="007C3C52" w:rsidP="00A02D00">
      <w:pPr>
        <w:pStyle w:val="ListParagraph"/>
        <w:numPr>
          <w:ilvl w:val="0"/>
          <w:numId w:val="44"/>
        </w:numPr>
        <w:rPr>
          <w:rFonts w:eastAsia="Libre Franklin"/>
        </w:rPr>
      </w:pPr>
      <w:r w:rsidRPr="00A02D00">
        <w:rPr>
          <w:rFonts w:eastAsia="Libre Franklin"/>
          <w:b/>
        </w:rPr>
        <w:lastRenderedPageBreak/>
        <w:t xml:space="preserve">Discuss Results and Reach Consensus: </w:t>
      </w:r>
      <w:r w:rsidRPr="00A02D00">
        <w:rPr>
          <w:rFonts w:eastAsia="Libre Franklin"/>
        </w:rPr>
        <w:t xml:space="preserve">The </w:t>
      </w:r>
      <w:r w:rsidR="009638D3">
        <w:rPr>
          <w:rFonts w:eastAsia="Libre Franklin"/>
        </w:rPr>
        <w:t xml:space="preserve">whole </w:t>
      </w:r>
      <w:r w:rsidRPr="00A02D00">
        <w:rPr>
          <w:rFonts w:eastAsia="Libre Franklin"/>
        </w:rPr>
        <w:t>group reviews th</w:t>
      </w:r>
      <w:r w:rsidR="00AE5A40">
        <w:rPr>
          <w:rFonts w:eastAsia="Libre Franklin"/>
        </w:rPr>
        <w:t xml:space="preserve">e </w:t>
      </w:r>
      <w:r w:rsidRPr="00A02D00">
        <w:rPr>
          <w:rFonts w:eastAsia="Libre Franklin"/>
        </w:rPr>
        <w:t>problems with the highest scores and reaches consensus on the appropriateness of the list and a reasonable number for which to develop interventions. The quantitative scoring process may create an illusion of pure objectivity in a process that is partially subjective. Therefore, it is wise to review the results of the scoring process and provide opportunity for discussion among members to amend the prioritized list by consensus. The group also must decide where to “draw the line”</w:t>
      </w:r>
      <w:r w:rsidRPr="00A02D00">
        <w:rPr>
          <w:rFonts w:eastAsia="Libre Franklin"/>
        </w:rPr>
        <w:t xml:space="preserve"> in terms of the number of </w:t>
      </w:r>
      <w:proofErr w:type="gramStart"/>
      <w:r w:rsidRPr="00A02D00">
        <w:rPr>
          <w:rFonts w:eastAsia="Libre Franklin"/>
        </w:rPr>
        <w:t>priority</w:t>
      </w:r>
      <w:proofErr w:type="gramEnd"/>
      <w:r w:rsidRPr="00A02D00">
        <w:rPr>
          <w:rFonts w:eastAsia="Libre Franklin"/>
        </w:rPr>
        <w:t xml:space="preserve"> needs to tackle. The number selected will depend on both financial and staffing resources available</w:t>
      </w:r>
      <w:r w:rsidR="00AE5A40">
        <w:rPr>
          <w:rFonts w:eastAsia="Libre Franklin"/>
        </w:rPr>
        <w:t>.</w:t>
      </w:r>
    </w:p>
    <w:p w14:paraId="2FE474E8" w14:textId="3181219B" w:rsidR="00B850FF" w:rsidRDefault="007C3C52" w:rsidP="00A02D00">
      <w:pPr>
        <w:pStyle w:val="Heading3"/>
        <w:rPr>
          <w:rFonts w:eastAsia="Libre Franklin"/>
        </w:rPr>
      </w:pPr>
      <w:r>
        <w:rPr>
          <w:rFonts w:eastAsia="Libre Franklin"/>
        </w:rPr>
        <w:t>FINAL THOUGHTS ABOUT PRIORITIZATION</w:t>
      </w:r>
    </w:p>
    <w:p w14:paraId="2FE474E9" w14:textId="41F30AC7" w:rsidR="00B850FF" w:rsidRDefault="00EF2A15" w:rsidP="00667346">
      <w:pPr>
        <w:rPr>
          <w:rFonts w:eastAsia="Libre Franklin"/>
        </w:rPr>
      </w:pPr>
      <w:r w:rsidRPr="00EF2A15">
        <w:rPr>
          <w:rFonts w:eastAsia="Libre Franklin"/>
          <w:noProof/>
        </w:rPr>
        <mc:AlternateContent>
          <mc:Choice Requires="wps">
            <w:drawing>
              <wp:anchor distT="45720" distB="45720" distL="114300" distR="114300" simplePos="0" relativeHeight="251708416" behindDoc="0" locked="0" layoutInCell="1" allowOverlap="1" wp14:anchorId="081AB3E8" wp14:editId="574DA01B">
                <wp:simplePos x="0" y="0"/>
                <wp:positionH relativeFrom="margin">
                  <wp:align>right</wp:align>
                </wp:positionH>
                <wp:positionV relativeFrom="paragraph">
                  <wp:posOffset>8890</wp:posOffset>
                </wp:positionV>
                <wp:extent cx="2360930" cy="1404620"/>
                <wp:effectExtent l="0" t="0" r="11430" b="25400"/>
                <wp:wrapSquare wrapText="bothSides"/>
                <wp:docPr id="1835003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40000"/>
                            <a:lumOff val="60000"/>
                          </a:schemeClr>
                        </a:solidFill>
                        <a:ln w="9525">
                          <a:solidFill>
                            <a:srgbClr val="000000"/>
                          </a:solidFill>
                          <a:miter lim="800000"/>
                          <a:headEnd/>
                          <a:tailEnd/>
                        </a:ln>
                      </wps:spPr>
                      <wps:txbx>
                        <w:txbxContent>
                          <w:p w14:paraId="2766A0FA" w14:textId="3B80B964" w:rsidR="00EF2A15" w:rsidRPr="00294230" w:rsidRDefault="00EF2A15" w:rsidP="00EF2A15">
                            <w:pPr>
                              <w:shd w:val="clear" w:color="auto" w:fill="D8EBDF" w:themeFill="accent1" w:themeFillTint="66"/>
                              <w:spacing w:before="0" w:after="0" w:line="264" w:lineRule="auto"/>
                              <w:rPr>
                                <w:b/>
                                <w:bCs/>
                                <w:i/>
                                <w:iCs/>
                                <w:color w:val="522D91" w:themeColor="text2"/>
                              </w:rPr>
                            </w:pPr>
                            <w:r w:rsidRPr="00294230">
                              <w:rPr>
                                <w:rFonts w:eastAsia="Libre Franklin"/>
                                <w:b/>
                                <w:bCs/>
                                <w:i/>
                                <w:iCs/>
                                <w:color w:val="522D91" w:themeColor="text2"/>
                              </w:rPr>
                              <w:t>Prioritization is more about the process of bringing together the opinions of a broad representation of people to agree to act on one or more health problems.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1AB3E8" id="_x0000_s1040" type="#_x0000_t202" style="position:absolute;margin-left:134.7pt;margin-top:.7pt;width:185.9pt;height:110.6pt;z-index:25170841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" fillcolor="#d8ebdf [1300]">
                <v:textbox style="mso-fit-shape-to-text:t">
                  <w:txbxContent>
                    <w:p w14:paraId="2766A0FA" w14:textId="3B80B964" w:rsidR="00EF2A15" w:rsidRPr="00294230" w:rsidRDefault="00EF2A15" w:rsidP="00EF2A15">
                      <w:pPr>
                        <w:shd w:val="clear" w:color="auto" w:fill="D8EBDF" w:themeFill="accent1" w:themeFillTint="66"/>
                        <w:spacing w:before="0" w:after="0" w:line="264" w:lineRule="auto"/>
                        <w:rPr>
                          <w:b/>
                          <w:bCs/>
                          <w:i/>
                          <w:iCs/>
                          <w:color w:val="522D91" w:themeColor="text2"/>
                        </w:rPr>
                      </w:pPr>
                      <w:r w:rsidRPr="00294230">
                        <w:rPr>
                          <w:rFonts w:eastAsia="Libre Franklin"/>
                          <w:b/>
                          <w:bCs/>
                          <w:i/>
                          <w:iCs/>
                          <w:color w:val="522D91" w:themeColor="text2"/>
                        </w:rPr>
                        <w:t>Prioritization is more about the process of bringing together the opinions of a broad representation of people to agree to act on one or more health problems.</w:t>
                      </w:r>
                    </w:p>
                  </w:txbxContent>
                </v:textbox>
                <w10:wrap type="square" anchorx="margin"/>
              </v:shape>
            </w:pict>
          </mc:Fallback>
        </mc:AlternateContent>
      </w:r>
      <w:r w:rsidR="00DE0250">
        <w:rPr>
          <w:rFonts w:eastAsia="Libre Franklin"/>
        </w:rPr>
        <w:t>The result of this, or any other prioritization process, is based more on art than science. Even though the process quantifies the results</w:t>
      </w:r>
      <w:r w:rsidR="00400FF3">
        <w:rPr>
          <w:rFonts w:eastAsia="Libre Franklin"/>
        </w:rPr>
        <w:t>,</w:t>
      </w:r>
      <w:r w:rsidR="00DE0250">
        <w:rPr>
          <w:rFonts w:eastAsia="Libre Franklin"/>
        </w:rPr>
        <w:t xml:space="preserve"> it does not mean this is the absolute correct response. Based on the context of</w:t>
      </w:r>
      <w:r w:rsidR="00400FF3">
        <w:rPr>
          <w:rFonts w:eastAsia="Libre Franklin"/>
        </w:rPr>
        <w:t xml:space="preserve"> the state and </w:t>
      </w:r>
      <w:r w:rsidR="00DE0250">
        <w:rPr>
          <w:rFonts w:eastAsia="Libre Franklin"/>
        </w:rPr>
        <w:t xml:space="preserve">community, current needs, and other factors, criteria and priorities will change. </w:t>
      </w:r>
    </w:p>
    <w:p w14:paraId="37A7667C" w14:textId="68719310" w:rsidR="000D49B9" w:rsidRDefault="000D49B9">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200"/>
        <w:rPr>
          <w:rFonts w:eastAsia="Libre Franklin"/>
          <w:b/>
        </w:rPr>
      </w:pPr>
      <w:bookmarkStart w:id="62" w:name="_tqfoe2xzfcmi" w:colFirst="0" w:colLast="0"/>
      <w:bookmarkEnd w:id="62"/>
      <w:r>
        <w:rPr>
          <w:rFonts w:eastAsia="Libre Franklin"/>
        </w:rPr>
        <w:br w:type="page"/>
      </w:r>
    </w:p>
    <w:p w14:paraId="2FE474EA" w14:textId="2C2196A3" w:rsidR="00B850FF" w:rsidRPr="00EF2A15" w:rsidRDefault="00D97F1B" w:rsidP="00EF2A15">
      <w:pPr>
        <w:pStyle w:val="Heading2"/>
      </w:pPr>
      <w:bookmarkStart w:id="63" w:name="_Toc174465255"/>
      <w:r w:rsidRPr="00EF2A15">
        <w:rPr>
          <w:caps w:val="0"/>
        </w:rPr>
        <w:lastRenderedPageBreak/>
        <w:t>TABLE 2: SAMPLE CRITERIA &amp; LEVELS TO PRIORITIZE ORAL HEALTH PROBLEMS</w:t>
      </w:r>
      <w:bookmarkEnd w:id="63"/>
    </w:p>
    <w:tbl>
      <w:tblPr>
        <w:tblStyle w:val="TableGrid"/>
        <w:tblW w:w="0" w:type="auto"/>
        <w:tblLook w:val="04A0" w:firstRow="1" w:lastRow="0" w:firstColumn="1" w:lastColumn="0" w:noHBand="0" w:noVBand="1"/>
      </w:tblPr>
      <w:tblGrid>
        <w:gridCol w:w="10070"/>
      </w:tblGrid>
      <w:tr w:rsidR="00344063" w14:paraId="7359BE45" w14:textId="77777777" w:rsidTr="00344063">
        <w:tc>
          <w:tcPr>
            <w:tcW w:w="10070" w:type="dxa"/>
          </w:tcPr>
          <w:p w14:paraId="7D64E0DE" w14:textId="77777777" w:rsidR="00344063" w:rsidRPr="001461BC" w:rsidRDefault="00344063" w:rsidP="00344063">
            <w:pPr>
              <w:spacing w:after="0"/>
              <w:rPr>
                <w:rFonts w:eastAsia="Libre Franklin"/>
                <w:sz w:val="20"/>
              </w:rPr>
            </w:pPr>
            <w:r w:rsidRPr="001461BC">
              <w:rPr>
                <w:rFonts w:eastAsia="Libre Franklin"/>
                <w:bCs/>
                <w:i/>
                <w:iCs/>
                <w:sz w:val="20"/>
              </w:rPr>
              <w:t>Criterion 1:</w:t>
            </w:r>
            <w:r w:rsidRPr="001461BC">
              <w:rPr>
                <w:rFonts w:eastAsia="Libre Franklin"/>
                <w:sz w:val="20"/>
              </w:rPr>
              <w:t xml:space="preserve"> Amenable to intervention or intervention proven effective by research. The degree to which a problem is amenable to an intervention and/or an effective intervention exists.</w:t>
            </w:r>
          </w:p>
          <w:p w14:paraId="221398B7" w14:textId="42801439" w:rsidR="00344063" w:rsidRPr="001461BC" w:rsidRDefault="00344063" w:rsidP="00344063">
            <w:pPr>
              <w:pStyle w:val="ListParagraph"/>
              <w:numPr>
                <w:ilvl w:val="0"/>
                <w:numId w:val="53"/>
              </w:numPr>
              <w:spacing w:after="0"/>
              <w:rPr>
                <w:rFonts w:eastAsia="Libre Franklin"/>
                <w:sz w:val="20"/>
              </w:rPr>
            </w:pPr>
            <w:r w:rsidRPr="001461BC">
              <w:rPr>
                <w:rFonts w:eastAsia="Libre Franklin"/>
                <w:sz w:val="20"/>
              </w:rPr>
              <w:t>No known effective intervention exists</w:t>
            </w:r>
            <w:r w:rsidR="009C0937">
              <w:rPr>
                <w:rFonts w:eastAsia="Libre Franklin"/>
                <w:sz w:val="20"/>
              </w:rPr>
              <w:t>.</w:t>
            </w:r>
          </w:p>
          <w:p w14:paraId="64D665E4" w14:textId="46949597" w:rsidR="00344063" w:rsidRPr="001461BC" w:rsidRDefault="00344063" w:rsidP="00344063">
            <w:pPr>
              <w:pStyle w:val="ListParagraph"/>
              <w:numPr>
                <w:ilvl w:val="0"/>
                <w:numId w:val="53"/>
              </w:numPr>
              <w:spacing w:after="0"/>
              <w:rPr>
                <w:rFonts w:eastAsia="Libre Franklin"/>
                <w:sz w:val="20"/>
              </w:rPr>
            </w:pPr>
            <w:r w:rsidRPr="001461BC">
              <w:rPr>
                <w:rFonts w:eastAsia="Libre Franklin"/>
                <w:sz w:val="20"/>
              </w:rPr>
              <w:t>Promising intervention exists, but it is unclear whether it can be applied to the population in question</w:t>
            </w:r>
            <w:r w:rsidR="009C0937">
              <w:rPr>
                <w:rFonts w:eastAsia="Libre Franklin"/>
                <w:sz w:val="20"/>
              </w:rPr>
              <w:t>.</w:t>
            </w:r>
          </w:p>
          <w:p w14:paraId="100FCBA0" w14:textId="2D22D7BE" w:rsidR="00344063" w:rsidRPr="001461BC" w:rsidRDefault="00344063" w:rsidP="00344063">
            <w:pPr>
              <w:pStyle w:val="ListParagraph"/>
              <w:numPr>
                <w:ilvl w:val="0"/>
                <w:numId w:val="53"/>
              </w:numPr>
              <w:spacing w:after="0"/>
              <w:rPr>
                <w:rFonts w:eastAsia="Libre Franklin"/>
                <w:sz w:val="20"/>
              </w:rPr>
            </w:pPr>
            <w:r w:rsidRPr="001461BC">
              <w:rPr>
                <w:rFonts w:eastAsia="Libre Franklin"/>
                <w:sz w:val="20"/>
              </w:rPr>
              <w:t>Intervention with a proven efficacy exists, but probably can</w:t>
            </w:r>
            <w:r w:rsidR="009C0937">
              <w:rPr>
                <w:rFonts w:eastAsia="Libre Franklin"/>
                <w:sz w:val="20"/>
              </w:rPr>
              <w:t>’</w:t>
            </w:r>
            <w:r w:rsidRPr="001461BC">
              <w:rPr>
                <w:rFonts w:eastAsia="Libre Franklin"/>
                <w:sz w:val="20"/>
              </w:rPr>
              <w:t>t be applied to the population in question</w:t>
            </w:r>
            <w:r w:rsidR="009C0937">
              <w:rPr>
                <w:rFonts w:eastAsia="Libre Franklin"/>
                <w:sz w:val="20"/>
              </w:rPr>
              <w:t>.</w:t>
            </w:r>
          </w:p>
          <w:p w14:paraId="49036CE6" w14:textId="01D99876" w:rsidR="00344063" w:rsidRPr="001461BC" w:rsidRDefault="00344063" w:rsidP="00344063">
            <w:pPr>
              <w:pStyle w:val="ListParagraph"/>
              <w:numPr>
                <w:ilvl w:val="0"/>
                <w:numId w:val="53"/>
              </w:numPr>
              <w:spacing w:after="0"/>
              <w:rPr>
                <w:rFonts w:eastAsia="Libre Franklin"/>
                <w:sz w:val="20"/>
              </w:rPr>
            </w:pPr>
            <w:r w:rsidRPr="001461BC">
              <w:rPr>
                <w:rFonts w:eastAsia="Libre Franklin"/>
                <w:sz w:val="20"/>
              </w:rPr>
              <w:t>Intervention with a proven efficacy exists but it is unclear whether it can be applied to the population in question</w:t>
            </w:r>
            <w:r w:rsidR="009C0937">
              <w:rPr>
                <w:rFonts w:eastAsia="Libre Franklin"/>
                <w:sz w:val="20"/>
              </w:rPr>
              <w:t>.</w:t>
            </w:r>
          </w:p>
          <w:p w14:paraId="72E91865" w14:textId="13BAA30A" w:rsidR="00344063" w:rsidRPr="001461BC" w:rsidRDefault="00344063" w:rsidP="00344063">
            <w:pPr>
              <w:pStyle w:val="ListParagraph"/>
              <w:numPr>
                <w:ilvl w:val="0"/>
                <w:numId w:val="53"/>
              </w:numPr>
              <w:spacing w:after="0"/>
              <w:rPr>
                <w:rFonts w:eastAsia="Libre Franklin"/>
                <w:sz w:val="20"/>
              </w:rPr>
            </w:pPr>
            <w:r w:rsidRPr="001461BC">
              <w:rPr>
                <w:rFonts w:eastAsia="Libre Franklin"/>
                <w:sz w:val="20"/>
              </w:rPr>
              <w:t>Intervention with a proven efficacy exists and can be applied to population in question</w:t>
            </w:r>
            <w:r w:rsidR="009C0937">
              <w:rPr>
                <w:rFonts w:eastAsia="Libre Franklin"/>
                <w:sz w:val="20"/>
              </w:rPr>
              <w:t>.</w:t>
            </w:r>
          </w:p>
        </w:tc>
      </w:tr>
      <w:tr w:rsidR="00344063" w14:paraId="7AC85962" w14:textId="77777777" w:rsidTr="00344063">
        <w:tc>
          <w:tcPr>
            <w:tcW w:w="10070" w:type="dxa"/>
          </w:tcPr>
          <w:p w14:paraId="6219678B" w14:textId="77777777" w:rsidR="00344063" w:rsidRPr="001461BC" w:rsidRDefault="00344063" w:rsidP="00344063">
            <w:pPr>
              <w:spacing w:after="0"/>
              <w:rPr>
                <w:rFonts w:eastAsia="Libre Franklin"/>
                <w:sz w:val="20"/>
              </w:rPr>
            </w:pPr>
            <w:r w:rsidRPr="001461BC">
              <w:rPr>
                <w:rFonts w:eastAsia="Libre Franklin"/>
                <w:bCs/>
                <w:i/>
                <w:iCs/>
                <w:sz w:val="20"/>
              </w:rPr>
              <w:t>Criterion 2:</w:t>
            </w:r>
            <w:r w:rsidRPr="001461BC">
              <w:rPr>
                <w:rFonts w:eastAsia="Libre Franklin"/>
                <w:sz w:val="20"/>
              </w:rPr>
              <w:t xml:space="preserve"> High incidence or prevalence. The level of incidence or prevalence of </w:t>
            </w:r>
            <w:proofErr w:type="gramStart"/>
            <w:r w:rsidRPr="001461BC">
              <w:rPr>
                <w:rFonts w:eastAsia="Libre Franklin"/>
                <w:sz w:val="20"/>
              </w:rPr>
              <w:t>the health problem</w:t>
            </w:r>
            <w:proofErr w:type="gramEnd"/>
            <w:r w:rsidRPr="001461BC">
              <w:rPr>
                <w:rFonts w:eastAsia="Libre Franklin"/>
                <w:sz w:val="20"/>
              </w:rPr>
              <w:t>.</w:t>
            </w:r>
          </w:p>
          <w:p w14:paraId="03A62F5E" w14:textId="2057B18A" w:rsidR="00344063" w:rsidRPr="001461BC" w:rsidRDefault="00344063" w:rsidP="00344063">
            <w:pPr>
              <w:pStyle w:val="ListParagraph"/>
              <w:numPr>
                <w:ilvl w:val="0"/>
                <w:numId w:val="54"/>
              </w:numPr>
              <w:spacing w:after="0"/>
              <w:rPr>
                <w:rFonts w:eastAsia="Libre Franklin"/>
                <w:sz w:val="20"/>
              </w:rPr>
            </w:pPr>
            <w:r w:rsidRPr="001461BC">
              <w:rPr>
                <w:rFonts w:eastAsia="Libre Franklin"/>
                <w:sz w:val="20"/>
              </w:rPr>
              <w:t>Low incidence or prevalence</w:t>
            </w:r>
            <w:r w:rsidR="000C29FA">
              <w:rPr>
                <w:rFonts w:eastAsia="Libre Franklin"/>
                <w:sz w:val="20"/>
              </w:rPr>
              <w:t>.</w:t>
            </w:r>
          </w:p>
          <w:p w14:paraId="1973E3E5" w14:textId="5F42BFEA" w:rsidR="00344063" w:rsidRPr="001461BC" w:rsidRDefault="00344063" w:rsidP="00344063">
            <w:pPr>
              <w:pStyle w:val="ListParagraph"/>
              <w:numPr>
                <w:ilvl w:val="0"/>
                <w:numId w:val="54"/>
              </w:numPr>
              <w:spacing w:after="0"/>
              <w:rPr>
                <w:rFonts w:eastAsia="Libre Franklin"/>
                <w:sz w:val="20"/>
              </w:rPr>
            </w:pPr>
            <w:r w:rsidRPr="001461BC">
              <w:rPr>
                <w:rFonts w:eastAsia="Libre Franklin"/>
                <w:sz w:val="20"/>
              </w:rPr>
              <w:t>Moderate incidence or prevalence in some subgroups</w:t>
            </w:r>
            <w:r w:rsidR="000C29FA">
              <w:rPr>
                <w:rFonts w:eastAsia="Libre Franklin"/>
                <w:sz w:val="20"/>
              </w:rPr>
              <w:t>.</w:t>
            </w:r>
          </w:p>
          <w:p w14:paraId="0DFA8B41" w14:textId="1EC96A79" w:rsidR="00344063" w:rsidRPr="001461BC" w:rsidRDefault="00344063" w:rsidP="00344063">
            <w:pPr>
              <w:pStyle w:val="ListParagraph"/>
              <w:numPr>
                <w:ilvl w:val="0"/>
                <w:numId w:val="54"/>
              </w:numPr>
              <w:spacing w:after="0"/>
              <w:rPr>
                <w:rFonts w:eastAsia="Libre Franklin"/>
                <w:sz w:val="20"/>
              </w:rPr>
            </w:pPr>
            <w:r w:rsidRPr="001461BC">
              <w:rPr>
                <w:rFonts w:eastAsia="Libre Franklin"/>
                <w:sz w:val="20"/>
              </w:rPr>
              <w:t>Moderate incidence or prevalence in all groups</w:t>
            </w:r>
            <w:r w:rsidR="000C29FA">
              <w:rPr>
                <w:rFonts w:eastAsia="Libre Franklin"/>
                <w:sz w:val="20"/>
              </w:rPr>
              <w:t>.</w:t>
            </w:r>
          </w:p>
          <w:p w14:paraId="5FBD05E4" w14:textId="30065E1A" w:rsidR="00344063" w:rsidRPr="001461BC" w:rsidRDefault="00344063" w:rsidP="00344063">
            <w:pPr>
              <w:pStyle w:val="ListParagraph"/>
              <w:numPr>
                <w:ilvl w:val="0"/>
                <w:numId w:val="54"/>
              </w:numPr>
              <w:spacing w:after="0"/>
              <w:rPr>
                <w:rFonts w:eastAsia="Libre Franklin"/>
                <w:sz w:val="20"/>
              </w:rPr>
            </w:pPr>
            <w:r w:rsidRPr="001461BC">
              <w:rPr>
                <w:rFonts w:eastAsia="Libre Franklin"/>
                <w:sz w:val="20"/>
              </w:rPr>
              <w:t>High incidence or prevalence in some subgroups</w:t>
            </w:r>
            <w:r w:rsidR="000C29FA">
              <w:rPr>
                <w:rFonts w:eastAsia="Libre Franklin"/>
                <w:sz w:val="20"/>
              </w:rPr>
              <w:t>.</w:t>
            </w:r>
          </w:p>
          <w:p w14:paraId="54E54657" w14:textId="7F54E37C" w:rsidR="00344063" w:rsidRPr="001461BC" w:rsidRDefault="00344063" w:rsidP="00344063">
            <w:pPr>
              <w:pStyle w:val="ListParagraph"/>
              <w:numPr>
                <w:ilvl w:val="0"/>
                <w:numId w:val="54"/>
              </w:numPr>
              <w:spacing w:after="0"/>
              <w:rPr>
                <w:rFonts w:eastAsia="Libre Franklin"/>
                <w:sz w:val="20"/>
              </w:rPr>
            </w:pPr>
            <w:r w:rsidRPr="001461BC">
              <w:rPr>
                <w:rFonts w:eastAsia="Libre Franklin"/>
                <w:sz w:val="20"/>
              </w:rPr>
              <w:t>High incidence or prevalence in all subgroups</w:t>
            </w:r>
            <w:r w:rsidR="000C29FA">
              <w:rPr>
                <w:rFonts w:eastAsia="Libre Franklin"/>
                <w:sz w:val="20"/>
              </w:rPr>
              <w:t>.</w:t>
            </w:r>
          </w:p>
        </w:tc>
      </w:tr>
      <w:tr w:rsidR="00344063" w14:paraId="487381CB" w14:textId="77777777" w:rsidTr="00344063">
        <w:tc>
          <w:tcPr>
            <w:tcW w:w="10070" w:type="dxa"/>
          </w:tcPr>
          <w:p w14:paraId="15E3709C" w14:textId="77777777" w:rsidR="00344063" w:rsidRPr="001461BC" w:rsidRDefault="00344063" w:rsidP="00344063">
            <w:pPr>
              <w:spacing w:after="0"/>
              <w:rPr>
                <w:rFonts w:eastAsia="Libre Franklin"/>
                <w:sz w:val="20"/>
              </w:rPr>
            </w:pPr>
            <w:r w:rsidRPr="001461BC">
              <w:rPr>
                <w:rFonts w:eastAsia="Libre Franklin"/>
                <w:bCs/>
                <w:i/>
                <w:iCs/>
                <w:sz w:val="20"/>
              </w:rPr>
              <w:t>Criterion 3:</w:t>
            </w:r>
            <w:r w:rsidRPr="001461BC">
              <w:rPr>
                <w:rFonts w:eastAsia="Libre Franklin"/>
                <w:sz w:val="20"/>
              </w:rPr>
              <w:t xml:space="preserve"> Severity of consequences. The level of severity of consequences of the health problem.</w:t>
            </w:r>
          </w:p>
          <w:p w14:paraId="5163BFEA" w14:textId="2D4F8706" w:rsidR="00344063" w:rsidRPr="001461BC" w:rsidRDefault="00344063" w:rsidP="00344063">
            <w:pPr>
              <w:pStyle w:val="ListParagraph"/>
              <w:numPr>
                <w:ilvl w:val="0"/>
                <w:numId w:val="55"/>
              </w:numPr>
              <w:spacing w:after="0"/>
              <w:rPr>
                <w:rFonts w:eastAsia="Libre Franklin"/>
                <w:sz w:val="20"/>
              </w:rPr>
            </w:pPr>
            <w:r w:rsidRPr="001461BC">
              <w:rPr>
                <w:rFonts w:eastAsia="Libre Franklin"/>
                <w:sz w:val="20"/>
              </w:rPr>
              <w:t>Not life threatening or debilitating to individuals or society</w:t>
            </w:r>
            <w:r w:rsidR="00EC051F">
              <w:rPr>
                <w:rFonts w:eastAsia="Libre Franklin"/>
                <w:sz w:val="20"/>
              </w:rPr>
              <w:t>.</w:t>
            </w:r>
          </w:p>
          <w:p w14:paraId="7AC64EC8" w14:textId="5EFBBE81" w:rsidR="00344063" w:rsidRPr="001461BC" w:rsidRDefault="00344063" w:rsidP="00344063">
            <w:pPr>
              <w:pStyle w:val="ListParagraph"/>
              <w:numPr>
                <w:ilvl w:val="0"/>
                <w:numId w:val="55"/>
              </w:numPr>
              <w:spacing w:after="0"/>
              <w:rPr>
                <w:rFonts w:eastAsia="Libre Franklin"/>
                <w:sz w:val="20"/>
              </w:rPr>
            </w:pPr>
            <w:r w:rsidRPr="001461BC">
              <w:rPr>
                <w:rFonts w:eastAsia="Libre Franklin"/>
                <w:sz w:val="20"/>
              </w:rPr>
              <w:t>Slightly debilitating to individuals or society</w:t>
            </w:r>
            <w:r w:rsidR="00EC051F">
              <w:rPr>
                <w:rFonts w:eastAsia="Libre Franklin"/>
                <w:sz w:val="20"/>
              </w:rPr>
              <w:t>.</w:t>
            </w:r>
          </w:p>
          <w:p w14:paraId="24C93DDA" w14:textId="7AC84615" w:rsidR="00344063" w:rsidRPr="001461BC" w:rsidRDefault="00344063" w:rsidP="00344063">
            <w:pPr>
              <w:pStyle w:val="ListParagraph"/>
              <w:numPr>
                <w:ilvl w:val="0"/>
                <w:numId w:val="55"/>
              </w:numPr>
              <w:spacing w:after="0"/>
              <w:rPr>
                <w:rFonts w:eastAsia="Libre Franklin"/>
                <w:sz w:val="20"/>
              </w:rPr>
            </w:pPr>
            <w:r w:rsidRPr="001461BC">
              <w:rPr>
                <w:rFonts w:eastAsia="Libre Franklin"/>
                <w:sz w:val="20"/>
              </w:rPr>
              <w:t>Moderately debilitating to individuals or society</w:t>
            </w:r>
            <w:r w:rsidR="00EC051F">
              <w:rPr>
                <w:rFonts w:eastAsia="Libre Franklin"/>
                <w:sz w:val="20"/>
              </w:rPr>
              <w:t>.</w:t>
            </w:r>
          </w:p>
          <w:p w14:paraId="57569CF3" w14:textId="7035910E" w:rsidR="00344063" w:rsidRPr="001461BC" w:rsidRDefault="00344063" w:rsidP="00344063">
            <w:pPr>
              <w:pStyle w:val="ListParagraph"/>
              <w:numPr>
                <w:ilvl w:val="0"/>
                <w:numId w:val="55"/>
              </w:numPr>
              <w:spacing w:after="0"/>
              <w:rPr>
                <w:rFonts w:eastAsia="Libre Franklin"/>
                <w:sz w:val="20"/>
              </w:rPr>
            </w:pPr>
            <w:r w:rsidRPr="001461BC">
              <w:rPr>
                <w:rFonts w:eastAsia="Libre Franklin"/>
                <w:sz w:val="20"/>
              </w:rPr>
              <w:t>Life threatening or debilitating to individuals or society</w:t>
            </w:r>
            <w:r w:rsidR="00EC051F">
              <w:rPr>
                <w:rFonts w:eastAsia="Libre Franklin"/>
                <w:sz w:val="20"/>
              </w:rPr>
              <w:t>.</w:t>
            </w:r>
          </w:p>
          <w:p w14:paraId="731A0660" w14:textId="520AC8FC" w:rsidR="00344063" w:rsidRPr="001461BC" w:rsidRDefault="00344063" w:rsidP="00344063">
            <w:pPr>
              <w:pStyle w:val="ListParagraph"/>
              <w:numPr>
                <w:ilvl w:val="0"/>
                <w:numId w:val="55"/>
              </w:numPr>
              <w:spacing w:after="0"/>
              <w:rPr>
                <w:rFonts w:eastAsia="Libre Franklin"/>
                <w:sz w:val="20"/>
              </w:rPr>
            </w:pPr>
            <w:r w:rsidRPr="001461BC">
              <w:rPr>
                <w:rFonts w:eastAsia="Libre Franklin"/>
                <w:sz w:val="20"/>
              </w:rPr>
              <w:t>Life threatening and debilitating to individuals or society</w:t>
            </w:r>
            <w:r w:rsidR="00EC051F">
              <w:rPr>
                <w:rFonts w:eastAsia="Libre Franklin"/>
                <w:sz w:val="20"/>
              </w:rPr>
              <w:t>.</w:t>
            </w:r>
          </w:p>
        </w:tc>
      </w:tr>
      <w:tr w:rsidR="00344063" w14:paraId="4C7FB7C0" w14:textId="77777777" w:rsidTr="00344063">
        <w:tc>
          <w:tcPr>
            <w:tcW w:w="10070" w:type="dxa"/>
          </w:tcPr>
          <w:p w14:paraId="5B7C53E5" w14:textId="247FE761" w:rsidR="00344063" w:rsidRPr="001461BC" w:rsidRDefault="00344063" w:rsidP="00344063">
            <w:pPr>
              <w:spacing w:after="0"/>
              <w:rPr>
                <w:rFonts w:eastAsia="Libre Franklin"/>
                <w:sz w:val="20"/>
              </w:rPr>
            </w:pPr>
            <w:r w:rsidRPr="001461BC">
              <w:rPr>
                <w:rFonts w:eastAsia="Libre Franklin"/>
                <w:bCs/>
                <w:i/>
                <w:iCs/>
                <w:sz w:val="20"/>
              </w:rPr>
              <w:t>Criterion 4:</w:t>
            </w:r>
            <w:r w:rsidRPr="001461BC">
              <w:rPr>
                <w:rFonts w:eastAsia="Libre Franklin"/>
                <w:sz w:val="20"/>
              </w:rPr>
              <w:t xml:space="preserve"> </w:t>
            </w:r>
            <w:r w:rsidR="008654ED">
              <w:rPr>
                <w:rFonts w:eastAsia="Libre Franklin"/>
                <w:sz w:val="20"/>
              </w:rPr>
              <w:t xml:space="preserve">State or </w:t>
            </w:r>
            <w:r w:rsidRPr="001461BC">
              <w:rPr>
                <w:rFonts w:eastAsia="Libre Franklin"/>
                <w:sz w:val="20"/>
              </w:rPr>
              <w:t xml:space="preserve">Community identified needs or perception of problem. The extent to which the </w:t>
            </w:r>
            <w:r w:rsidR="008654ED">
              <w:rPr>
                <w:rFonts w:eastAsia="Libre Franklin"/>
                <w:sz w:val="20"/>
              </w:rPr>
              <w:t xml:space="preserve">state or </w:t>
            </w:r>
            <w:r w:rsidRPr="001461BC">
              <w:rPr>
                <w:rFonts w:eastAsia="Libre Franklin"/>
                <w:sz w:val="20"/>
              </w:rPr>
              <w:t>community has identified a need or the existence of the problem.</w:t>
            </w:r>
          </w:p>
          <w:p w14:paraId="4BAB6B22" w14:textId="59DC29D0" w:rsidR="00344063" w:rsidRPr="001461BC" w:rsidRDefault="00344063" w:rsidP="00344063">
            <w:pPr>
              <w:pStyle w:val="ListParagraph"/>
              <w:numPr>
                <w:ilvl w:val="0"/>
                <w:numId w:val="56"/>
              </w:numPr>
              <w:spacing w:after="0"/>
              <w:rPr>
                <w:rFonts w:eastAsia="Libre Franklin"/>
                <w:sz w:val="20"/>
              </w:rPr>
            </w:pPr>
            <w:r w:rsidRPr="001461BC">
              <w:rPr>
                <w:rFonts w:eastAsia="Libre Franklin"/>
                <w:sz w:val="20"/>
              </w:rPr>
              <w:t>Not perceived as a health problem; an effort to address would be opposed</w:t>
            </w:r>
            <w:r w:rsidR="008654ED">
              <w:rPr>
                <w:rFonts w:eastAsia="Libre Franklin"/>
                <w:sz w:val="20"/>
              </w:rPr>
              <w:t>.</w:t>
            </w:r>
          </w:p>
          <w:p w14:paraId="0A39C342" w14:textId="6E3CE587" w:rsidR="00344063" w:rsidRPr="001461BC" w:rsidRDefault="00344063" w:rsidP="00344063">
            <w:pPr>
              <w:pStyle w:val="ListParagraph"/>
              <w:numPr>
                <w:ilvl w:val="0"/>
                <w:numId w:val="56"/>
              </w:numPr>
              <w:spacing w:after="0"/>
              <w:rPr>
                <w:rFonts w:eastAsia="Libre Franklin"/>
                <w:sz w:val="20"/>
              </w:rPr>
            </w:pPr>
            <w:r w:rsidRPr="001461BC">
              <w:rPr>
                <w:rFonts w:eastAsia="Libre Franklin"/>
                <w:sz w:val="20"/>
              </w:rPr>
              <w:t>Not perceived as a health problem; efforts to address it would be opposed</w:t>
            </w:r>
            <w:r w:rsidR="008654ED">
              <w:rPr>
                <w:rFonts w:eastAsia="Libre Franklin"/>
                <w:sz w:val="20"/>
              </w:rPr>
              <w:t>.</w:t>
            </w:r>
          </w:p>
          <w:p w14:paraId="65046E86" w14:textId="313E6B7F" w:rsidR="00344063" w:rsidRPr="001461BC" w:rsidRDefault="00344063" w:rsidP="00344063">
            <w:pPr>
              <w:pStyle w:val="ListParagraph"/>
              <w:numPr>
                <w:ilvl w:val="0"/>
                <w:numId w:val="56"/>
              </w:numPr>
              <w:spacing w:after="0"/>
              <w:rPr>
                <w:rFonts w:eastAsia="Libre Franklin"/>
                <w:sz w:val="20"/>
              </w:rPr>
            </w:pPr>
            <w:r w:rsidRPr="001461BC">
              <w:rPr>
                <w:rFonts w:eastAsia="Libre Franklin"/>
                <w:sz w:val="20"/>
              </w:rPr>
              <w:t xml:space="preserve">Recognized as a health </w:t>
            </w:r>
            <w:proofErr w:type="gramStart"/>
            <w:r w:rsidRPr="001461BC">
              <w:rPr>
                <w:rFonts w:eastAsia="Libre Franklin"/>
                <w:sz w:val="20"/>
              </w:rPr>
              <w:t>problem;</w:t>
            </w:r>
            <w:proofErr w:type="gramEnd"/>
            <w:r w:rsidRPr="001461BC">
              <w:rPr>
                <w:rFonts w:eastAsia="Libre Franklin"/>
                <w:sz w:val="20"/>
              </w:rPr>
              <w:t xml:space="preserve"> any effort to address it would be opposed</w:t>
            </w:r>
            <w:r w:rsidR="008654ED">
              <w:rPr>
                <w:rFonts w:eastAsia="Libre Franklin"/>
                <w:sz w:val="20"/>
              </w:rPr>
              <w:t>.</w:t>
            </w:r>
            <w:r w:rsidRPr="001461BC">
              <w:rPr>
                <w:rFonts w:eastAsia="Libre Franklin"/>
                <w:sz w:val="20"/>
              </w:rPr>
              <w:t xml:space="preserve"> </w:t>
            </w:r>
          </w:p>
          <w:p w14:paraId="761109AE" w14:textId="0A2ED8B2" w:rsidR="00344063" w:rsidRPr="001461BC" w:rsidRDefault="00344063" w:rsidP="00344063">
            <w:pPr>
              <w:pStyle w:val="ListParagraph"/>
              <w:numPr>
                <w:ilvl w:val="0"/>
                <w:numId w:val="56"/>
              </w:numPr>
              <w:spacing w:after="0"/>
              <w:rPr>
                <w:rFonts w:eastAsia="Libre Franklin"/>
                <w:sz w:val="20"/>
              </w:rPr>
            </w:pPr>
            <w:r w:rsidRPr="001461BC">
              <w:rPr>
                <w:rFonts w:eastAsia="Libre Franklin"/>
                <w:sz w:val="20"/>
              </w:rPr>
              <w:t>Recognized as a health problem; efforts to address it would not be opposed</w:t>
            </w:r>
            <w:r w:rsidR="008654ED">
              <w:rPr>
                <w:rFonts w:eastAsia="Libre Franklin"/>
                <w:sz w:val="20"/>
              </w:rPr>
              <w:t>.</w:t>
            </w:r>
            <w:r w:rsidRPr="001461BC">
              <w:rPr>
                <w:rFonts w:eastAsia="Libre Franklin"/>
                <w:sz w:val="20"/>
              </w:rPr>
              <w:t xml:space="preserve"> </w:t>
            </w:r>
            <w:r w:rsidRPr="001461BC">
              <w:rPr>
                <w:rFonts w:eastAsia="Libre Franklin"/>
                <w:sz w:val="20"/>
              </w:rPr>
              <w:tab/>
            </w:r>
          </w:p>
          <w:p w14:paraId="12471866" w14:textId="26E14FF9" w:rsidR="00344063" w:rsidRPr="001461BC" w:rsidRDefault="00344063" w:rsidP="00344063">
            <w:pPr>
              <w:pStyle w:val="ListParagraph"/>
              <w:numPr>
                <w:ilvl w:val="0"/>
                <w:numId w:val="56"/>
              </w:numPr>
              <w:spacing w:after="0"/>
              <w:rPr>
                <w:rFonts w:eastAsia="Libre Franklin"/>
                <w:sz w:val="20"/>
              </w:rPr>
            </w:pPr>
            <w:r w:rsidRPr="001461BC">
              <w:rPr>
                <w:rFonts w:eastAsia="Libre Franklin"/>
                <w:sz w:val="20"/>
              </w:rPr>
              <w:t>Recognized as a health problem; efforts to address it would be welcome</w:t>
            </w:r>
          </w:p>
        </w:tc>
      </w:tr>
      <w:tr w:rsidR="00344063" w14:paraId="0DAD7CF5" w14:textId="77777777" w:rsidTr="00344063">
        <w:tc>
          <w:tcPr>
            <w:tcW w:w="10070" w:type="dxa"/>
          </w:tcPr>
          <w:p w14:paraId="744DCBA4" w14:textId="77777777" w:rsidR="00344063" w:rsidRPr="001461BC" w:rsidRDefault="00344063" w:rsidP="00344063">
            <w:pPr>
              <w:spacing w:after="0"/>
              <w:rPr>
                <w:rFonts w:eastAsia="Libre Franklin"/>
                <w:sz w:val="20"/>
              </w:rPr>
            </w:pPr>
            <w:r w:rsidRPr="001461BC">
              <w:rPr>
                <w:rFonts w:eastAsia="Libre Franklin"/>
                <w:bCs/>
                <w:i/>
                <w:iCs/>
                <w:sz w:val="20"/>
              </w:rPr>
              <w:t>Criterion 5:</w:t>
            </w:r>
            <w:r w:rsidRPr="001461BC">
              <w:rPr>
                <w:rFonts w:eastAsia="Libre Franklin"/>
                <w:sz w:val="20"/>
              </w:rPr>
              <w:t xml:space="preserve"> Resources are available. The extent to which resources are available for use in implementing an intervention.</w:t>
            </w:r>
          </w:p>
          <w:p w14:paraId="678A5B18" w14:textId="059AB16D" w:rsidR="00344063" w:rsidRPr="001461BC" w:rsidRDefault="00344063" w:rsidP="00344063">
            <w:pPr>
              <w:pStyle w:val="ListParagraph"/>
              <w:numPr>
                <w:ilvl w:val="0"/>
                <w:numId w:val="57"/>
              </w:numPr>
              <w:spacing w:after="0"/>
              <w:rPr>
                <w:rFonts w:eastAsia="Libre Franklin"/>
                <w:sz w:val="20"/>
              </w:rPr>
            </w:pPr>
            <w:r w:rsidRPr="001461BC">
              <w:rPr>
                <w:rFonts w:eastAsia="Libre Franklin"/>
                <w:sz w:val="20"/>
              </w:rPr>
              <w:t>No resources available</w:t>
            </w:r>
            <w:r w:rsidR="00D64BF4">
              <w:rPr>
                <w:rFonts w:eastAsia="Libre Franklin"/>
                <w:sz w:val="20"/>
              </w:rPr>
              <w:t>.</w:t>
            </w:r>
          </w:p>
          <w:p w14:paraId="41D5A61F" w14:textId="1A9568F5" w:rsidR="00344063" w:rsidRPr="001461BC" w:rsidRDefault="00344063" w:rsidP="00344063">
            <w:pPr>
              <w:pStyle w:val="ListParagraph"/>
              <w:numPr>
                <w:ilvl w:val="0"/>
                <w:numId w:val="57"/>
              </w:numPr>
              <w:spacing w:after="0"/>
              <w:rPr>
                <w:rFonts w:eastAsia="Libre Franklin"/>
                <w:sz w:val="20"/>
              </w:rPr>
            </w:pPr>
            <w:r w:rsidRPr="001461BC">
              <w:rPr>
                <w:rFonts w:eastAsia="Libre Franklin"/>
                <w:sz w:val="20"/>
              </w:rPr>
              <w:t>Minimal resources available</w:t>
            </w:r>
            <w:r w:rsidR="00D64BF4">
              <w:rPr>
                <w:rFonts w:eastAsia="Libre Franklin"/>
                <w:sz w:val="20"/>
              </w:rPr>
              <w:t>.</w:t>
            </w:r>
          </w:p>
          <w:p w14:paraId="3C52DD83" w14:textId="70E847FB" w:rsidR="00344063" w:rsidRPr="001461BC" w:rsidRDefault="00344063" w:rsidP="00344063">
            <w:pPr>
              <w:pStyle w:val="ListParagraph"/>
              <w:numPr>
                <w:ilvl w:val="0"/>
                <w:numId w:val="57"/>
              </w:numPr>
              <w:spacing w:after="0"/>
              <w:rPr>
                <w:rFonts w:eastAsia="Libre Franklin"/>
                <w:sz w:val="20"/>
              </w:rPr>
            </w:pPr>
            <w:r w:rsidRPr="001461BC">
              <w:rPr>
                <w:rFonts w:eastAsia="Libre Franklin"/>
                <w:sz w:val="20"/>
              </w:rPr>
              <w:t>Moderate level of resources available</w:t>
            </w:r>
            <w:r w:rsidR="00D64BF4">
              <w:rPr>
                <w:rFonts w:eastAsia="Libre Franklin"/>
                <w:sz w:val="20"/>
              </w:rPr>
              <w:t>.</w:t>
            </w:r>
          </w:p>
          <w:p w14:paraId="5208B3CB" w14:textId="1A1E653E" w:rsidR="00344063" w:rsidRPr="001461BC" w:rsidRDefault="00344063" w:rsidP="00344063">
            <w:pPr>
              <w:pStyle w:val="ListParagraph"/>
              <w:numPr>
                <w:ilvl w:val="0"/>
                <w:numId w:val="57"/>
              </w:numPr>
              <w:spacing w:after="0"/>
              <w:rPr>
                <w:rFonts w:eastAsia="Libre Franklin"/>
                <w:sz w:val="20"/>
              </w:rPr>
            </w:pPr>
            <w:r w:rsidRPr="001461BC">
              <w:rPr>
                <w:rFonts w:eastAsia="Libre Franklin"/>
                <w:sz w:val="20"/>
              </w:rPr>
              <w:t xml:space="preserve">Many resources </w:t>
            </w:r>
            <w:proofErr w:type="gramStart"/>
            <w:r w:rsidRPr="001461BC">
              <w:rPr>
                <w:rFonts w:eastAsia="Libre Franklin"/>
                <w:sz w:val="20"/>
              </w:rPr>
              <w:t>available</w:t>
            </w:r>
            <w:proofErr w:type="gramEnd"/>
            <w:r w:rsidR="00D64BF4">
              <w:rPr>
                <w:rFonts w:eastAsia="Libre Franklin"/>
                <w:sz w:val="20"/>
              </w:rPr>
              <w:t>.</w:t>
            </w:r>
          </w:p>
          <w:p w14:paraId="5AB93184" w14:textId="1B1EB525" w:rsidR="00344063" w:rsidRPr="001461BC" w:rsidRDefault="00344063" w:rsidP="00344063">
            <w:pPr>
              <w:pStyle w:val="ListParagraph"/>
              <w:numPr>
                <w:ilvl w:val="0"/>
                <w:numId w:val="57"/>
              </w:numPr>
              <w:spacing w:after="0"/>
              <w:rPr>
                <w:rFonts w:eastAsia="Libre Franklin"/>
                <w:sz w:val="20"/>
              </w:rPr>
            </w:pPr>
            <w:r w:rsidRPr="001461BC">
              <w:rPr>
                <w:rFonts w:eastAsia="Libre Franklin"/>
                <w:sz w:val="20"/>
              </w:rPr>
              <w:t>Very high level of resources available</w:t>
            </w:r>
            <w:r w:rsidR="00D64BF4">
              <w:rPr>
                <w:rFonts w:eastAsia="Libre Franklin"/>
                <w:sz w:val="20"/>
              </w:rPr>
              <w:t>.</w:t>
            </w:r>
          </w:p>
        </w:tc>
      </w:tr>
      <w:tr w:rsidR="00344063" w14:paraId="283D9699" w14:textId="77777777" w:rsidTr="00344063">
        <w:tc>
          <w:tcPr>
            <w:tcW w:w="10070" w:type="dxa"/>
          </w:tcPr>
          <w:p w14:paraId="15DCA0F4" w14:textId="77777777" w:rsidR="00344063" w:rsidRPr="001461BC" w:rsidRDefault="00344063" w:rsidP="00344063">
            <w:pPr>
              <w:spacing w:after="0"/>
              <w:rPr>
                <w:rFonts w:eastAsia="Libre Franklin"/>
                <w:sz w:val="20"/>
              </w:rPr>
            </w:pPr>
            <w:r w:rsidRPr="001461BC">
              <w:rPr>
                <w:rFonts w:eastAsia="Libre Franklin"/>
                <w:bCs/>
                <w:i/>
                <w:iCs/>
                <w:sz w:val="20"/>
              </w:rPr>
              <w:t>Criterion 6:</w:t>
            </w:r>
            <w:r w:rsidRPr="001461BC">
              <w:rPr>
                <w:rFonts w:eastAsia="Libre Franklin"/>
                <w:sz w:val="20"/>
              </w:rPr>
              <w:t xml:space="preserve"> Costliness of treatment. The costliness of treatment.</w:t>
            </w:r>
          </w:p>
          <w:p w14:paraId="4C1760E5" w14:textId="04181A12" w:rsidR="00344063" w:rsidRPr="001461BC" w:rsidRDefault="00344063" w:rsidP="00344063">
            <w:pPr>
              <w:pStyle w:val="ListParagraph"/>
              <w:numPr>
                <w:ilvl w:val="0"/>
                <w:numId w:val="58"/>
              </w:numPr>
              <w:spacing w:after="0"/>
              <w:rPr>
                <w:rFonts w:eastAsia="Libre Franklin"/>
                <w:sz w:val="20"/>
              </w:rPr>
            </w:pPr>
            <w:r w:rsidRPr="001461BC">
              <w:rPr>
                <w:rFonts w:eastAsia="Libre Franklin"/>
                <w:sz w:val="20"/>
              </w:rPr>
              <w:t>No cost for treatment</w:t>
            </w:r>
            <w:r w:rsidR="00D64BF4">
              <w:rPr>
                <w:rFonts w:eastAsia="Libre Franklin"/>
                <w:sz w:val="20"/>
              </w:rPr>
              <w:t>.</w:t>
            </w:r>
          </w:p>
          <w:p w14:paraId="37ED0A22" w14:textId="2BACDEE9" w:rsidR="00344063" w:rsidRPr="001461BC" w:rsidRDefault="00344063" w:rsidP="00344063">
            <w:pPr>
              <w:pStyle w:val="ListParagraph"/>
              <w:numPr>
                <w:ilvl w:val="0"/>
                <w:numId w:val="58"/>
              </w:numPr>
              <w:spacing w:after="0"/>
              <w:rPr>
                <w:rFonts w:eastAsia="Libre Franklin"/>
                <w:sz w:val="20"/>
              </w:rPr>
            </w:pPr>
            <w:r w:rsidRPr="001461BC">
              <w:rPr>
                <w:rFonts w:eastAsia="Libre Franklin"/>
                <w:sz w:val="20"/>
              </w:rPr>
              <w:t>Minimal cost of treatment</w:t>
            </w:r>
            <w:r w:rsidR="00D64BF4">
              <w:rPr>
                <w:rFonts w:eastAsia="Libre Franklin"/>
                <w:sz w:val="20"/>
              </w:rPr>
              <w:t>.</w:t>
            </w:r>
          </w:p>
          <w:p w14:paraId="1BAA8522" w14:textId="21F0573B" w:rsidR="00344063" w:rsidRPr="001461BC" w:rsidRDefault="00344063" w:rsidP="00344063">
            <w:pPr>
              <w:pStyle w:val="ListParagraph"/>
              <w:numPr>
                <w:ilvl w:val="0"/>
                <w:numId w:val="58"/>
              </w:numPr>
              <w:spacing w:after="0"/>
              <w:rPr>
                <w:rFonts w:eastAsia="Libre Franklin"/>
                <w:sz w:val="20"/>
              </w:rPr>
            </w:pPr>
            <w:r w:rsidRPr="001461BC">
              <w:rPr>
                <w:rFonts w:eastAsia="Libre Franklin"/>
                <w:sz w:val="20"/>
              </w:rPr>
              <w:t>Moderate cost of treatment</w:t>
            </w:r>
            <w:r w:rsidR="00D64BF4">
              <w:rPr>
                <w:rFonts w:eastAsia="Libre Franklin"/>
                <w:sz w:val="20"/>
              </w:rPr>
              <w:t>.</w:t>
            </w:r>
          </w:p>
          <w:p w14:paraId="77C22777" w14:textId="1C4F29F5" w:rsidR="00344063" w:rsidRPr="001461BC" w:rsidRDefault="00344063" w:rsidP="00344063">
            <w:pPr>
              <w:pStyle w:val="ListParagraph"/>
              <w:numPr>
                <w:ilvl w:val="0"/>
                <w:numId w:val="58"/>
              </w:numPr>
              <w:spacing w:after="0"/>
              <w:rPr>
                <w:rFonts w:eastAsia="Libre Franklin"/>
                <w:sz w:val="20"/>
              </w:rPr>
            </w:pPr>
            <w:r w:rsidRPr="001461BC">
              <w:rPr>
                <w:rFonts w:eastAsia="Libre Franklin"/>
                <w:sz w:val="20"/>
              </w:rPr>
              <w:t>High cost of treatment</w:t>
            </w:r>
            <w:r w:rsidR="00D64BF4">
              <w:rPr>
                <w:rFonts w:eastAsia="Libre Franklin"/>
                <w:sz w:val="20"/>
              </w:rPr>
              <w:t>.</w:t>
            </w:r>
          </w:p>
          <w:p w14:paraId="539F7AF9" w14:textId="24096656" w:rsidR="00344063" w:rsidRPr="001461BC" w:rsidRDefault="00344063" w:rsidP="00344063">
            <w:pPr>
              <w:pStyle w:val="ListParagraph"/>
              <w:numPr>
                <w:ilvl w:val="0"/>
                <w:numId w:val="58"/>
              </w:numPr>
              <w:spacing w:after="0"/>
              <w:rPr>
                <w:rFonts w:eastAsia="Libre Franklin"/>
                <w:sz w:val="20"/>
              </w:rPr>
            </w:pPr>
            <w:r w:rsidRPr="001461BC">
              <w:rPr>
                <w:rFonts w:eastAsia="Libre Franklin"/>
                <w:sz w:val="20"/>
              </w:rPr>
              <w:t>Very high cost of treatment</w:t>
            </w:r>
            <w:r w:rsidR="00D64BF4">
              <w:rPr>
                <w:rFonts w:eastAsia="Libre Franklin"/>
                <w:sz w:val="20"/>
              </w:rPr>
              <w:t>.</w:t>
            </w:r>
          </w:p>
        </w:tc>
      </w:tr>
      <w:tr w:rsidR="00344063" w14:paraId="3E1E702B" w14:textId="77777777" w:rsidTr="00344063">
        <w:tc>
          <w:tcPr>
            <w:tcW w:w="10070" w:type="dxa"/>
          </w:tcPr>
          <w:p w14:paraId="7E9AA7C3" w14:textId="04C06EDA" w:rsidR="00344063" w:rsidRPr="001461BC" w:rsidRDefault="00344063" w:rsidP="00344063">
            <w:pPr>
              <w:spacing w:after="0"/>
              <w:rPr>
                <w:rFonts w:eastAsia="Libre Franklin"/>
                <w:sz w:val="20"/>
              </w:rPr>
            </w:pPr>
            <w:r w:rsidRPr="001461BC">
              <w:rPr>
                <w:rFonts w:eastAsia="Libre Franklin"/>
                <w:i/>
                <w:iCs/>
                <w:sz w:val="20"/>
              </w:rPr>
              <w:t>Criterion 7:</w:t>
            </w:r>
            <w:r w:rsidRPr="001461BC">
              <w:rPr>
                <w:rFonts w:eastAsia="Libre Franklin"/>
                <w:sz w:val="20"/>
              </w:rPr>
              <w:t xml:space="preserve"> Trends Increasing. The extent to which trends are increasing or decreasing</w:t>
            </w:r>
            <w:r w:rsidR="00D64BF4">
              <w:rPr>
                <w:rFonts w:eastAsia="Libre Franklin"/>
                <w:sz w:val="20"/>
              </w:rPr>
              <w:t>.</w:t>
            </w:r>
          </w:p>
          <w:p w14:paraId="0E22D775" w14:textId="656946A8" w:rsidR="00344063" w:rsidRPr="001461BC" w:rsidRDefault="00344063" w:rsidP="00344063">
            <w:pPr>
              <w:pStyle w:val="ListParagraph"/>
              <w:numPr>
                <w:ilvl w:val="0"/>
                <w:numId w:val="59"/>
              </w:numPr>
              <w:spacing w:after="0"/>
              <w:rPr>
                <w:rFonts w:eastAsia="Libre Franklin"/>
                <w:sz w:val="20"/>
              </w:rPr>
            </w:pPr>
            <w:r w:rsidRPr="001461BC">
              <w:rPr>
                <w:rFonts w:eastAsia="Libre Franklin"/>
                <w:sz w:val="20"/>
              </w:rPr>
              <w:t>Rapid decrease in past five years</w:t>
            </w:r>
            <w:r w:rsidR="00D64BF4">
              <w:rPr>
                <w:rFonts w:eastAsia="Libre Franklin"/>
                <w:sz w:val="20"/>
              </w:rPr>
              <w:t>.</w:t>
            </w:r>
          </w:p>
          <w:p w14:paraId="5DC733E3" w14:textId="77777777" w:rsidR="00344063" w:rsidRPr="001461BC" w:rsidRDefault="00344063" w:rsidP="00344063">
            <w:pPr>
              <w:spacing w:after="0"/>
              <w:rPr>
                <w:sz w:val="20"/>
              </w:rPr>
            </w:pPr>
          </w:p>
        </w:tc>
      </w:tr>
    </w:tbl>
    <w:p w14:paraId="0CBC5677" w14:textId="77777777" w:rsidR="00344063" w:rsidRDefault="00344063" w:rsidP="00344063"/>
    <w:p w14:paraId="70B9CCF0" w14:textId="77777777" w:rsidR="00076402" w:rsidRDefault="00076402" w:rsidP="00344063"/>
    <w:p w14:paraId="6A424607" w14:textId="77777777" w:rsidR="001461BC" w:rsidRDefault="001461BC">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200"/>
        <w:rPr>
          <w:b/>
          <w:bCs/>
          <w:szCs w:val="22"/>
        </w:rPr>
      </w:pPr>
      <w:r>
        <w:rPr>
          <w:b/>
          <w:bCs/>
          <w:szCs w:val="22"/>
        </w:rPr>
        <w:br w:type="page"/>
      </w:r>
    </w:p>
    <w:p w14:paraId="2FE4757C" w14:textId="17F4102C" w:rsidR="00B850FF" w:rsidRDefault="00D97F1B" w:rsidP="0034739D">
      <w:pPr>
        <w:pStyle w:val="Heading2"/>
        <w:rPr>
          <w:rFonts w:eastAsia="Libre Franklin"/>
        </w:rPr>
      </w:pPr>
      <w:bookmarkStart w:id="64" w:name="_Toc174465256"/>
      <w:r w:rsidRPr="005D7595">
        <w:rPr>
          <w:caps w:val="0"/>
        </w:rPr>
        <w:lastRenderedPageBreak/>
        <w:t xml:space="preserve">TABLE </w:t>
      </w:r>
      <w:r>
        <w:rPr>
          <w:caps w:val="0"/>
        </w:rPr>
        <w:t>3</w:t>
      </w:r>
      <w:r w:rsidRPr="005D7595">
        <w:rPr>
          <w:rFonts w:eastAsia="Libre Franklin"/>
          <w:caps w:val="0"/>
        </w:rPr>
        <w:t>: EXAMPLES OF CRITERION SCORING AND WEIGHTING</w:t>
      </w:r>
      <w:bookmarkEnd w:id="64"/>
    </w:p>
    <w:tbl>
      <w:tblPr>
        <w:tblStyle w:val="TableGrid"/>
        <w:tblW w:w="0" w:type="auto"/>
        <w:tblLook w:val="04A0" w:firstRow="1" w:lastRow="0" w:firstColumn="1" w:lastColumn="0" w:noHBand="0" w:noVBand="1"/>
      </w:tblPr>
      <w:tblGrid>
        <w:gridCol w:w="3055"/>
        <w:gridCol w:w="2338"/>
        <w:gridCol w:w="2338"/>
        <w:gridCol w:w="2339"/>
      </w:tblGrid>
      <w:tr w:rsidR="00A70951" w14:paraId="68D8F23F" w14:textId="77777777" w:rsidTr="00AC126A">
        <w:tc>
          <w:tcPr>
            <w:tcW w:w="10070" w:type="dxa"/>
            <w:gridSpan w:val="4"/>
          </w:tcPr>
          <w:p w14:paraId="04526AD4" w14:textId="6A00BE3B" w:rsidR="00A70951" w:rsidRPr="00A70951" w:rsidRDefault="00A70951" w:rsidP="00A70951">
            <w:pPr>
              <w:spacing w:after="0"/>
              <w:rPr>
                <w:rFonts w:eastAsia="Libre Franklin"/>
                <w:b/>
                <w:bCs/>
                <w:sz w:val="20"/>
              </w:rPr>
            </w:pPr>
            <w:r>
              <w:rPr>
                <w:rFonts w:eastAsia="Libre Franklin"/>
                <w:b/>
                <w:bCs/>
                <w:sz w:val="20"/>
              </w:rPr>
              <w:t>Criterion Scoring – Approach 1</w:t>
            </w:r>
          </w:p>
        </w:tc>
      </w:tr>
      <w:tr w:rsidR="00A70951" w14:paraId="69E3A3F1" w14:textId="77777777" w:rsidTr="00A70951">
        <w:tc>
          <w:tcPr>
            <w:tcW w:w="3055" w:type="dxa"/>
          </w:tcPr>
          <w:p w14:paraId="65D253AB" w14:textId="52EC6210" w:rsidR="00A70951" w:rsidRPr="00A70951" w:rsidRDefault="00A70951" w:rsidP="00A70951">
            <w:pPr>
              <w:spacing w:after="0"/>
              <w:rPr>
                <w:rFonts w:eastAsia="Libre Franklin"/>
                <w:sz w:val="20"/>
              </w:rPr>
            </w:pPr>
            <w:r w:rsidRPr="00A70951">
              <w:rPr>
                <w:rFonts w:eastAsia="Libre Franklin"/>
                <w:sz w:val="20"/>
              </w:rPr>
              <w:t>Health Problem/Criterion</w:t>
            </w:r>
          </w:p>
        </w:tc>
        <w:tc>
          <w:tcPr>
            <w:tcW w:w="2338" w:type="dxa"/>
            <w:vAlign w:val="center"/>
          </w:tcPr>
          <w:p w14:paraId="50E0BFD4" w14:textId="45CF7DBC" w:rsidR="00A70951" w:rsidRPr="00A70951" w:rsidRDefault="00A70951" w:rsidP="00A70951">
            <w:pPr>
              <w:spacing w:after="0"/>
              <w:jc w:val="center"/>
              <w:rPr>
                <w:rFonts w:eastAsia="Libre Franklin"/>
                <w:sz w:val="20"/>
              </w:rPr>
            </w:pPr>
            <w:r w:rsidRPr="00A70951">
              <w:rPr>
                <w:rFonts w:eastAsia="Libre Franklin"/>
                <w:sz w:val="20"/>
              </w:rPr>
              <w:t>High Prevalence</w:t>
            </w:r>
          </w:p>
        </w:tc>
        <w:tc>
          <w:tcPr>
            <w:tcW w:w="2338" w:type="dxa"/>
            <w:vAlign w:val="center"/>
          </w:tcPr>
          <w:p w14:paraId="592C19C1" w14:textId="602EC5D4" w:rsidR="00A70951" w:rsidRPr="00A70951" w:rsidRDefault="00A70951" w:rsidP="00A70951">
            <w:pPr>
              <w:spacing w:after="0"/>
              <w:jc w:val="center"/>
              <w:rPr>
                <w:rFonts w:eastAsia="Libre Franklin"/>
                <w:sz w:val="20"/>
              </w:rPr>
            </w:pPr>
            <w:r w:rsidRPr="00A70951">
              <w:rPr>
                <w:rFonts w:eastAsia="Libre Franklin"/>
                <w:sz w:val="20"/>
              </w:rPr>
              <w:t>Trend Increasing</w:t>
            </w:r>
          </w:p>
        </w:tc>
        <w:tc>
          <w:tcPr>
            <w:tcW w:w="2339" w:type="dxa"/>
            <w:vAlign w:val="center"/>
          </w:tcPr>
          <w:p w14:paraId="0BE4F6FB" w14:textId="2BA6B28A" w:rsidR="00A70951" w:rsidRPr="00A70951" w:rsidRDefault="00A70951" w:rsidP="00A70951">
            <w:pPr>
              <w:spacing w:after="0"/>
              <w:jc w:val="center"/>
              <w:rPr>
                <w:rFonts w:eastAsia="Libre Franklin"/>
                <w:sz w:val="20"/>
              </w:rPr>
            </w:pPr>
            <w:r w:rsidRPr="00A70951">
              <w:rPr>
                <w:rFonts w:eastAsia="Libre Franklin"/>
                <w:sz w:val="20"/>
              </w:rPr>
              <w:t>Total</w:t>
            </w:r>
          </w:p>
        </w:tc>
      </w:tr>
      <w:tr w:rsidR="00A70951" w14:paraId="482763D7" w14:textId="77777777" w:rsidTr="00A70951">
        <w:tc>
          <w:tcPr>
            <w:tcW w:w="3055" w:type="dxa"/>
          </w:tcPr>
          <w:p w14:paraId="5D154D8F" w14:textId="4F0CFE85" w:rsidR="00A70951" w:rsidRPr="00A70951" w:rsidRDefault="00A70951" w:rsidP="00A70951">
            <w:pPr>
              <w:spacing w:after="0"/>
              <w:rPr>
                <w:rFonts w:eastAsia="Libre Franklin"/>
                <w:sz w:val="20"/>
              </w:rPr>
            </w:pPr>
            <w:r w:rsidRPr="00A70951">
              <w:rPr>
                <w:rFonts w:eastAsia="Libre Franklin"/>
                <w:sz w:val="20"/>
              </w:rPr>
              <w:t>Children with Caries Experience</w:t>
            </w:r>
          </w:p>
        </w:tc>
        <w:tc>
          <w:tcPr>
            <w:tcW w:w="2338" w:type="dxa"/>
            <w:vAlign w:val="center"/>
          </w:tcPr>
          <w:p w14:paraId="154D4E34" w14:textId="642D804F" w:rsidR="00A70951" w:rsidRPr="00A70951" w:rsidRDefault="00A70951" w:rsidP="00A70951">
            <w:pPr>
              <w:spacing w:after="0"/>
              <w:jc w:val="center"/>
              <w:rPr>
                <w:rFonts w:eastAsia="Libre Franklin"/>
                <w:sz w:val="20"/>
              </w:rPr>
            </w:pPr>
            <w:r>
              <w:rPr>
                <w:rFonts w:eastAsia="Libre Franklin"/>
                <w:sz w:val="20"/>
              </w:rPr>
              <w:t>0</w:t>
            </w:r>
          </w:p>
        </w:tc>
        <w:tc>
          <w:tcPr>
            <w:tcW w:w="2338" w:type="dxa"/>
            <w:vAlign w:val="center"/>
          </w:tcPr>
          <w:p w14:paraId="51BDDFE8" w14:textId="5EF6D2D6" w:rsidR="00A70951" w:rsidRPr="00A70951" w:rsidRDefault="00A70951" w:rsidP="00A70951">
            <w:pPr>
              <w:spacing w:after="0"/>
              <w:jc w:val="center"/>
              <w:rPr>
                <w:rFonts w:eastAsia="Libre Franklin"/>
                <w:sz w:val="20"/>
              </w:rPr>
            </w:pPr>
            <w:r>
              <w:rPr>
                <w:rFonts w:eastAsia="Libre Franklin"/>
                <w:sz w:val="20"/>
              </w:rPr>
              <w:t>0</w:t>
            </w:r>
          </w:p>
        </w:tc>
        <w:tc>
          <w:tcPr>
            <w:tcW w:w="2339" w:type="dxa"/>
            <w:vAlign w:val="center"/>
          </w:tcPr>
          <w:p w14:paraId="7C4397E7" w14:textId="1BBE2BB8" w:rsidR="00A70951" w:rsidRPr="00A70951" w:rsidRDefault="00A70951" w:rsidP="00A70951">
            <w:pPr>
              <w:spacing w:after="0"/>
              <w:jc w:val="center"/>
              <w:rPr>
                <w:rFonts w:eastAsia="Libre Franklin"/>
                <w:sz w:val="20"/>
              </w:rPr>
            </w:pPr>
            <w:r>
              <w:rPr>
                <w:rFonts w:eastAsia="Libre Franklin"/>
                <w:sz w:val="20"/>
              </w:rPr>
              <w:t>0</w:t>
            </w:r>
          </w:p>
        </w:tc>
      </w:tr>
      <w:tr w:rsidR="00A70951" w14:paraId="0E1A78A6" w14:textId="77777777" w:rsidTr="00A70951">
        <w:tc>
          <w:tcPr>
            <w:tcW w:w="3055" w:type="dxa"/>
          </w:tcPr>
          <w:p w14:paraId="2A2E10BD" w14:textId="738618A4" w:rsidR="00A70951" w:rsidRPr="00A70951" w:rsidRDefault="00A70951" w:rsidP="00A70951">
            <w:pPr>
              <w:spacing w:after="0"/>
              <w:rPr>
                <w:rFonts w:eastAsia="Libre Franklin"/>
                <w:sz w:val="20"/>
              </w:rPr>
            </w:pPr>
            <w:r w:rsidRPr="00A70951">
              <w:rPr>
                <w:rFonts w:eastAsia="Libre Franklin"/>
                <w:sz w:val="20"/>
              </w:rPr>
              <w:t>Children with Untreated Decay</w:t>
            </w:r>
          </w:p>
        </w:tc>
        <w:tc>
          <w:tcPr>
            <w:tcW w:w="2338" w:type="dxa"/>
            <w:vAlign w:val="center"/>
          </w:tcPr>
          <w:p w14:paraId="4444F023" w14:textId="40A04153" w:rsidR="00A70951" w:rsidRPr="00A70951" w:rsidRDefault="00A70951" w:rsidP="00A70951">
            <w:pPr>
              <w:spacing w:after="0"/>
              <w:jc w:val="center"/>
              <w:rPr>
                <w:rFonts w:eastAsia="Libre Franklin"/>
                <w:sz w:val="20"/>
              </w:rPr>
            </w:pPr>
            <w:r>
              <w:rPr>
                <w:rFonts w:eastAsia="Libre Franklin"/>
                <w:sz w:val="20"/>
              </w:rPr>
              <w:t>1</w:t>
            </w:r>
          </w:p>
        </w:tc>
        <w:tc>
          <w:tcPr>
            <w:tcW w:w="2338" w:type="dxa"/>
            <w:vAlign w:val="center"/>
          </w:tcPr>
          <w:p w14:paraId="23BD4183" w14:textId="3E0332BC" w:rsidR="00A70951" w:rsidRPr="00A70951" w:rsidRDefault="00A70951" w:rsidP="00A70951">
            <w:pPr>
              <w:spacing w:after="0"/>
              <w:jc w:val="center"/>
              <w:rPr>
                <w:rFonts w:eastAsia="Libre Franklin"/>
                <w:sz w:val="20"/>
              </w:rPr>
            </w:pPr>
            <w:r>
              <w:rPr>
                <w:rFonts w:eastAsia="Libre Franklin"/>
                <w:sz w:val="20"/>
              </w:rPr>
              <w:t>0</w:t>
            </w:r>
          </w:p>
        </w:tc>
        <w:tc>
          <w:tcPr>
            <w:tcW w:w="2339" w:type="dxa"/>
            <w:vAlign w:val="center"/>
          </w:tcPr>
          <w:p w14:paraId="2E870D6A" w14:textId="699FE804" w:rsidR="00A70951" w:rsidRPr="00A70951" w:rsidRDefault="00A70951" w:rsidP="00A70951">
            <w:pPr>
              <w:spacing w:after="0"/>
              <w:jc w:val="center"/>
              <w:rPr>
                <w:rFonts w:eastAsia="Libre Franklin"/>
                <w:sz w:val="20"/>
              </w:rPr>
            </w:pPr>
            <w:r>
              <w:rPr>
                <w:rFonts w:eastAsia="Libre Franklin"/>
                <w:sz w:val="20"/>
              </w:rPr>
              <w:t>1</w:t>
            </w:r>
          </w:p>
        </w:tc>
      </w:tr>
    </w:tbl>
    <w:p w14:paraId="29357055" w14:textId="77777777" w:rsidR="00A70951" w:rsidRDefault="00A70951" w:rsidP="00A70951">
      <w:pPr>
        <w:spacing w:before="0" w:after="0" w:line="240" w:lineRule="auto"/>
        <w:rPr>
          <w:rFonts w:eastAsia="Libre Franklin"/>
          <w:b/>
          <w:bCs/>
          <w:szCs w:val="22"/>
        </w:rPr>
      </w:pPr>
    </w:p>
    <w:tbl>
      <w:tblPr>
        <w:tblStyle w:val="TableGrid"/>
        <w:tblW w:w="0" w:type="auto"/>
        <w:tblLook w:val="04A0" w:firstRow="1" w:lastRow="0" w:firstColumn="1" w:lastColumn="0" w:noHBand="0" w:noVBand="1"/>
      </w:tblPr>
      <w:tblGrid>
        <w:gridCol w:w="3055"/>
        <w:gridCol w:w="2338"/>
        <w:gridCol w:w="2338"/>
        <w:gridCol w:w="2339"/>
      </w:tblGrid>
      <w:tr w:rsidR="00A70951" w14:paraId="3786DC30" w14:textId="77777777" w:rsidTr="008A185A">
        <w:tc>
          <w:tcPr>
            <w:tcW w:w="10070" w:type="dxa"/>
            <w:gridSpan w:val="4"/>
          </w:tcPr>
          <w:p w14:paraId="09F5D8B2" w14:textId="6A93111D" w:rsidR="00A70951" w:rsidRPr="00A70951" w:rsidRDefault="00A70951" w:rsidP="00A70951">
            <w:pPr>
              <w:spacing w:after="0"/>
              <w:rPr>
                <w:rFonts w:eastAsia="Libre Franklin"/>
                <w:b/>
                <w:bCs/>
                <w:sz w:val="20"/>
              </w:rPr>
            </w:pPr>
            <w:r>
              <w:rPr>
                <w:rFonts w:eastAsia="Libre Franklin"/>
                <w:b/>
                <w:bCs/>
                <w:sz w:val="20"/>
              </w:rPr>
              <w:t>Criterion Scoring – Approach 2</w:t>
            </w:r>
          </w:p>
        </w:tc>
      </w:tr>
      <w:tr w:rsidR="00A70951" w14:paraId="1DF69B48" w14:textId="77777777" w:rsidTr="008A185A">
        <w:tc>
          <w:tcPr>
            <w:tcW w:w="3055" w:type="dxa"/>
          </w:tcPr>
          <w:p w14:paraId="4BB9E7C4" w14:textId="77777777" w:rsidR="00A70951" w:rsidRPr="00A70951" w:rsidRDefault="00A70951" w:rsidP="00A70951">
            <w:pPr>
              <w:spacing w:after="0"/>
              <w:rPr>
                <w:rFonts w:eastAsia="Libre Franklin"/>
                <w:sz w:val="20"/>
              </w:rPr>
            </w:pPr>
            <w:r w:rsidRPr="00A70951">
              <w:rPr>
                <w:rFonts w:eastAsia="Libre Franklin"/>
                <w:sz w:val="20"/>
              </w:rPr>
              <w:t>Health Problem/Criterion</w:t>
            </w:r>
          </w:p>
        </w:tc>
        <w:tc>
          <w:tcPr>
            <w:tcW w:w="2338" w:type="dxa"/>
            <w:vAlign w:val="center"/>
          </w:tcPr>
          <w:p w14:paraId="35FD2B3C" w14:textId="77777777" w:rsidR="00A70951" w:rsidRPr="00A70951" w:rsidRDefault="00A70951" w:rsidP="00A70951">
            <w:pPr>
              <w:spacing w:after="0"/>
              <w:jc w:val="center"/>
              <w:rPr>
                <w:rFonts w:eastAsia="Libre Franklin"/>
                <w:sz w:val="20"/>
              </w:rPr>
            </w:pPr>
            <w:r w:rsidRPr="00A70951">
              <w:rPr>
                <w:rFonts w:eastAsia="Libre Franklin"/>
                <w:sz w:val="20"/>
              </w:rPr>
              <w:t>High Prevalence</w:t>
            </w:r>
          </w:p>
        </w:tc>
        <w:tc>
          <w:tcPr>
            <w:tcW w:w="2338" w:type="dxa"/>
            <w:vAlign w:val="center"/>
          </w:tcPr>
          <w:p w14:paraId="4C707F41" w14:textId="77777777" w:rsidR="00A70951" w:rsidRPr="00A70951" w:rsidRDefault="00A70951" w:rsidP="00A70951">
            <w:pPr>
              <w:spacing w:after="0"/>
              <w:jc w:val="center"/>
              <w:rPr>
                <w:rFonts w:eastAsia="Libre Franklin"/>
                <w:sz w:val="20"/>
              </w:rPr>
            </w:pPr>
            <w:r w:rsidRPr="00A70951">
              <w:rPr>
                <w:rFonts w:eastAsia="Libre Franklin"/>
                <w:sz w:val="20"/>
              </w:rPr>
              <w:t>Trend Increasing</w:t>
            </w:r>
          </w:p>
        </w:tc>
        <w:tc>
          <w:tcPr>
            <w:tcW w:w="2339" w:type="dxa"/>
            <w:vAlign w:val="center"/>
          </w:tcPr>
          <w:p w14:paraId="12CEAE04" w14:textId="77777777" w:rsidR="00A70951" w:rsidRPr="00A70951" w:rsidRDefault="00A70951" w:rsidP="00A70951">
            <w:pPr>
              <w:spacing w:after="0"/>
              <w:jc w:val="center"/>
              <w:rPr>
                <w:rFonts w:eastAsia="Libre Franklin"/>
                <w:sz w:val="20"/>
              </w:rPr>
            </w:pPr>
            <w:r w:rsidRPr="00A70951">
              <w:rPr>
                <w:rFonts w:eastAsia="Libre Franklin"/>
                <w:sz w:val="20"/>
              </w:rPr>
              <w:t>Total</w:t>
            </w:r>
          </w:p>
        </w:tc>
      </w:tr>
      <w:tr w:rsidR="00A70951" w14:paraId="7850E3EE" w14:textId="77777777" w:rsidTr="008A185A">
        <w:tc>
          <w:tcPr>
            <w:tcW w:w="3055" w:type="dxa"/>
          </w:tcPr>
          <w:p w14:paraId="18AFEC1B" w14:textId="77777777" w:rsidR="00A70951" w:rsidRPr="00A70951" w:rsidRDefault="00A70951" w:rsidP="00A70951">
            <w:pPr>
              <w:spacing w:after="0"/>
              <w:rPr>
                <w:rFonts w:eastAsia="Libre Franklin"/>
                <w:sz w:val="20"/>
              </w:rPr>
            </w:pPr>
            <w:r w:rsidRPr="00A70951">
              <w:rPr>
                <w:rFonts w:eastAsia="Libre Franklin"/>
                <w:sz w:val="20"/>
              </w:rPr>
              <w:t>Children with Caries Experience</w:t>
            </w:r>
          </w:p>
        </w:tc>
        <w:tc>
          <w:tcPr>
            <w:tcW w:w="2338" w:type="dxa"/>
            <w:vAlign w:val="center"/>
          </w:tcPr>
          <w:p w14:paraId="30017E35" w14:textId="270473C2" w:rsidR="00A70951" w:rsidRPr="00A70951" w:rsidRDefault="00A70951" w:rsidP="00A70951">
            <w:pPr>
              <w:spacing w:after="0"/>
              <w:jc w:val="center"/>
              <w:rPr>
                <w:rFonts w:eastAsia="Libre Franklin"/>
                <w:sz w:val="20"/>
              </w:rPr>
            </w:pPr>
            <w:r>
              <w:rPr>
                <w:rFonts w:eastAsia="Libre Franklin"/>
                <w:sz w:val="20"/>
              </w:rPr>
              <w:t>4</w:t>
            </w:r>
          </w:p>
        </w:tc>
        <w:tc>
          <w:tcPr>
            <w:tcW w:w="2338" w:type="dxa"/>
            <w:vAlign w:val="center"/>
          </w:tcPr>
          <w:p w14:paraId="44538C26" w14:textId="661DD182" w:rsidR="00A70951" w:rsidRPr="00A70951" w:rsidRDefault="00A70951" w:rsidP="00A70951">
            <w:pPr>
              <w:spacing w:after="0"/>
              <w:jc w:val="center"/>
              <w:rPr>
                <w:rFonts w:eastAsia="Libre Franklin"/>
                <w:sz w:val="20"/>
              </w:rPr>
            </w:pPr>
            <w:r>
              <w:rPr>
                <w:rFonts w:eastAsia="Libre Franklin"/>
                <w:sz w:val="20"/>
              </w:rPr>
              <w:t>2</w:t>
            </w:r>
          </w:p>
        </w:tc>
        <w:tc>
          <w:tcPr>
            <w:tcW w:w="2339" w:type="dxa"/>
            <w:vAlign w:val="center"/>
          </w:tcPr>
          <w:p w14:paraId="54345FED" w14:textId="3694C7CE" w:rsidR="00A70951" w:rsidRPr="00A70951" w:rsidRDefault="00A70951" w:rsidP="00A70951">
            <w:pPr>
              <w:spacing w:after="0"/>
              <w:jc w:val="center"/>
              <w:rPr>
                <w:rFonts w:eastAsia="Libre Franklin"/>
                <w:sz w:val="20"/>
              </w:rPr>
            </w:pPr>
            <w:r>
              <w:rPr>
                <w:rFonts w:eastAsia="Libre Franklin"/>
                <w:sz w:val="20"/>
              </w:rPr>
              <w:t>6</w:t>
            </w:r>
          </w:p>
        </w:tc>
      </w:tr>
      <w:tr w:rsidR="00A70951" w14:paraId="4F1F87DB" w14:textId="77777777" w:rsidTr="008A185A">
        <w:tc>
          <w:tcPr>
            <w:tcW w:w="3055" w:type="dxa"/>
          </w:tcPr>
          <w:p w14:paraId="524523AF" w14:textId="77777777" w:rsidR="00A70951" w:rsidRPr="00A70951" w:rsidRDefault="00A70951" w:rsidP="00A70951">
            <w:pPr>
              <w:spacing w:after="0"/>
              <w:rPr>
                <w:rFonts w:eastAsia="Libre Franklin"/>
                <w:sz w:val="20"/>
              </w:rPr>
            </w:pPr>
            <w:r w:rsidRPr="00A70951">
              <w:rPr>
                <w:rFonts w:eastAsia="Libre Franklin"/>
                <w:sz w:val="20"/>
              </w:rPr>
              <w:t>Children with Untreated Decay</w:t>
            </w:r>
          </w:p>
        </w:tc>
        <w:tc>
          <w:tcPr>
            <w:tcW w:w="2338" w:type="dxa"/>
            <w:vAlign w:val="center"/>
          </w:tcPr>
          <w:p w14:paraId="4176E517" w14:textId="70D9945E" w:rsidR="00A70951" w:rsidRPr="00A70951" w:rsidRDefault="00A70951" w:rsidP="00A70951">
            <w:pPr>
              <w:spacing w:after="0"/>
              <w:jc w:val="center"/>
              <w:rPr>
                <w:rFonts w:eastAsia="Libre Franklin"/>
                <w:sz w:val="20"/>
              </w:rPr>
            </w:pPr>
            <w:r>
              <w:rPr>
                <w:rFonts w:eastAsia="Libre Franklin"/>
                <w:sz w:val="20"/>
              </w:rPr>
              <w:t>4</w:t>
            </w:r>
          </w:p>
        </w:tc>
        <w:tc>
          <w:tcPr>
            <w:tcW w:w="2338" w:type="dxa"/>
            <w:vAlign w:val="center"/>
          </w:tcPr>
          <w:p w14:paraId="093F6825" w14:textId="20FB4FB4" w:rsidR="00A70951" w:rsidRPr="00A70951" w:rsidRDefault="00A70951" w:rsidP="00A70951">
            <w:pPr>
              <w:spacing w:after="0"/>
              <w:jc w:val="center"/>
              <w:rPr>
                <w:rFonts w:eastAsia="Libre Franklin"/>
                <w:sz w:val="20"/>
              </w:rPr>
            </w:pPr>
            <w:r>
              <w:rPr>
                <w:rFonts w:eastAsia="Libre Franklin"/>
                <w:sz w:val="20"/>
              </w:rPr>
              <w:t>3</w:t>
            </w:r>
          </w:p>
        </w:tc>
        <w:tc>
          <w:tcPr>
            <w:tcW w:w="2339" w:type="dxa"/>
            <w:vAlign w:val="center"/>
          </w:tcPr>
          <w:p w14:paraId="608AFD2D" w14:textId="04C20853" w:rsidR="00A70951" w:rsidRPr="00A70951" w:rsidRDefault="00A70951" w:rsidP="00A70951">
            <w:pPr>
              <w:spacing w:after="0"/>
              <w:jc w:val="center"/>
              <w:rPr>
                <w:rFonts w:eastAsia="Libre Franklin"/>
                <w:sz w:val="20"/>
              </w:rPr>
            </w:pPr>
            <w:r>
              <w:rPr>
                <w:rFonts w:eastAsia="Libre Franklin"/>
                <w:sz w:val="20"/>
              </w:rPr>
              <w:t>7</w:t>
            </w:r>
          </w:p>
        </w:tc>
      </w:tr>
    </w:tbl>
    <w:p w14:paraId="584C80CB" w14:textId="77777777" w:rsidR="00A70951" w:rsidRDefault="00A70951" w:rsidP="00A70951">
      <w:pPr>
        <w:spacing w:before="0" w:after="0" w:line="240" w:lineRule="auto"/>
        <w:rPr>
          <w:rFonts w:eastAsia="Libre Franklin"/>
          <w:szCs w:val="22"/>
        </w:rPr>
      </w:pPr>
    </w:p>
    <w:tbl>
      <w:tblPr>
        <w:tblStyle w:val="TableGrid"/>
        <w:tblW w:w="0" w:type="auto"/>
        <w:tblLook w:val="04A0" w:firstRow="1" w:lastRow="0" w:firstColumn="1" w:lastColumn="0" w:noHBand="0" w:noVBand="1"/>
      </w:tblPr>
      <w:tblGrid>
        <w:gridCol w:w="3055"/>
        <w:gridCol w:w="2338"/>
        <w:gridCol w:w="2338"/>
        <w:gridCol w:w="2339"/>
      </w:tblGrid>
      <w:tr w:rsidR="00A70951" w14:paraId="76A04A88" w14:textId="77777777" w:rsidTr="008A185A">
        <w:tc>
          <w:tcPr>
            <w:tcW w:w="10070" w:type="dxa"/>
            <w:gridSpan w:val="4"/>
          </w:tcPr>
          <w:p w14:paraId="46F9C250" w14:textId="1354C388" w:rsidR="00A70951" w:rsidRPr="00A70951" w:rsidRDefault="00A70951" w:rsidP="00A70951">
            <w:pPr>
              <w:spacing w:after="0"/>
              <w:rPr>
                <w:rFonts w:eastAsia="Libre Franklin"/>
                <w:b/>
                <w:bCs/>
                <w:sz w:val="20"/>
              </w:rPr>
            </w:pPr>
            <w:r>
              <w:rPr>
                <w:rFonts w:eastAsia="Libre Franklin"/>
                <w:b/>
                <w:bCs/>
                <w:sz w:val="20"/>
              </w:rPr>
              <w:t>Criterion Weighting (using scoring from Approach 2)</w:t>
            </w:r>
          </w:p>
        </w:tc>
      </w:tr>
      <w:tr w:rsidR="00A70951" w14:paraId="76D101E7" w14:textId="77777777" w:rsidTr="008A185A">
        <w:tc>
          <w:tcPr>
            <w:tcW w:w="3055" w:type="dxa"/>
          </w:tcPr>
          <w:p w14:paraId="7E582A94" w14:textId="77777777" w:rsidR="00A70951" w:rsidRPr="00A70951" w:rsidRDefault="00A70951" w:rsidP="00A70951">
            <w:pPr>
              <w:spacing w:after="0"/>
              <w:rPr>
                <w:rFonts w:eastAsia="Libre Franklin"/>
                <w:sz w:val="20"/>
              </w:rPr>
            </w:pPr>
            <w:r w:rsidRPr="00A70951">
              <w:rPr>
                <w:rFonts w:eastAsia="Libre Franklin"/>
                <w:sz w:val="20"/>
              </w:rPr>
              <w:t>Health Problem/Criterion</w:t>
            </w:r>
          </w:p>
        </w:tc>
        <w:tc>
          <w:tcPr>
            <w:tcW w:w="2338" w:type="dxa"/>
            <w:vAlign w:val="center"/>
          </w:tcPr>
          <w:p w14:paraId="1766749E" w14:textId="5DC8ABED" w:rsidR="00A70951" w:rsidRPr="00A70951" w:rsidRDefault="00A70951" w:rsidP="00A70951">
            <w:pPr>
              <w:spacing w:after="0"/>
              <w:jc w:val="center"/>
              <w:rPr>
                <w:rFonts w:eastAsia="Libre Franklin"/>
                <w:sz w:val="20"/>
              </w:rPr>
            </w:pPr>
            <w:r>
              <w:rPr>
                <w:rFonts w:eastAsia="Libre Franklin"/>
                <w:sz w:val="20"/>
              </w:rPr>
              <w:t>Severe Consequences (2)</w:t>
            </w:r>
          </w:p>
        </w:tc>
        <w:tc>
          <w:tcPr>
            <w:tcW w:w="2338" w:type="dxa"/>
            <w:vAlign w:val="center"/>
          </w:tcPr>
          <w:p w14:paraId="509486D2" w14:textId="2D22C53F" w:rsidR="00A70951" w:rsidRPr="00A70951" w:rsidRDefault="00A70951" w:rsidP="00A70951">
            <w:pPr>
              <w:spacing w:after="0"/>
              <w:jc w:val="center"/>
              <w:rPr>
                <w:rFonts w:eastAsia="Libre Franklin"/>
                <w:sz w:val="20"/>
              </w:rPr>
            </w:pPr>
            <w:r w:rsidRPr="00A70951">
              <w:rPr>
                <w:rFonts w:eastAsia="Libre Franklin"/>
                <w:sz w:val="20"/>
              </w:rPr>
              <w:t>Trend Increasing</w:t>
            </w:r>
            <w:r>
              <w:rPr>
                <w:rFonts w:eastAsia="Libre Franklin"/>
                <w:sz w:val="20"/>
              </w:rPr>
              <w:t xml:space="preserve"> (3)</w:t>
            </w:r>
          </w:p>
        </w:tc>
        <w:tc>
          <w:tcPr>
            <w:tcW w:w="2339" w:type="dxa"/>
            <w:vAlign w:val="center"/>
          </w:tcPr>
          <w:p w14:paraId="6D0513AF" w14:textId="77777777" w:rsidR="00A70951" w:rsidRPr="00A70951" w:rsidRDefault="00A70951" w:rsidP="00A70951">
            <w:pPr>
              <w:spacing w:after="0"/>
              <w:jc w:val="center"/>
              <w:rPr>
                <w:rFonts w:eastAsia="Libre Franklin"/>
                <w:sz w:val="20"/>
              </w:rPr>
            </w:pPr>
            <w:r w:rsidRPr="00A70951">
              <w:rPr>
                <w:rFonts w:eastAsia="Libre Franklin"/>
                <w:sz w:val="20"/>
              </w:rPr>
              <w:t>Total</w:t>
            </w:r>
          </w:p>
        </w:tc>
      </w:tr>
      <w:tr w:rsidR="00A70951" w14:paraId="44A4EB5B" w14:textId="77777777" w:rsidTr="008A185A">
        <w:tc>
          <w:tcPr>
            <w:tcW w:w="3055" w:type="dxa"/>
          </w:tcPr>
          <w:p w14:paraId="4B42F952" w14:textId="77777777" w:rsidR="00A70951" w:rsidRPr="00A70951" w:rsidRDefault="00A70951" w:rsidP="00A70951">
            <w:pPr>
              <w:spacing w:after="0"/>
              <w:rPr>
                <w:rFonts w:eastAsia="Libre Franklin"/>
                <w:sz w:val="20"/>
              </w:rPr>
            </w:pPr>
            <w:r w:rsidRPr="00A70951">
              <w:rPr>
                <w:rFonts w:eastAsia="Libre Franklin"/>
                <w:sz w:val="20"/>
              </w:rPr>
              <w:t>Children with Caries Experience</w:t>
            </w:r>
          </w:p>
        </w:tc>
        <w:tc>
          <w:tcPr>
            <w:tcW w:w="2338" w:type="dxa"/>
            <w:vAlign w:val="center"/>
          </w:tcPr>
          <w:p w14:paraId="6363A91C" w14:textId="17F5FB2C" w:rsidR="00A70951" w:rsidRPr="00A70951" w:rsidRDefault="00A70951" w:rsidP="00A70951">
            <w:pPr>
              <w:spacing w:after="0"/>
              <w:jc w:val="center"/>
              <w:rPr>
                <w:rFonts w:eastAsia="Libre Franklin"/>
                <w:sz w:val="20"/>
              </w:rPr>
            </w:pPr>
            <w:r>
              <w:rPr>
                <w:rFonts w:eastAsia="Libre Franklin"/>
                <w:sz w:val="20"/>
              </w:rPr>
              <w:t>4 X 2 = 8</w:t>
            </w:r>
          </w:p>
        </w:tc>
        <w:tc>
          <w:tcPr>
            <w:tcW w:w="2338" w:type="dxa"/>
            <w:vAlign w:val="center"/>
          </w:tcPr>
          <w:p w14:paraId="015B8DB6" w14:textId="402B83DD" w:rsidR="00A70951" w:rsidRPr="00A70951" w:rsidRDefault="00A70951" w:rsidP="00A70951">
            <w:pPr>
              <w:spacing w:after="0"/>
              <w:jc w:val="center"/>
              <w:rPr>
                <w:rFonts w:eastAsia="Libre Franklin"/>
                <w:sz w:val="20"/>
              </w:rPr>
            </w:pPr>
            <w:r>
              <w:rPr>
                <w:rFonts w:eastAsia="Libre Franklin"/>
                <w:sz w:val="20"/>
              </w:rPr>
              <w:t>2 X 3 = 6</w:t>
            </w:r>
          </w:p>
        </w:tc>
        <w:tc>
          <w:tcPr>
            <w:tcW w:w="2339" w:type="dxa"/>
            <w:vAlign w:val="center"/>
          </w:tcPr>
          <w:p w14:paraId="3058403B" w14:textId="58237E6E" w:rsidR="00A70951" w:rsidRPr="00A70951" w:rsidRDefault="00A70951" w:rsidP="00A70951">
            <w:pPr>
              <w:spacing w:after="0"/>
              <w:jc w:val="center"/>
              <w:rPr>
                <w:rFonts w:eastAsia="Libre Franklin"/>
                <w:sz w:val="20"/>
              </w:rPr>
            </w:pPr>
            <w:r>
              <w:rPr>
                <w:rFonts w:eastAsia="Libre Franklin"/>
                <w:sz w:val="20"/>
              </w:rPr>
              <w:t>14</w:t>
            </w:r>
          </w:p>
        </w:tc>
      </w:tr>
      <w:tr w:rsidR="00A70951" w14:paraId="325B6072" w14:textId="77777777" w:rsidTr="008A185A">
        <w:tc>
          <w:tcPr>
            <w:tcW w:w="3055" w:type="dxa"/>
          </w:tcPr>
          <w:p w14:paraId="05E5D1D3" w14:textId="77777777" w:rsidR="00A70951" w:rsidRPr="00A70951" w:rsidRDefault="00A70951" w:rsidP="00A70951">
            <w:pPr>
              <w:spacing w:after="0"/>
              <w:rPr>
                <w:rFonts w:eastAsia="Libre Franklin"/>
                <w:sz w:val="20"/>
              </w:rPr>
            </w:pPr>
            <w:r w:rsidRPr="00A70951">
              <w:rPr>
                <w:rFonts w:eastAsia="Libre Franklin"/>
                <w:sz w:val="20"/>
              </w:rPr>
              <w:t>Children with Untreated Decay</w:t>
            </w:r>
          </w:p>
        </w:tc>
        <w:tc>
          <w:tcPr>
            <w:tcW w:w="2338" w:type="dxa"/>
            <w:vAlign w:val="center"/>
          </w:tcPr>
          <w:p w14:paraId="5CAF39A8" w14:textId="7D29D8BE" w:rsidR="00A70951" w:rsidRPr="00A70951" w:rsidRDefault="00A70951" w:rsidP="00A70951">
            <w:pPr>
              <w:spacing w:after="0"/>
              <w:jc w:val="center"/>
              <w:rPr>
                <w:rFonts w:eastAsia="Libre Franklin"/>
                <w:sz w:val="20"/>
              </w:rPr>
            </w:pPr>
            <w:r>
              <w:rPr>
                <w:rFonts w:eastAsia="Libre Franklin"/>
                <w:sz w:val="20"/>
              </w:rPr>
              <w:t>4 X 2 = 8</w:t>
            </w:r>
          </w:p>
        </w:tc>
        <w:tc>
          <w:tcPr>
            <w:tcW w:w="2338" w:type="dxa"/>
            <w:vAlign w:val="center"/>
          </w:tcPr>
          <w:p w14:paraId="4943D01A" w14:textId="3CEB5916" w:rsidR="00A70951" w:rsidRPr="00A70951" w:rsidRDefault="00A70951" w:rsidP="00A70951">
            <w:pPr>
              <w:spacing w:after="0"/>
              <w:jc w:val="center"/>
              <w:rPr>
                <w:rFonts w:eastAsia="Libre Franklin"/>
                <w:sz w:val="20"/>
              </w:rPr>
            </w:pPr>
            <w:r>
              <w:rPr>
                <w:rFonts w:eastAsia="Libre Franklin"/>
                <w:sz w:val="20"/>
              </w:rPr>
              <w:t>3 X 3 = 6</w:t>
            </w:r>
          </w:p>
        </w:tc>
        <w:tc>
          <w:tcPr>
            <w:tcW w:w="2339" w:type="dxa"/>
            <w:vAlign w:val="center"/>
          </w:tcPr>
          <w:p w14:paraId="499348C4" w14:textId="3C1E3912" w:rsidR="00A70951" w:rsidRPr="00A70951" w:rsidRDefault="00A70951" w:rsidP="00A70951">
            <w:pPr>
              <w:spacing w:after="0"/>
              <w:jc w:val="center"/>
              <w:rPr>
                <w:rFonts w:eastAsia="Libre Franklin"/>
                <w:sz w:val="20"/>
              </w:rPr>
            </w:pPr>
            <w:r>
              <w:rPr>
                <w:rFonts w:eastAsia="Libre Franklin"/>
                <w:sz w:val="20"/>
              </w:rPr>
              <w:t>17</w:t>
            </w:r>
          </w:p>
        </w:tc>
      </w:tr>
    </w:tbl>
    <w:p w14:paraId="082D1D80" w14:textId="77777777" w:rsidR="00D97F1B" w:rsidRDefault="00D97F1B" w:rsidP="00392148">
      <w:pPr>
        <w:pStyle w:val="Heading2"/>
        <w:rPr>
          <w:caps w:val="0"/>
        </w:rPr>
      </w:pPr>
      <w:bookmarkStart w:id="65" w:name="_wmjhskcgommg" w:colFirst="0" w:colLast="0"/>
      <w:bookmarkStart w:id="66" w:name="_yiaw7qpicips" w:colFirst="0" w:colLast="0"/>
      <w:bookmarkEnd w:id="65"/>
      <w:bookmarkEnd w:id="66"/>
    </w:p>
    <w:p w14:paraId="2FE475B4" w14:textId="7C774F60" w:rsidR="00B850FF" w:rsidRPr="00392148" w:rsidRDefault="00D97F1B" w:rsidP="00392148">
      <w:pPr>
        <w:pStyle w:val="Heading2"/>
      </w:pPr>
      <w:bookmarkStart w:id="67" w:name="_Toc174465257"/>
      <w:r w:rsidRPr="00392148">
        <w:rPr>
          <w:caps w:val="0"/>
        </w:rPr>
        <w:t>STEP 6B: REPORT FINDINGS</w:t>
      </w:r>
      <w:bookmarkEnd w:id="67"/>
    </w:p>
    <w:p w14:paraId="2FE475B5" w14:textId="2D388B20" w:rsidR="00B850FF" w:rsidRDefault="0034739D" w:rsidP="00BD0510">
      <w:pPr>
        <w:rPr>
          <w:rFonts w:eastAsia="Libre Franklin"/>
        </w:rPr>
      </w:pPr>
      <w:r w:rsidRPr="0034739D">
        <w:rPr>
          <w:rFonts w:eastAsia="Libre Franklin"/>
          <w:noProof/>
        </w:rPr>
        <mc:AlternateContent>
          <mc:Choice Requires="wps">
            <w:drawing>
              <wp:anchor distT="45720" distB="45720" distL="114300" distR="114300" simplePos="0" relativeHeight="251710464" behindDoc="0" locked="0" layoutInCell="1" allowOverlap="1" wp14:anchorId="5BAB2E71" wp14:editId="78F8E381">
                <wp:simplePos x="0" y="0"/>
                <wp:positionH relativeFrom="margin">
                  <wp:align>right</wp:align>
                </wp:positionH>
                <wp:positionV relativeFrom="paragraph">
                  <wp:posOffset>1142231</wp:posOffset>
                </wp:positionV>
                <wp:extent cx="6374765" cy="1404620"/>
                <wp:effectExtent l="0" t="0" r="26035" b="19685"/>
                <wp:wrapSquare wrapText="bothSides"/>
                <wp:docPr id="669462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765" cy="1404620"/>
                        </a:xfrm>
                        <a:prstGeom prst="rect">
                          <a:avLst/>
                        </a:prstGeom>
                        <a:solidFill>
                          <a:schemeClr val="accent1">
                            <a:lumMod val="40000"/>
                            <a:lumOff val="60000"/>
                          </a:schemeClr>
                        </a:solidFill>
                        <a:ln w="9525">
                          <a:solidFill>
                            <a:srgbClr val="000000"/>
                          </a:solidFill>
                          <a:miter lim="800000"/>
                          <a:headEnd/>
                          <a:tailEnd/>
                        </a:ln>
                      </wps:spPr>
                      <wps:txbx>
                        <w:txbxContent>
                          <w:p w14:paraId="23D5BAAB" w14:textId="5A90E4DB" w:rsidR="0034739D" w:rsidRPr="00294230" w:rsidRDefault="0034739D" w:rsidP="0034739D">
                            <w:pPr>
                              <w:shd w:val="clear" w:color="auto" w:fill="D8EBDF" w:themeFill="accent1" w:themeFillTint="66"/>
                              <w:spacing w:before="0" w:after="0" w:line="264" w:lineRule="auto"/>
                              <w:rPr>
                                <w:rFonts w:eastAsia="Libre Franklin"/>
                                <w:b/>
                                <w:bCs/>
                                <w:i/>
                                <w:iCs/>
                                <w:color w:val="522D91" w:themeColor="text2"/>
                              </w:rPr>
                            </w:pPr>
                            <w:r w:rsidRPr="00294230">
                              <w:rPr>
                                <w:rFonts w:eastAsia="Libre Franklin"/>
                                <w:b/>
                                <w:bCs/>
                                <w:i/>
                                <w:iCs/>
                                <w:color w:val="522D91" w:themeColor="text2"/>
                              </w:rPr>
                              <w:t>As a basis for program planning, needs assessment reports should identify and measure the extent of needs that could be addressed by the oral health resources of the state or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B2E71" id="_x0000_s1041" type="#_x0000_t202" style="position:absolute;margin-left:450.75pt;margin-top:89.95pt;width:501.95pt;height:110.6pt;z-index:2517104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" fillcolor="#d8ebdf [1300]">
                <v:textbox style="mso-fit-shape-to-text:t">
                  <w:txbxContent>
                    <w:p w14:paraId="23D5BAAB" w14:textId="5A90E4DB" w:rsidR="0034739D" w:rsidRPr="00294230" w:rsidRDefault="0034739D" w:rsidP="0034739D">
                      <w:pPr>
                        <w:shd w:val="clear" w:color="auto" w:fill="D8EBDF" w:themeFill="accent1" w:themeFillTint="66"/>
                        <w:spacing w:before="0" w:after="0" w:line="264" w:lineRule="auto"/>
                        <w:rPr>
                          <w:rFonts w:eastAsia="Libre Franklin"/>
                          <w:b/>
                          <w:bCs/>
                          <w:i/>
                          <w:iCs/>
                          <w:color w:val="522D91" w:themeColor="text2"/>
                        </w:rPr>
                      </w:pPr>
                      <w:r w:rsidRPr="00294230">
                        <w:rPr>
                          <w:rFonts w:eastAsia="Libre Franklin"/>
                          <w:b/>
                          <w:bCs/>
                          <w:i/>
                          <w:iCs/>
                          <w:color w:val="522D91" w:themeColor="text2"/>
                        </w:rPr>
                        <w:t>As a basis for program planning, needs assessment reports should identify and measure the extent of needs that could be addressed by the oral health resources of the state or community.</w:t>
                      </w:r>
                    </w:p>
                  </w:txbxContent>
                </v:textbox>
                <w10:wrap type="square" anchorx="margin"/>
              </v:shape>
            </w:pict>
          </mc:Fallback>
        </mc:AlternateContent>
      </w:r>
      <w:r w:rsidR="008C0D64">
        <w:rPr>
          <w:rFonts w:eastAsia="Libre Franklin"/>
        </w:rPr>
        <w:t xml:space="preserve">Needs assessment findings </w:t>
      </w:r>
      <w:r w:rsidR="00122AF2">
        <w:rPr>
          <w:rFonts w:eastAsia="Libre Franklin"/>
        </w:rPr>
        <w:t xml:space="preserve">generally </w:t>
      </w:r>
      <w:r w:rsidR="008C0D64">
        <w:rPr>
          <w:rFonts w:eastAsia="Libre Franklin"/>
        </w:rPr>
        <w:t xml:space="preserve">are used for at least one of three purposes: </w:t>
      </w:r>
      <w:r w:rsidR="00392148">
        <w:rPr>
          <w:rFonts w:eastAsia="Libre Franklin"/>
        </w:rPr>
        <w:t xml:space="preserve">(1) </w:t>
      </w:r>
      <w:r w:rsidR="008C0D64">
        <w:rPr>
          <w:rFonts w:eastAsia="Libre Franklin"/>
        </w:rPr>
        <w:t xml:space="preserve">program planning, </w:t>
      </w:r>
      <w:r w:rsidR="00392148">
        <w:rPr>
          <w:rFonts w:eastAsia="Libre Franklin"/>
        </w:rPr>
        <w:t xml:space="preserve">(2) </w:t>
      </w:r>
      <w:r w:rsidR="008C0D64">
        <w:rPr>
          <w:rFonts w:eastAsia="Libre Franklin"/>
        </w:rPr>
        <w:t>program advocacy</w:t>
      </w:r>
      <w:r w:rsidR="00122AF2">
        <w:rPr>
          <w:rFonts w:eastAsia="Libre Franklin"/>
        </w:rPr>
        <w:t xml:space="preserve">, </w:t>
      </w:r>
      <w:r w:rsidR="008C0D64">
        <w:rPr>
          <w:rFonts w:eastAsia="Libre Franklin"/>
        </w:rPr>
        <w:t xml:space="preserve">and </w:t>
      </w:r>
      <w:r w:rsidR="00392148">
        <w:rPr>
          <w:rFonts w:eastAsia="Libre Franklin"/>
        </w:rPr>
        <w:t xml:space="preserve">(3) </w:t>
      </w:r>
      <w:r w:rsidR="00153E69">
        <w:rPr>
          <w:rFonts w:eastAsia="Libre Franklin"/>
        </w:rPr>
        <w:t>raising awareness/buy-in across diverse audiences</w:t>
      </w:r>
      <w:r w:rsidR="008C0D64">
        <w:rPr>
          <w:rFonts w:eastAsia="Libre Franklin"/>
        </w:rPr>
        <w:t xml:space="preserve">. While the needs assessment findings should play an important role in program planning, it is beyond the scope of this document to detail how they should be incorporated into a formal oral health planning document. </w:t>
      </w:r>
      <w:r w:rsidR="00E81799">
        <w:rPr>
          <w:rFonts w:eastAsia="Libre Franklin"/>
        </w:rPr>
        <w:t xml:space="preserve">An </w:t>
      </w:r>
      <w:r w:rsidR="00E81799" w:rsidRPr="00E81799">
        <w:rPr>
          <w:rFonts w:eastAsia="Libre Franklin"/>
        </w:rPr>
        <w:t>e</w:t>
      </w:r>
      <w:r w:rsidR="00153E69" w:rsidRPr="00E81799">
        <w:rPr>
          <w:rFonts w:eastAsia="Libre Franklin"/>
        </w:rPr>
        <w:t>xample</w:t>
      </w:r>
      <w:r w:rsidR="008C0D64" w:rsidRPr="00E81799">
        <w:rPr>
          <w:rFonts w:eastAsia="Libre Franklin"/>
        </w:rPr>
        <w:t xml:space="preserve"> of </w:t>
      </w:r>
      <w:r w:rsidR="00E81799" w:rsidRPr="00E81799">
        <w:rPr>
          <w:rFonts w:eastAsia="Libre Franklin"/>
        </w:rPr>
        <w:t xml:space="preserve">an oral health data summary sheet is shown </w:t>
      </w:r>
      <w:r w:rsidR="00867698">
        <w:rPr>
          <w:rFonts w:eastAsia="Libre Franklin"/>
        </w:rPr>
        <w:t>on the last page of this section.</w:t>
      </w:r>
    </w:p>
    <w:p w14:paraId="2FE475B6" w14:textId="4A13F4E7" w:rsidR="00B850FF" w:rsidRDefault="007C3C52" w:rsidP="00BD0510">
      <w:pPr>
        <w:rPr>
          <w:rFonts w:eastAsia="Libre Franklin"/>
        </w:rPr>
      </w:pPr>
      <w:r>
        <w:rPr>
          <w:rFonts w:eastAsia="Libre Franklin"/>
        </w:rPr>
        <w:t xml:space="preserve">This section will focus on program advocacy and public education. </w:t>
      </w:r>
      <w:r w:rsidR="00725233">
        <w:rPr>
          <w:rFonts w:eastAsia="Libre Franklin"/>
        </w:rPr>
        <w:t>T</w:t>
      </w:r>
      <w:r>
        <w:rPr>
          <w:rFonts w:eastAsia="Libre Franklin"/>
        </w:rPr>
        <w:t xml:space="preserve">his advice can be used to report key findings to decision makers within </w:t>
      </w:r>
      <w:r w:rsidR="00122AF2">
        <w:rPr>
          <w:rFonts w:eastAsia="Libre Franklin"/>
        </w:rPr>
        <w:t xml:space="preserve">the primary </w:t>
      </w:r>
      <w:r>
        <w:rPr>
          <w:rFonts w:eastAsia="Libre Franklin"/>
        </w:rPr>
        <w:t xml:space="preserve">audience(s). </w:t>
      </w:r>
    </w:p>
    <w:p w14:paraId="2FE475B7" w14:textId="77777777" w:rsidR="00B850FF" w:rsidRDefault="007C3C52" w:rsidP="00392148">
      <w:pPr>
        <w:pStyle w:val="Heading3"/>
        <w:rPr>
          <w:rFonts w:eastAsia="Libre Franklin"/>
        </w:rPr>
      </w:pPr>
      <w:r>
        <w:rPr>
          <w:rFonts w:eastAsia="Libre Franklin"/>
        </w:rPr>
        <w:t>KNOW YOUR AUDIENCE</w:t>
      </w:r>
    </w:p>
    <w:p w14:paraId="2FE475B8" w14:textId="49964ABD" w:rsidR="00B850FF" w:rsidRDefault="00725233" w:rsidP="00BD0510">
      <w:pPr>
        <w:rPr>
          <w:rFonts w:eastAsia="Libre Franklin"/>
        </w:rPr>
      </w:pPr>
      <w:r>
        <w:rPr>
          <w:rFonts w:eastAsia="Libre Franklin"/>
        </w:rPr>
        <w:t>Communicating the findings to the primary audience(s) such as health department personnel, other professionals, legislators, members of the media, or the public is important. The information should address issues the audience perceives to be important and be delivered in a timely manner in a form that is easily understood.</w:t>
      </w:r>
    </w:p>
    <w:p w14:paraId="2FE475B9" w14:textId="54C01FD8" w:rsidR="00B850FF" w:rsidRDefault="007C3C52" w:rsidP="00BD0510">
      <w:pPr>
        <w:rPr>
          <w:rFonts w:eastAsia="Libre Franklin"/>
        </w:rPr>
      </w:pPr>
      <w:r>
        <w:rPr>
          <w:rFonts w:eastAsia="Libre Franklin"/>
        </w:rPr>
        <w:t xml:space="preserve">Knowing how to present information to the </w:t>
      </w:r>
      <w:r w:rsidR="00381549">
        <w:rPr>
          <w:rFonts w:eastAsia="Libre Franklin"/>
        </w:rPr>
        <w:t xml:space="preserve">intended </w:t>
      </w:r>
      <w:r>
        <w:rPr>
          <w:rFonts w:eastAsia="Libre Franklin"/>
        </w:rPr>
        <w:t>audience is crucial. For example, city councils may not be interested in probability sampling or the internal and external validity of the data collected. They are interested, however, in how their constituencies will react</w:t>
      </w:r>
      <w:r w:rsidR="00381549">
        <w:rPr>
          <w:rFonts w:eastAsia="Libre Franklin"/>
        </w:rPr>
        <w:t xml:space="preserve"> to the data and recommendations</w:t>
      </w:r>
      <w:r>
        <w:rPr>
          <w:rFonts w:eastAsia="Libre Franklin"/>
        </w:rPr>
        <w:t>. An academic audience, on the other hand, may be very interested in the methods used to collect information. What state leaders may interpret as involvement and commitment may appear to academics as flaws in the research design.</w:t>
      </w:r>
    </w:p>
    <w:p w14:paraId="2FE475BA" w14:textId="4C2EFD71" w:rsidR="00B850FF" w:rsidRDefault="007C3C52" w:rsidP="00C421E4">
      <w:pPr>
        <w:pStyle w:val="Heading3"/>
        <w:rPr>
          <w:rFonts w:eastAsia="Libre Franklin"/>
        </w:rPr>
      </w:pPr>
      <w:bookmarkStart w:id="68" w:name="_nv8pjs4lv2yp" w:colFirst="0" w:colLast="0"/>
      <w:bookmarkEnd w:id="68"/>
      <w:r>
        <w:rPr>
          <w:rFonts w:eastAsia="Libre Franklin"/>
        </w:rPr>
        <w:t>WHO</w:t>
      </w:r>
      <w:r w:rsidR="00987021">
        <w:rPr>
          <w:rFonts w:eastAsia="Libre Franklin"/>
        </w:rPr>
        <w:t xml:space="preserve"> WILL USE THE INFORMATION</w:t>
      </w:r>
    </w:p>
    <w:p w14:paraId="2FE475BB" w14:textId="2ADD5DC6" w:rsidR="00B850FF" w:rsidRDefault="007C3C52" w:rsidP="00BD0510">
      <w:pPr>
        <w:rPr>
          <w:rFonts w:eastAsia="Libre Franklin"/>
        </w:rPr>
      </w:pPr>
      <w:r>
        <w:rPr>
          <w:rFonts w:eastAsia="Libre Franklin"/>
        </w:rPr>
        <w:t xml:space="preserve">Needs assessment findings generally will be reported to both primary and secondary users of the information. </w:t>
      </w:r>
      <w:r>
        <w:rPr>
          <w:rFonts w:eastAsia="Libre Franklin"/>
          <w:b/>
        </w:rPr>
        <w:t xml:space="preserve">Primary users </w:t>
      </w:r>
      <w:r>
        <w:rPr>
          <w:rFonts w:eastAsia="Libre Franklin"/>
        </w:rPr>
        <w:t xml:space="preserve">will require a detailed description of the methods and findings and a summary of the needs assessment efforts. </w:t>
      </w:r>
      <w:r w:rsidR="00987021">
        <w:rPr>
          <w:rFonts w:eastAsia="Libre Franklin"/>
        </w:rPr>
        <w:t>P</w:t>
      </w:r>
      <w:r>
        <w:rPr>
          <w:rFonts w:eastAsia="Libre Franklin"/>
        </w:rPr>
        <w:t xml:space="preserve">rimary users </w:t>
      </w:r>
      <w:r w:rsidR="00987021">
        <w:rPr>
          <w:rFonts w:eastAsia="Libre Franklin"/>
        </w:rPr>
        <w:t xml:space="preserve">at the state level </w:t>
      </w:r>
      <w:r>
        <w:rPr>
          <w:rFonts w:eastAsia="Libre Franklin"/>
        </w:rPr>
        <w:t xml:space="preserve">may be the maternal and child health director, a program dental advisory committee, </w:t>
      </w:r>
      <w:r w:rsidR="00987021">
        <w:rPr>
          <w:rFonts w:eastAsia="Libre Franklin"/>
        </w:rPr>
        <w:t xml:space="preserve">or </w:t>
      </w:r>
      <w:r>
        <w:rPr>
          <w:rFonts w:eastAsia="Libre Franklin"/>
        </w:rPr>
        <w:t xml:space="preserve">state dental public health employees and decision makers within the health </w:t>
      </w:r>
      <w:r>
        <w:rPr>
          <w:rFonts w:eastAsia="Libre Franklin"/>
        </w:rPr>
        <w:lastRenderedPageBreak/>
        <w:t>department. Use information for decision makers such as health officers to convince them not only that a problem exists, but that it needs to be acted upon.</w:t>
      </w:r>
      <w:r w:rsidR="00987021">
        <w:rPr>
          <w:rFonts w:eastAsia="Libre Franklin"/>
        </w:rPr>
        <w:t xml:space="preserve"> Local primary users might be oral health coalition leaders, city council members, Head Start health staff, or an FQHC director.</w:t>
      </w:r>
      <w:r>
        <w:rPr>
          <w:rFonts w:eastAsia="Libre Franklin"/>
          <w:i/>
        </w:rPr>
        <w:t xml:space="preserve"> </w:t>
      </w:r>
      <w:r>
        <w:rPr>
          <w:rFonts w:eastAsia="Libre Franklin"/>
          <w:b/>
        </w:rPr>
        <w:t xml:space="preserve">Secondary users </w:t>
      </w:r>
      <w:r>
        <w:rPr>
          <w:rFonts w:eastAsia="Libre Franklin"/>
        </w:rPr>
        <w:t>are other individuals, groups and organizations that have a vested interest in the results. Some secondary users may be state and local dental, dental hygien</w:t>
      </w:r>
      <w:r w:rsidR="00987021">
        <w:rPr>
          <w:rFonts w:eastAsia="Libre Franklin"/>
        </w:rPr>
        <w:t>ist</w:t>
      </w:r>
      <w:r w:rsidR="001A36DE">
        <w:rPr>
          <w:rFonts w:eastAsia="Libre Franklin"/>
        </w:rPr>
        <w:t>,</w:t>
      </w:r>
      <w:r>
        <w:rPr>
          <w:rFonts w:eastAsia="Libre Franklin"/>
        </w:rPr>
        <w:t xml:space="preserve"> or public health associations</w:t>
      </w:r>
      <w:r w:rsidR="00987021">
        <w:rPr>
          <w:rFonts w:eastAsia="Libre Franklin"/>
        </w:rPr>
        <w:t>;</w:t>
      </w:r>
      <w:r>
        <w:rPr>
          <w:rFonts w:eastAsia="Libre Franklin"/>
        </w:rPr>
        <w:t xml:space="preserve"> academic health centers</w:t>
      </w:r>
      <w:r w:rsidR="00987021">
        <w:rPr>
          <w:rFonts w:eastAsia="Libre Franklin"/>
        </w:rPr>
        <w:t xml:space="preserve">; </w:t>
      </w:r>
      <w:r>
        <w:rPr>
          <w:rFonts w:eastAsia="Libre Franklin"/>
        </w:rPr>
        <w:t>other program staff within the health department</w:t>
      </w:r>
      <w:r w:rsidR="00987021">
        <w:rPr>
          <w:rFonts w:eastAsia="Libre Franklin"/>
        </w:rPr>
        <w:t>;</w:t>
      </w:r>
      <w:r>
        <w:rPr>
          <w:rFonts w:eastAsia="Libre Franklin"/>
        </w:rPr>
        <w:t xml:space="preserve"> special interest/advocacy groups who represent children with special health care needs</w:t>
      </w:r>
      <w:r w:rsidR="00987021">
        <w:rPr>
          <w:rFonts w:eastAsia="Libre Franklin"/>
        </w:rPr>
        <w:t>; tribal health boards,</w:t>
      </w:r>
      <w:r>
        <w:rPr>
          <w:rFonts w:eastAsia="Libre Franklin"/>
        </w:rPr>
        <w:t xml:space="preserve"> and legislators. While it is important to focus on primary users, secondary users often are more powerful allies.</w:t>
      </w:r>
    </w:p>
    <w:p w14:paraId="2FE475BE" w14:textId="1346CE90" w:rsidR="00B850FF" w:rsidRDefault="00C421E4" w:rsidP="00BD0510">
      <w:pPr>
        <w:rPr>
          <w:rFonts w:eastAsia="Libre Franklin"/>
        </w:rPr>
      </w:pPr>
      <w:bookmarkStart w:id="69" w:name="_iwrds8bu61sq" w:colFirst="0" w:colLast="0"/>
      <w:bookmarkEnd w:id="69"/>
      <w:r w:rsidRPr="009725AF">
        <w:rPr>
          <w:rFonts w:eastAsia="Libre Franklin"/>
          <w:i/>
          <w:iCs/>
        </w:rPr>
        <w:t>The Media:</w:t>
      </w:r>
      <w:r w:rsidRPr="009725AF">
        <w:rPr>
          <w:rFonts w:eastAsia="Libre Franklin"/>
        </w:rPr>
        <w:t xml:space="preserve"> </w:t>
      </w:r>
      <w:r w:rsidR="00057F71" w:rsidRPr="009725AF">
        <w:rPr>
          <w:rFonts w:eastAsia="Libre Franklin"/>
        </w:rPr>
        <w:t>While some</w:t>
      </w:r>
      <w:r w:rsidR="00057F71" w:rsidRPr="00057F71">
        <w:rPr>
          <w:rFonts w:eastAsia="Libre Franklin"/>
        </w:rPr>
        <w:t xml:space="preserve"> people still receive their information from t</w:t>
      </w:r>
      <w:r w:rsidRPr="00057F71">
        <w:rPr>
          <w:rFonts w:eastAsia="Libre Franklin"/>
        </w:rPr>
        <w:t xml:space="preserve">he </w:t>
      </w:r>
      <w:r w:rsidR="00057F71" w:rsidRPr="00057F71">
        <w:rPr>
          <w:rFonts w:eastAsia="Libre Franklin"/>
        </w:rPr>
        <w:t xml:space="preserve">newspaper or TV </w:t>
      </w:r>
      <w:r w:rsidRPr="00057F71">
        <w:rPr>
          <w:rFonts w:eastAsia="Libre Franklin"/>
        </w:rPr>
        <w:t xml:space="preserve">news media, </w:t>
      </w:r>
      <w:r w:rsidR="00057F71" w:rsidRPr="00057F71">
        <w:rPr>
          <w:rFonts w:eastAsia="Libre Franklin"/>
        </w:rPr>
        <w:t xml:space="preserve">social media or the Internet </w:t>
      </w:r>
      <w:r w:rsidRPr="00057F71">
        <w:rPr>
          <w:rFonts w:eastAsia="Libre Franklin"/>
        </w:rPr>
        <w:t xml:space="preserve">is most likely the principal way the </w:t>
      </w:r>
      <w:r w:rsidR="00E81799" w:rsidRPr="00057F71">
        <w:rPr>
          <w:rFonts w:eastAsia="Libre Franklin"/>
        </w:rPr>
        <w:t>public</w:t>
      </w:r>
      <w:r w:rsidRPr="00057F71">
        <w:rPr>
          <w:rFonts w:eastAsia="Libre Franklin"/>
        </w:rPr>
        <w:t xml:space="preserve"> learns about findings from a</w:t>
      </w:r>
      <w:r w:rsidR="00057F71" w:rsidRPr="00057F71">
        <w:rPr>
          <w:rFonts w:eastAsia="Libre Franklin"/>
        </w:rPr>
        <w:t>n oral health</w:t>
      </w:r>
      <w:r w:rsidRPr="00057F71">
        <w:rPr>
          <w:rFonts w:eastAsia="Libre Franklin"/>
        </w:rPr>
        <w:t xml:space="preserve"> needs assessment. When </w:t>
      </w:r>
      <w:r w:rsidR="00057F71" w:rsidRPr="00057F71">
        <w:rPr>
          <w:rFonts w:eastAsia="Libre Franklin"/>
        </w:rPr>
        <w:t xml:space="preserve">talking or </w:t>
      </w:r>
      <w:r w:rsidRPr="00057F71">
        <w:rPr>
          <w:rFonts w:eastAsia="Libre Franklin"/>
        </w:rPr>
        <w:t>writing</w:t>
      </w:r>
      <w:r w:rsidR="00057F71" w:rsidRPr="00057F71">
        <w:rPr>
          <w:rFonts w:eastAsia="Libre Franklin"/>
        </w:rPr>
        <w:t xml:space="preserve"> about the needs assessment</w:t>
      </w:r>
      <w:r w:rsidRPr="00057F71">
        <w:rPr>
          <w:rFonts w:eastAsia="Libre Franklin"/>
        </w:rPr>
        <w:t xml:space="preserve">, </w:t>
      </w:r>
      <w:r w:rsidR="00057F71" w:rsidRPr="00057F71">
        <w:rPr>
          <w:rFonts w:eastAsia="Libre Franklin"/>
        </w:rPr>
        <w:t xml:space="preserve">use </w:t>
      </w:r>
      <w:r w:rsidRPr="00057F71">
        <w:rPr>
          <w:rFonts w:eastAsia="Libre Franklin"/>
        </w:rPr>
        <w:t>clear</w:t>
      </w:r>
      <w:r w:rsidR="00057F71" w:rsidRPr="00057F71">
        <w:rPr>
          <w:rFonts w:eastAsia="Libre Franklin"/>
        </w:rPr>
        <w:t>,</w:t>
      </w:r>
      <w:r w:rsidRPr="00057F71">
        <w:rPr>
          <w:rFonts w:eastAsia="Libre Franklin"/>
        </w:rPr>
        <w:t xml:space="preserve"> concise</w:t>
      </w:r>
      <w:r w:rsidR="00057F71" w:rsidRPr="00057F71">
        <w:rPr>
          <w:rFonts w:eastAsia="Libre Franklin"/>
        </w:rPr>
        <w:t>, plain language. R</w:t>
      </w:r>
      <w:r w:rsidRPr="00057F71">
        <w:rPr>
          <w:rFonts w:eastAsia="Libre Franklin"/>
        </w:rPr>
        <w:t xml:space="preserve">emember to </w:t>
      </w:r>
      <w:r w:rsidR="00057F71" w:rsidRPr="00057F71">
        <w:rPr>
          <w:rFonts w:eastAsia="Libre Franklin"/>
        </w:rPr>
        <w:t>address</w:t>
      </w:r>
      <w:r w:rsidRPr="00057F71">
        <w:rPr>
          <w:rFonts w:eastAsia="Libre Franklin"/>
        </w:rPr>
        <w:t xml:space="preserve"> the most important information at the beginning.</w:t>
      </w:r>
      <w:r w:rsidR="00057F71" w:rsidRPr="00057F71">
        <w:rPr>
          <w:rFonts w:eastAsia="Libre Franklin"/>
        </w:rPr>
        <w:t xml:space="preserve"> Talk or write about </w:t>
      </w:r>
      <w:r w:rsidRPr="00057F71">
        <w:rPr>
          <w:rFonts w:eastAsia="Libre Franklin"/>
        </w:rPr>
        <w:t>who is served by oral health programs, implications of the needs assessment findings</w:t>
      </w:r>
      <w:r w:rsidR="00057F71" w:rsidRPr="00057F71">
        <w:rPr>
          <w:rFonts w:eastAsia="Libre Franklin"/>
        </w:rPr>
        <w:t>,</w:t>
      </w:r>
      <w:r w:rsidRPr="00057F71">
        <w:rPr>
          <w:rFonts w:eastAsia="Libre Franklin"/>
        </w:rPr>
        <w:t xml:space="preserve"> and why this is new information</w:t>
      </w:r>
      <w:r w:rsidR="00057F71" w:rsidRPr="00057F71">
        <w:rPr>
          <w:rFonts w:eastAsia="Libre Franklin"/>
        </w:rPr>
        <w:t xml:space="preserve"> that applies to the audience.</w:t>
      </w:r>
      <w:r w:rsidRPr="00057F71">
        <w:rPr>
          <w:rFonts w:eastAsia="Libre Franklin"/>
        </w:rPr>
        <w:t xml:space="preserve"> </w:t>
      </w:r>
      <w:r w:rsidR="00057F71" w:rsidRPr="00057F71">
        <w:rPr>
          <w:rFonts w:eastAsia="Libre Franklin"/>
        </w:rPr>
        <w:t>If working in health departments or other agencies, m</w:t>
      </w:r>
      <w:r w:rsidRPr="00057F71">
        <w:rPr>
          <w:rFonts w:eastAsia="Libre Franklin"/>
        </w:rPr>
        <w:t>any have a</w:t>
      </w:r>
      <w:r w:rsidR="00057F71" w:rsidRPr="00057F71">
        <w:rPr>
          <w:rFonts w:eastAsia="Libre Franklin"/>
        </w:rPr>
        <w:t xml:space="preserve">n information lead </w:t>
      </w:r>
      <w:r w:rsidRPr="00057F71">
        <w:rPr>
          <w:rFonts w:eastAsia="Libre Franklin"/>
        </w:rPr>
        <w:t>who serves as liaison and gatekeeper to the media. Plan time for any required approvals and revisions from this liaison or other administrators.</w:t>
      </w:r>
    </w:p>
    <w:p w14:paraId="2FE475BF" w14:textId="308E3AAB" w:rsidR="00B850FF" w:rsidRDefault="007C3C52" w:rsidP="00C421E4">
      <w:pPr>
        <w:pStyle w:val="Heading3"/>
        <w:rPr>
          <w:rFonts w:eastAsia="Libre Franklin"/>
        </w:rPr>
      </w:pPr>
      <w:bookmarkStart w:id="70" w:name="_md3qpd2opmm2" w:colFirst="0" w:colLast="0"/>
      <w:bookmarkEnd w:id="70"/>
      <w:r>
        <w:rPr>
          <w:rFonts w:eastAsia="Libre Franklin"/>
        </w:rPr>
        <w:t>WHAT</w:t>
      </w:r>
      <w:r w:rsidR="00EE0DE8">
        <w:rPr>
          <w:rFonts w:eastAsia="Libre Franklin"/>
        </w:rPr>
        <w:t xml:space="preserve"> INFORMATION WILL THEY USE</w:t>
      </w:r>
    </w:p>
    <w:p w14:paraId="2FE475C0" w14:textId="3E061B7D" w:rsidR="00B850FF" w:rsidRDefault="007C3C52" w:rsidP="00BD0510">
      <w:pPr>
        <w:rPr>
          <w:rFonts w:eastAsia="Libre Franklin"/>
        </w:rPr>
      </w:pPr>
      <w:r>
        <w:rPr>
          <w:rFonts w:eastAsia="Libre Franklin"/>
        </w:rPr>
        <w:t>No single report about the oral health needs assessment findings will satisfy all purposes for all audiences. In preparing a report, be sure to give primary users, especially decision makers, the data they need to draw conclusions. If the information is important for program policy and requires deci</w:t>
      </w:r>
      <w:r w:rsidR="00C421E4">
        <w:rPr>
          <w:rFonts w:eastAsia="Libre Franklin"/>
        </w:rPr>
        <w:t>s</w:t>
      </w:r>
      <w:r>
        <w:rPr>
          <w:rFonts w:eastAsia="Libre Franklin"/>
        </w:rPr>
        <w:t>ions by managers, make clear recommendations within the report. Remember, however, needs assessment is only one step in the planning process. Be selective in identifying which points require immediate action. It may be necessary to postpone specific action until additional parts of the puzzle are collected and interpreted within the bigger picture of the health department. Finally, restate key findings at several points to maximize audience exposure to this information. Choose the best visual format to hig</w:t>
      </w:r>
      <w:r>
        <w:rPr>
          <w:rFonts w:eastAsia="Libre Franklin"/>
        </w:rPr>
        <w:t>hlight the most criti</w:t>
      </w:r>
      <w:r w:rsidR="00C421E4">
        <w:rPr>
          <w:rFonts w:eastAsia="Libre Franklin"/>
        </w:rPr>
        <w:t>c</w:t>
      </w:r>
      <w:r>
        <w:rPr>
          <w:rFonts w:eastAsia="Libre Franklin"/>
        </w:rPr>
        <w:t>al findings.</w:t>
      </w:r>
    </w:p>
    <w:p w14:paraId="2FE475C3" w14:textId="6D1A3229" w:rsidR="00B850FF" w:rsidRDefault="00C421E4" w:rsidP="00BD0510">
      <w:pPr>
        <w:rPr>
          <w:rFonts w:eastAsia="Libre Franklin"/>
        </w:rPr>
      </w:pPr>
      <w:bookmarkStart w:id="71" w:name="_u6lip25000xg" w:colFirst="0" w:colLast="0"/>
      <w:bookmarkEnd w:id="71"/>
      <w:r w:rsidRPr="008C0D64">
        <w:rPr>
          <w:rFonts w:eastAsia="Libre Franklin"/>
          <w:b/>
          <w:bCs/>
          <w:i/>
          <w:iCs/>
        </w:rPr>
        <w:t>Written Reports</w:t>
      </w:r>
      <w:r w:rsidRPr="00C421E4">
        <w:rPr>
          <w:rFonts w:eastAsia="Libre Franklin"/>
          <w:i/>
          <w:iCs/>
        </w:rPr>
        <w:t>:</w:t>
      </w:r>
      <w:r>
        <w:rPr>
          <w:rFonts w:eastAsia="Libre Franklin"/>
        </w:rPr>
        <w:t xml:space="preserve"> While few primary users will read the entire written report, a technical and detailed report still is necessary and may be a useful reference. Charts and graphs help deliver a clear, precise message. Place an executive summary prior to the report narrative. The summary should highlight major findings, implications and recommendations in a clear, concise way. It should contain graphs/visuals highlighting the most important findings. In addition to an executive summary, an abbreviated supplement</w:t>
      </w:r>
      <w:r w:rsidR="001139B1">
        <w:rPr>
          <w:rFonts w:eastAsia="Libre Franklin"/>
        </w:rPr>
        <w:t>, such as an infographic,</w:t>
      </w:r>
      <w:r>
        <w:rPr>
          <w:rFonts w:eastAsia="Libre Franklin"/>
        </w:rPr>
        <w:t xml:space="preserve"> tailoring key points of particular concern to specific groups will be helpful.</w:t>
      </w:r>
      <w:r w:rsidR="001139B1">
        <w:rPr>
          <w:rFonts w:eastAsia="Libre Franklin"/>
        </w:rPr>
        <w:t xml:space="preserve"> S</w:t>
      </w:r>
      <w:r>
        <w:rPr>
          <w:rFonts w:eastAsia="Libre Franklin"/>
        </w:rPr>
        <w:t xml:space="preserve">econdary users should first be given an abbreviated version of the report. If they would like more detailed information, </w:t>
      </w:r>
      <w:r w:rsidR="001139B1">
        <w:rPr>
          <w:rFonts w:eastAsia="Libre Franklin"/>
        </w:rPr>
        <w:t>a</w:t>
      </w:r>
      <w:r>
        <w:rPr>
          <w:rFonts w:eastAsia="Libre Franklin"/>
        </w:rPr>
        <w:t xml:space="preserve"> more detailed version can then be provided.</w:t>
      </w:r>
    </w:p>
    <w:p w14:paraId="2FE475C4" w14:textId="7A2C7703" w:rsidR="00B850FF" w:rsidRDefault="007C3C52" w:rsidP="00BD0510">
      <w:pPr>
        <w:rPr>
          <w:rFonts w:eastAsia="Libre Franklin"/>
        </w:rPr>
      </w:pPr>
      <w:r>
        <w:rPr>
          <w:rFonts w:eastAsia="Libre Franklin"/>
        </w:rPr>
        <w:t xml:space="preserve">Consider using someone with expertise in graphic design </w:t>
      </w:r>
      <w:r w:rsidR="00990F1A">
        <w:rPr>
          <w:rFonts w:eastAsia="Libre Franklin"/>
        </w:rPr>
        <w:t xml:space="preserve">and who has online graphics software </w:t>
      </w:r>
      <w:r>
        <w:rPr>
          <w:rFonts w:eastAsia="Libre Franklin"/>
        </w:rPr>
        <w:t>to format the cover and text and any charts or graphs that will appear throughout the document. A professional appearance is important.</w:t>
      </w:r>
    </w:p>
    <w:p w14:paraId="2FE475C6" w14:textId="774D0AF0" w:rsidR="00B850FF" w:rsidRDefault="007C3C52" w:rsidP="00BD0510">
      <w:pPr>
        <w:rPr>
          <w:rFonts w:eastAsia="Libre Franklin"/>
        </w:rPr>
      </w:pPr>
      <w:r>
        <w:rPr>
          <w:rFonts w:eastAsia="Libre Franklin"/>
        </w:rPr>
        <w:t xml:space="preserve">A well written needs assessment report can be modified for several purposes, including the </w:t>
      </w:r>
      <w:r w:rsidRPr="00990F1A">
        <w:rPr>
          <w:rFonts w:eastAsia="Libre Franklin"/>
        </w:rPr>
        <w:t xml:space="preserve">Maternal and Child Health Block Grant application. Such a document will place the oral health program in a more advantageous position for inclusion of both successful and problematic program activities. </w:t>
      </w:r>
      <w:r>
        <w:rPr>
          <w:rFonts w:eastAsia="Libre Franklin"/>
        </w:rPr>
        <w:t xml:space="preserve">The implications of findings from the oral health needs assessment must be clearly stated. If the </w:t>
      </w:r>
      <w:r w:rsidR="001139B1">
        <w:rPr>
          <w:rFonts w:eastAsia="Libre Franklin"/>
        </w:rPr>
        <w:t>assessment</w:t>
      </w:r>
      <w:r>
        <w:rPr>
          <w:rFonts w:eastAsia="Libre Franklin"/>
        </w:rPr>
        <w:t xml:space="preserve"> was conducted to highlight a decision </w:t>
      </w:r>
      <w:r>
        <w:rPr>
          <w:rFonts w:eastAsia="Libre Franklin"/>
        </w:rPr>
        <w:lastRenderedPageBreak/>
        <w:t>or problem, the findings should be directly tied to that decision or problem. List a question that was to be addressed in the needs assessment process, and then u</w:t>
      </w:r>
      <w:r>
        <w:rPr>
          <w:rFonts w:eastAsia="Libre Franklin"/>
        </w:rPr>
        <w:t xml:space="preserve">nder that question summarize the findings that correspond with it. For example, if primary data collection efforts show that occlusal caries </w:t>
      </w:r>
      <w:proofErr w:type="gramStart"/>
      <w:r>
        <w:rPr>
          <w:rFonts w:eastAsia="Libre Franklin"/>
        </w:rPr>
        <w:t>is</w:t>
      </w:r>
      <w:proofErr w:type="gramEnd"/>
      <w:r>
        <w:rPr>
          <w:rFonts w:eastAsia="Libre Franklin"/>
        </w:rPr>
        <w:t xml:space="preserve"> a problem for children, recommend initiating a dental sealant program to lessen the problem. A more traditional format in </w:t>
      </w:r>
      <w:r w:rsidRPr="00153E69">
        <w:rPr>
          <w:rFonts w:eastAsia="Libre Franklin"/>
        </w:rPr>
        <w:t>the development of a long-range program plan</w:t>
      </w:r>
      <w:r>
        <w:rPr>
          <w:rFonts w:eastAsia="Libre Franklin"/>
        </w:rPr>
        <w:t xml:space="preserve"> is to simply state what the findings mean in terms of what actions should follow, what policy decisions should be made, or the likelihood of various alternatives.</w:t>
      </w:r>
    </w:p>
    <w:p w14:paraId="2FE475C7" w14:textId="43123BA1" w:rsidR="00B850FF" w:rsidRDefault="007C3C52" w:rsidP="00BD0510">
      <w:pPr>
        <w:rPr>
          <w:rFonts w:eastAsia="Libre Franklin"/>
        </w:rPr>
      </w:pPr>
      <w:r>
        <w:rPr>
          <w:rFonts w:eastAsia="Libre Franklin"/>
        </w:rPr>
        <w:t xml:space="preserve">The credibility of the document is particularly important when findings are controversial. To enhance the document's credibility, an extensive methods section should be provided as an appendix to clearly describe the </w:t>
      </w:r>
      <w:r>
        <w:rPr>
          <w:rFonts w:eastAsia="Libre Franklin"/>
        </w:rPr>
        <w:t>steps taken in conducting the assessment. This is especially true for oral health programs that collect primary data for the needs assessment. For example, a flow chart showing the steps of the oral health needs assessment could be included. Any unusual techniques employed should be amply justified. For example, if the categories of oral health needs are defined differently than specified in the oral health literature, the reason behind this must be explained.</w:t>
      </w:r>
    </w:p>
    <w:p w14:paraId="2FE475C9" w14:textId="2D866429" w:rsidR="00B850FF" w:rsidRDefault="007C3C52" w:rsidP="00BD0510">
      <w:pPr>
        <w:rPr>
          <w:rFonts w:eastAsia="Libre Franklin"/>
        </w:rPr>
      </w:pPr>
      <w:r>
        <w:rPr>
          <w:rFonts w:eastAsia="Libre Franklin"/>
        </w:rPr>
        <w:t>Begin each chapter, subsection</w:t>
      </w:r>
      <w:r w:rsidR="00990F1A">
        <w:rPr>
          <w:rFonts w:eastAsia="Libre Franklin"/>
        </w:rPr>
        <w:t>,</w:t>
      </w:r>
      <w:r>
        <w:rPr>
          <w:rFonts w:eastAsia="Libre Franklin"/>
        </w:rPr>
        <w:t xml:space="preserve"> and paragraph with the most important point. Highlight key phrases and statements. Use active verbs whenever possible. They strengthen the importance of the findings. Write clearly and concisely using non-technical words. If technical terms are unavoidable, explain them in simple language.</w:t>
      </w:r>
    </w:p>
    <w:p w14:paraId="2FE475CA" w14:textId="22875CF6" w:rsidR="00B850FF" w:rsidRDefault="007C3C52" w:rsidP="00BD0510">
      <w:pPr>
        <w:rPr>
          <w:rFonts w:eastAsia="Libre Franklin"/>
          <w:b/>
          <w:color w:val="000000"/>
        </w:rPr>
      </w:pPr>
      <w:r>
        <w:rPr>
          <w:rFonts w:eastAsia="Libre Franklin"/>
        </w:rPr>
        <w:t xml:space="preserve">To keep members of the </w:t>
      </w:r>
      <w:r w:rsidR="00990F1A">
        <w:rPr>
          <w:rFonts w:eastAsia="Libre Franklin"/>
        </w:rPr>
        <w:t xml:space="preserve">professional associations </w:t>
      </w:r>
      <w:r>
        <w:rPr>
          <w:rFonts w:eastAsia="Libre Franklin"/>
        </w:rPr>
        <w:t xml:space="preserve">abreast of the activities </w:t>
      </w:r>
      <w:r w:rsidR="00990F1A">
        <w:rPr>
          <w:rFonts w:eastAsia="Libre Franklin"/>
        </w:rPr>
        <w:t>around the needs assessment</w:t>
      </w:r>
      <w:r>
        <w:rPr>
          <w:rFonts w:eastAsia="Libre Franklin"/>
        </w:rPr>
        <w:t xml:space="preserve">, </w:t>
      </w:r>
      <w:r w:rsidR="00990F1A">
        <w:rPr>
          <w:rFonts w:eastAsia="Libre Franklin"/>
        </w:rPr>
        <w:t xml:space="preserve">communicate </w:t>
      </w:r>
      <w:r>
        <w:rPr>
          <w:rFonts w:eastAsia="Libre Franklin"/>
        </w:rPr>
        <w:t xml:space="preserve">with the editors of the </w:t>
      </w:r>
      <w:r w:rsidR="00990F1A">
        <w:rPr>
          <w:rFonts w:eastAsia="Libre Franklin"/>
        </w:rPr>
        <w:t xml:space="preserve">respective </w:t>
      </w:r>
      <w:r>
        <w:rPr>
          <w:rFonts w:eastAsia="Libre Franklin"/>
        </w:rPr>
        <w:t xml:space="preserve">association’s </w:t>
      </w:r>
      <w:r w:rsidR="00990F1A">
        <w:rPr>
          <w:rFonts w:eastAsia="Libre Franklin"/>
        </w:rPr>
        <w:t xml:space="preserve">newsletter or </w:t>
      </w:r>
      <w:r>
        <w:rPr>
          <w:rFonts w:eastAsia="Libre Franklin"/>
        </w:rPr>
        <w:t>journal, if there is one, about submitting a</w:t>
      </w:r>
      <w:r w:rsidR="00990F1A">
        <w:rPr>
          <w:rFonts w:eastAsia="Libre Franklin"/>
        </w:rPr>
        <w:t>n</w:t>
      </w:r>
      <w:r>
        <w:rPr>
          <w:rFonts w:eastAsia="Libre Franklin"/>
        </w:rPr>
        <w:t xml:space="preserve"> </w:t>
      </w:r>
      <w:r w:rsidR="00990F1A">
        <w:rPr>
          <w:rFonts w:eastAsia="Libre Franklin"/>
        </w:rPr>
        <w:t xml:space="preserve">article </w:t>
      </w:r>
      <w:r>
        <w:rPr>
          <w:rFonts w:eastAsia="Libre Franklin"/>
        </w:rPr>
        <w:t xml:space="preserve">summarizing the needs assessment findings. </w:t>
      </w:r>
    </w:p>
    <w:p w14:paraId="2FE475CC" w14:textId="2E9BBC14" w:rsidR="00B850FF" w:rsidRDefault="001139B1" w:rsidP="00BD0510">
      <w:pPr>
        <w:rPr>
          <w:rFonts w:eastAsia="Libre Franklin"/>
        </w:rPr>
      </w:pPr>
      <w:bookmarkStart w:id="72" w:name="_6znc3ck9f1bn" w:colFirst="0" w:colLast="0"/>
      <w:bookmarkEnd w:id="72"/>
      <w:r w:rsidRPr="008C0D64">
        <w:rPr>
          <w:rFonts w:eastAsia="Libre Franklin"/>
          <w:b/>
          <w:bCs/>
          <w:i/>
          <w:iCs/>
        </w:rPr>
        <w:t>Oral Presentation</w:t>
      </w:r>
      <w:r w:rsidRPr="001139B1">
        <w:rPr>
          <w:rFonts w:eastAsia="Libre Franklin"/>
          <w:i/>
          <w:iCs/>
        </w:rPr>
        <w:t>:</w:t>
      </w:r>
      <w:r>
        <w:rPr>
          <w:rFonts w:eastAsia="Libre Franklin"/>
        </w:rPr>
        <w:t xml:space="preserve"> If you give an oral presentation about the needs assessment findings, tell your audience only what it needs to know. Restate the most important findings at least twice during the presentation. Use available/preferred modes of visual presentation (slides, interactive dashboards etc.) with visually appealing handouts to maintain audience interest.</w:t>
      </w:r>
    </w:p>
    <w:p w14:paraId="2FE475CD" w14:textId="06320C3A" w:rsidR="00B850FF" w:rsidRDefault="007C3C52" w:rsidP="00BD0510">
      <w:pPr>
        <w:rPr>
          <w:rFonts w:eastAsia="Libre Franklin"/>
        </w:rPr>
      </w:pPr>
      <w:r>
        <w:rPr>
          <w:rFonts w:eastAsia="Libre Franklin"/>
        </w:rPr>
        <w:t>Whatever visual media is used should be large enough so the most distant person in the audience can read it easily, and the message should be clear and concise. Too much information on any one slide causes the audience to lose interest.</w:t>
      </w:r>
    </w:p>
    <w:p w14:paraId="2FE475CE" w14:textId="7A858424" w:rsidR="00B850FF" w:rsidRDefault="007C3C52" w:rsidP="00BD0510">
      <w:pPr>
        <w:rPr>
          <w:rFonts w:eastAsia="Libre Franklin"/>
        </w:rPr>
      </w:pPr>
      <w:r>
        <w:rPr>
          <w:rFonts w:eastAsia="Libre Franklin"/>
        </w:rPr>
        <w:t xml:space="preserve">People learn and remember best when they are active participants in the learning process. </w:t>
      </w:r>
      <w:r w:rsidR="001329B8">
        <w:rPr>
          <w:rFonts w:eastAsia="Libre Franklin"/>
        </w:rPr>
        <w:t>Therefore,</w:t>
      </w:r>
      <w:r>
        <w:rPr>
          <w:rFonts w:eastAsia="Libre Franklin"/>
        </w:rPr>
        <w:t xml:space="preserve"> some form of audience participation such as having an active question and answer period should be considered.</w:t>
      </w:r>
    </w:p>
    <w:p w14:paraId="2FE475CF" w14:textId="5FE0BA43" w:rsidR="00B850FF" w:rsidRDefault="007C3C52" w:rsidP="001139B1">
      <w:pPr>
        <w:pStyle w:val="Heading3"/>
        <w:rPr>
          <w:rFonts w:eastAsia="Libre Franklin"/>
        </w:rPr>
      </w:pPr>
      <w:r>
        <w:rPr>
          <w:rFonts w:eastAsia="Libre Franklin"/>
        </w:rPr>
        <w:t>WHEN</w:t>
      </w:r>
      <w:r w:rsidR="00980A27">
        <w:rPr>
          <w:rFonts w:eastAsia="Libre Franklin"/>
        </w:rPr>
        <w:t xml:space="preserve"> WILL THE INFORMATION BE USED</w:t>
      </w:r>
    </w:p>
    <w:p w14:paraId="204E0DC8" w14:textId="74911525" w:rsidR="00BE40C7" w:rsidRDefault="00BE40C7" w:rsidP="00BD0510">
      <w:pPr>
        <w:rPr>
          <w:rFonts w:eastAsia="Libre Franklin"/>
        </w:rPr>
      </w:pPr>
      <w:r>
        <w:rPr>
          <w:rFonts w:eastAsia="Libre Franklin"/>
        </w:rPr>
        <w:t xml:space="preserve">Ideally, needs assessment results should be announced as soon as the process is complete and approved by administrative sponsors. Since needs assessment is an ongoing process, considerations such as annual health department prioritization of projects or a bill introduced in the legislature should be kept in mind when deciding the date of release for the report. For example, in state health departments it may be a good idea to release findings to coincide with the development of objectives for the next cycle of the Maternal and Child Health Block Grant application. For local health departments it may be appropriate to release the information when the health department's or city council’s budget is coming under review. If the information is released to coincide with a deadline for an application or budget, prepare summary sheets that can be incorporated into the </w:t>
      </w:r>
      <w:r>
        <w:rPr>
          <w:rFonts w:eastAsia="Libre Franklin"/>
        </w:rPr>
        <w:lastRenderedPageBreak/>
        <w:t xml:space="preserve">document. The release of needs assessment data may be the only window of opportunity to point out the oral </w:t>
      </w:r>
      <w:r w:rsidR="0034739D" w:rsidRPr="0034739D">
        <w:rPr>
          <w:rFonts w:eastAsia="Libre Franklin"/>
          <w:noProof/>
        </w:rPr>
        <mc:AlternateContent>
          <mc:Choice Requires="wps">
            <w:drawing>
              <wp:anchor distT="45720" distB="45720" distL="114300" distR="114300" simplePos="0" relativeHeight="251712512" behindDoc="0" locked="0" layoutInCell="1" allowOverlap="1" wp14:anchorId="4C1000AC" wp14:editId="1A755D33">
                <wp:simplePos x="0" y="0"/>
                <wp:positionH relativeFrom="margin">
                  <wp:align>right</wp:align>
                </wp:positionH>
                <wp:positionV relativeFrom="paragraph">
                  <wp:posOffset>479201</wp:posOffset>
                </wp:positionV>
                <wp:extent cx="6374765" cy="1404620"/>
                <wp:effectExtent l="0" t="0" r="26035" b="22860"/>
                <wp:wrapSquare wrapText="bothSides"/>
                <wp:docPr id="138602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765" cy="1404620"/>
                        </a:xfrm>
                        <a:prstGeom prst="rect">
                          <a:avLst/>
                        </a:prstGeom>
                        <a:solidFill>
                          <a:schemeClr val="accent1">
                            <a:lumMod val="40000"/>
                            <a:lumOff val="60000"/>
                          </a:schemeClr>
                        </a:solidFill>
                        <a:ln w="9525">
                          <a:solidFill>
                            <a:srgbClr val="000000"/>
                          </a:solidFill>
                          <a:miter lim="800000"/>
                          <a:headEnd/>
                          <a:tailEnd/>
                        </a:ln>
                      </wps:spPr>
                      <wps:txbx>
                        <w:txbxContent>
                          <w:p w14:paraId="4066636D" w14:textId="67E4C19D" w:rsidR="0034739D" w:rsidRPr="00294230" w:rsidRDefault="0034739D" w:rsidP="0034739D">
                            <w:pPr>
                              <w:shd w:val="clear" w:color="auto" w:fill="D8EBDF" w:themeFill="accent1" w:themeFillTint="66"/>
                              <w:spacing w:before="0" w:after="0" w:line="264" w:lineRule="auto"/>
                              <w:rPr>
                                <w:rFonts w:eastAsia="Libre Franklin"/>
                                <w:b/>
                                <w:bCs/>
                                <w:i/>
                                <w:iCs/>
                                <w:color w:val="522D91" w:themeColor="text2"/>
                              </w:rPr>
                            </w:pPr>
                            <w:r w:rsidRPr="00294230">
                              <w:rPr>
                                <w:rFonts w:eastAsia="Libre Franklin"/>
                                <w:b/>
                                <w:bCs/>
                                <w:i/>
                                <w:iCs/>
                                <w:color w:val="522D91" w:themeColor="text2"/>
                              </w:rPr>
                              <w:t>Don't postpone communicating your findings until all the oral health needs assessment data have been collected and analyzed. Significant trends in preliminary findings can be communicated to users before a final report is completed.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000AC" id="_x0000_s1042" type="#_x0000_t202" style="position:absolute;margin-left:450.75pt;margin-top:37.75pt;width:501.95pt;height:110.6pt;z-index:2517125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" fillcolor="#d8ebdf [1300]">
                <v:textbox style="mso-fit-shape-to-text:t">
                  <w:txbxContent>
                    <w:p w14:paraId="4066636D" w14:textId="67E4C19D" w:rsidR="0034739D" w:rsidRPr="00294230" w:rsidRDefault="0034739D" w:rsidP="0034739D">
                      <w:pPr>
                        <w:shd w:val="clear" w:color="auto" w:fill="D8EBDF" w:themeFill="accent1" w:themeFillTint="66"/>
                        <w:spacing w:before="0" w:after="0" w:line="264" w:lineRule="auto"/>
                        <w:rPr>
                          <w:rFonts w:eastAsia="Libre Franklin"/>
                          <w:b/>
                          <w:bCs/>
                          <w:i/>
                          <w:iCs/>
                          <w:color w:val="522D91" w:themeColor="text2"/>
                        </w:rPr>
                      </w:pPr>
                      <w:r w:rsidRPr="00294230">
                        <w:rPr>
                          <w:rFonts w:eastAsia="Libre Franklin"/>
                          <w:b/>
                          <w:bCs/>
                          <w:i/>
                          <w:iCs/>
                          <w:color w:val="522D91" w:themeColor="text2"/>
                        </w:rPr>
                        <w:t>Don't postpone communicating your findings until all the oral health needs assessment data have been collected and analyzed. Significant trends in preliminary findings can be communicated to users before a final report is completed.</w:t>
                      </w:r>
                    </w:p>
                  </w:txbxContent>
                </v:textbox>
                <w10:wrap type="square" anchorx="margin"/>
              </v:shape>
            </w:pict>
          </mc:Fallback>
        </mc:AlternateContent>
      </w:r>
      <w:r>
        <w:rPr>
          <w:rFonts w:eastAsia="Libre Franklin"/>
        </w:rPr>
        <w:t xml:space="preserve">needs of various segments of the population. Have your program planning ideas ready upon release of the data. </w:t>
      </w:r>
    </w:p>
    <w:p w14:paraId="2FE475D1" w14:textId="5096B760" w:rsidR="00143B72" w:rsidRDefault="007C3C52" w:rsidP="00BD0510">
      <w:pPr>
        <w:rPr>
          <w:rFonts w:eastAsia="Libre Franklin"/>
        </w:rPr>
      </w:pPr>
      <w:r>
        <w:rPr>
          <w:rFonts w:eastAsia="Libre Franklin"/>
        </w:rPr>
        <w:t>Effective reporting and communication must be ongoing, from the initial planning to the completion of this round of needs assessment.</w:t>
      </w:r>
      <w:r w:rsidR="00BE40C7">
        <w:rPr>
          <w:rFonts w:eastAsia="Libre Franklin"/>
        </w:rPr>
        <w:t xml:space="preserve"> </w:t>
      </w:r>
      <w:r>
        <w:rPr>
          <w:rFonts w:eastAsia="Libre Franklin"/>
        </w:rPr>
        <w:t>Whatever information has been collected should be cataloged for historical trends. A written account of all the activities should be maintained to orient new staff and to use for subsequent needs assessments.</w:t>
      </w:r>
    </w:p>
    <w:p w14:paraId="618C43CE" w14:textId="77777777" w:rsidR="00143B72" w:rsidRDefault="00143B72">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200"/>
        <w:rPr>
          <w:rFonts w:eastAsia="Libre Franklin"/>
        </w:rPr>
      </w:pPr>
      <w:r>
        <w:rPr>
          <w:rFonts w:eastAsia="Libre Franklin"/>
        </w:rPr>
        <w:br w:type="page"/>
      </w:r>
    </w:p>
    <w:p w14:paraId="5D122BFF" w14:textId="2DB5A3FF" w:rsidR="00143B72" w:rsidRDefault="00D97F1B" w:rsidP="0034739D">
      <w:pPr>
        <w:pStyle w:val="Heading2"/>
        <w:rPr>
          <w:rFonts w:eastAsia="Libre Franklin"/>
        </w:rPr>
      </w:pPr>
      <w:bookmarkStart w:id="73" w:name="_Toc174465258"/>
      <w:r>
        <w:rPr>
          <w:rFonts w:eastAsia="Libre Franklin"/>
          <w:caps w:val="0"/>
        </w:rPr>
        <w:lastRenderedPageBreak/>
        <w:t>HEALTH PROBLEM PRIORITIZATION MATRIX – SAMPLE</w:t>
      </w:r>
      <w:bookmarkEnd w:id="73"/>
    </w:p>
    <w:tbl>
      <w:tblPr>
        <w:tblStyle w:val="a2"/>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674"/>
        <w:gridCol w:w="1049"/>
        <w:gridCol w:w="1048"/>
        <w:gridCol w:w="393"/>
        <w:gridCol w:w="657"/>
        <w:gridCol w:w="1048"/>
        <w:gridCol w:w="1048"/>
        <w:gridCol w:w="1052"/>
        <w:gridCol w:w="1111"/>
      </w:tblGrid>
      <w:tr w:rsidR="00143B72" w14:paraId="2A0C1EA0" w14:textId="77777777" w:rsidTr="00287D30">
        <w:trPr>
          <w:trHeight w:val="390"/>
        </w:trPr>
        <w:tc>
          <w:tcPr>
            <w:tcW w:w="2561" w:type="pct"/>
            <w:gridSpan w:val="4"/>
            <w:tcMar>
              <w:top w:w="0" w:type="dxa"/>
              <w:left w:w="100" w:type="dxa"/>
              <w:bottom w:w="0" w:type="dxa"/>
              <w:right w:w="100" w:type="dxa"/>
            </w:tcMar>
          </w:tcPr>
          <w:p w14:paraId="1D2EC0A3" w14:textId="77777777" w:rsidR="00143B72" w:rsidRPr="00287D30" w:rsidRDefault="00143B72" w:rsidP="00287D30">
            <w:pPr>
              <w:spacing w:before="0" w:after="0" w:line="240" w:lineRule="auto"/>
              <w:rPr>
                <w:rFonts w:cstheme="minorHAnsi"/>
                <w:szCs w:val="22"/>
              </w:rPr>
            </w:pPr>
            <w:r w:rsidRPr="00287D30">
              <w:rPr>
                <w:rFonts w:cstheme="minorHAnsi"/>
                <w:szCs w:val="22"/>
              </w:rPr>
              <w:t>Criterion 1:</w:t>
            </w:r>
          </w:p>
        </w:tc>
        <w:tc>
          <w:tcPr>
            <w:tcW w:w="2439" w:type="pct"/>
            <w:gridSpan w:val="5"/>
            <w:shd w:val="clear" w:color="auto" w:fill="auto"/>
            <w:tcMar>
              <w:top w:w="0" w:type="dxa"/>
              <w:left w:w="100" w:type="dxa"/>
              <w:bottom w:w="0" w:type="dxa"/>
              <w:right w:w="100" w:type="dxa"/>
            </w:tcMar>
          </w:tcPr>
          <w:p w14:paraId="25A0EF61" w14:textId="3F3D1198" w:rsidR="00143B72" w:rsidRPr="00287D30" w:rsidRDefault="00143B72" w:rsidP="00287D30">
            <w:pPr>
              <w:spacing w:before="0" w:after="0" w:line="240" w:lineRule="auto"/>
              <w:rPr>
                <w:rFonts w:cstheme="minorHAnsi"/>
                <w:szCs w:val="22"/>
              </w:rPr>
            </w:pPr>
            <w:r w:rsidRPr="00287D30">
              <w:rPr>
                <w:rFonts w:cstheme="minorHAnsi"/>
                <w:szCs w:val="22"/>
              </w:rPr>
              <w:t>Criterion 4:</w:t>
            </w:r>
          </w:p>
        </w:tc>
      </w:tr>
      <w:tr w:rsidR="00143B72" w14:paraId="2CD7DA87" w14:textId="77777777" w:rsidTr="00287D30">
        <w:trPr>
          <w:trHeight w:val="435"/>
        </w:trPr>
        <w:tc>
          <w:tcPr>
            <w:tcW w:w="2561" w:type="pct"/>
            <w:gridSpan w:val="4"/>
            <w:shd w:val="clear" w:color="auto" w:fill="auto"/>
            <w:tcMar>
              <w:top w:w="0" w:type="dxa"/>
              <w:left w:w="100" w:type="dxa"/>
              <w:bottom w:w="0" w:type="dxa"/>
              <w:right w:w="100" w:type="dxa"/>
            </w:tcMar>
          </w:tcPr>
          <w:p w14:paraId="2DFFB76B" w14:textId="77777777" w:rsidR="00143B72" w:rsidRPr="00287D30" w:rsidRDefault="00143B72" w:rsidP="00287D30">
            <w:pPr>
              <w:spacing w:before="0" w:after="0" w:line="240" w:lineRule="auto"/>
              <w:rPr>
                <w:rFonts w:cstheme="minorHAnsi"/>
                <w:szCs w:val="22"/>
              </w:rPr>
            </w:pPr>
            <w:r w:rsidRPr="00287D30">
              <w:rPr>
                <w:rFonts w:cstheme="minorHAnsi"/>
                <w:szCs w:val="22"/>
              </w:rPr>
              <w:t>Criterion 2:</w:t>
            </w:r>
          </w:p>
        </w:tc>
        <w:tc>
          <w:tcPr>
            <w:tcW w:w="2439" w:type="pct"/>
            <w:gridSpan w:val="5"/>
            <w:shd w:val="clear" w:color="auto" w:fill="auto"/>
            <w:tcMar>
              <w:top w:w="0" w:type="dxa"/>
              <w:left w:w="100" w:type="dxa"/>
              <w:bottom w:w="0" w:type="dxa"/>
              <w:right w:w="100" w:type="dxa"/>
            </w:tcMar>
          </w:tcPr>
          <w:p w14:paraId="462C4ECD" w14:textId="24D8C1B2" w:rsidR="00143B72" w:rsidRPr="00287D30" w:rsidRDefault="00143B72" w:rsidP="00287D30">
            <w:pPr>
              <w:spacing w:before="0" w:after="0" w:line="240" w:lineRule="auto"/>
              <w:rPr>
                <w:rFonts w:cstheme="minorHAnsi"/>
                <w:szCs w:val="22"/>
              </w:rPr>
            </w:pPr>
            <w:r w:rsidRPr="00287D30">
              <w:rPr>
                <w:rFonts w:cstheme="minorHAnsi"/>
                <w:szCs w:val="22"/>
              </w:rPr>
              <w:t>Criterion 5:</w:t>
            </w:r>
          </w:p>
        </w:tc>
      </w:tr>
      <w:tr w:rsidR="00143B72" w14:paraId="3EF99FEE" w14:textId="77777777" w:rsidTr="00287D30">
        <w:trPr>
          <w:trHeight w:val="450"/>
        </w:trPr>
        <w:tc>
          <w:tcPr>
            <w:tcW w:w="2561" w:type="pct"/>
            <w:gridSpan w:val="4"/>
            <w:shd w:val="clear" w:color="auto" w:fill="auto"/>
            <w:tcMar>
              <w:top w:w="0" w:type="dxa"/>
              <w:left w:w="100" w:type="dxa"/>
              <w:bottom w:w="0" w:type="dxa"/>
              <w:right w:w="100" w:type="dxa"/>
            </w:tcMar>
          </w:tcPr>
          <w:p w14:paraId="6FE72E87" w14:textId="77777777" w:rsidR="00143B72" w:rsidRPr="00287D30" w:rsidRDefault="00143B72" w:rsidP="00287D30">
            <w:pPr>
              <w:spacing w:before="0" w:after="0" w:line="240" w:lineRule="auto"/>
              <w:rPr>
                <w:rFonts w:cstheme="minorHAnsi"/>
                <w:szCs w:val="22"/>
              </w:rPr>
            </w:pPr>
            <w:r w:rsidRPr="00287D30">
              <w:rPr>
                <w:rFonts w:cstheme="minorHAnsi"/>
                <w:szCs w:val="22"/>
              </w:rPr>
              <w:t>Criterion 3:</w:t>
            </w:r>
          </w:p>
        </w:tc>
        <w:tc>
          <w:tcPr>
            <w:tcW w:w="2439" w:type="pct"/>
            <w:gridSpan w:val="5"/>
            <w:shd w:val="clear" w:color="auto" w:fill="auto"/>
            <w:tcMar>
              <w:top w:w="0" w:type="dxa"/>
              <w:left w:w="100" w:type="dxa"/>
              <w:bottom w:w="0" w:type="dxa"/>
              <w:right w:w="100" w:type="dxa"/>
            </w:tcMar>
          </w:tcPr>
          <w:p w14:paraId="12F0E7CF" w14:textId="2A8B9C76" w:rsidR="00143B72" w:rsidRPr="00287D30" w:rsidRDefault="00143B72" w:rsidP="00287D30">
            <w:pPr>
              <w:spacing w:before="0" w:after="0" w:line="240" w:lineRule="auto"/>
              <w:rPr>
                <w:rFonts w:cstheme="minorHAnsi"/>
                <w:szCs w:val="22"/>
              </w:rPr>
            </w:pPr>
            <w:r w:rsidRPr="00287D30">
              <w:rPr>
                <w:rFonts w:cstheme="minorHAnsi"/>
                <w:szCs w:val="22"/>
              </w:rPr>
              <w:t>Criterion 6:</w:t>
            </w:r>
          </w:p>
        </w:tc>
      </w:tr>
      <w:tr w:rsidR="00287D30" w14:paraId="33B3797D" w14:textId="77777777" w:rsidTr="00287D30">
        <w:trPr>
          <w:trHeight w:val="825"/>
        </w:trPr>
        <w:tc>
          <w:tcPr>
            <w:tcW w:w="1326" w:type="pct"/>
            <w:shd w:val="clear" w:color="auto" w:fill="auto"/>
            <w:tcMar>
              <w:top w:w="0" w:type="dxa"/>
              <w:left w:w="100" w:type="dxa"/>
              <w:bottom w:w="0" w:type="dxa"/>
              <w:right w:w="100" w:type="dxa"/>
            </w:tcMar>
          </w:tcPr>
          <w:p w14:paraId="09793BFD" w14:textId="77777777" w:rsidR="00143B72" w:rsidRPr="00287D30" w:rsidRDefault="00143B72" w:rsidP="00287D30">
            <w:pPr>
              <w:spacing w:before="0" w:after="0" w:line="240" w:lineRule="auto"/>
              <w:rPr>
                <w:rFonts w:cstheme="minorHAnsi"/>
                <w:szCs w:val="22"/>
              </w:rPr>
            </w:pPr>
            <w:r w:rsidRPr="00287D30">
              <w:rPr>
                <w:rFonts w:cstheme="minorHAnsi"/>
                <w:szCs w:val="22"/>
              </w:rPr>
              <w:t>Problem</w:t>
            </w:r>
          </w:p>
        </w:tc>
        <w:tc>
          <w:tcPr>
            <w:tcW w:w="3123" w:type="pct"/>
            <w:gridSpan w:val="7"/>
            <w:shd w:val="clear" w:color="auto" w:fill="auto"/>
            <w:tcMar>
              <w:top w:w="0" w:type="dxa"/>
              <w:left w:w="100" w:type="dxa"/>
              <w:bottom w:w="0" w:type="dxa"/>
              <w:right w:w="100" w:type="dxa"/>
            </w:tcMar>
          </w:tcPr>
          <w:p w14:paraId="0AFF1A2D" w14:textId="77777777" w:rsidR="00143B72" w:rsidRPr="00287D30" w:rsidRDefault="00143B72" w:rsidP="00287D30">
            <w:pPr>
              <w:spacing w:before="0" w:after="0" w:line="240" w:lineRule="auto"/>
              <w:rPr>
                <w:rFonts w:cstheme="minorHAnsi"/>
                <w:szCs w:val="22"/>
              </w:rPr>
            </w:pPr>
            <w:r w:rsidRPr="00287D30">
              <w:rPr>
                <w:rFonts w:cstheme="minorHAnsi"/>
                <w:szCs w:val="22"/>
                <w:u w:val="single"/>
              </w:rPr>
              <w:t>Prioritization Criteria</w:t>
            </w:r>
            <w:r w:rsidRPr="00287D30">
              <w:rPr>
                <w:rFonts w:cstheme="minorHAnsi"/>
                <w:szCs w:val="22"/>
              </w:rPr>
              <w:t>: In the line below C1, C2, etc. record weights as appropriate. Multiply weight by score for each problem and all criteria.</w:t>
            </w:r>
          </w:p>
        </w:tc>
        <w:tc>
          <w:tcPr>
            <w:tcW w:w="551" w:type="pct"/>
            <w:shd w:val="clear" w:color="auto" w:fill="auto"/>
            <w:tcMar>
              <w:top w:w="0" w:type="dxa"/>
              <w:left w:w="100" w:type="dxa"/>
              <w:bottom w:w="0" w:type="dxa"/>
              <w:right w:w="100" w:type="dxa"/>
            </w:tcMar>
          </w:tcPr>
          <w:p w14:paraId="779BEBD6" w14:textId="77777777" w:rsidR="00143B72" w:rsidRPr="00287D30" w:rsidRDefault="00143B72" w:rsidP="00287D30">
            <w:pPr>
              <w:spacing w:before="0" w:after="0" w:line="240" w:lineRule="auto"/>
              <w:rPr>
                <w:rFonts w:cstheme="minorHAnsi"/>
                <w:szCs w:val="22"/>
              </w:rPr>
            </w:pPr>
            <w:r w:rsidRPr="00287D30">
              <w:rPr>
                <w:rFonts w:cstheme="minorHAnsi"/>
                <w:szCs w:val="22"/>
              </w:rPr>
              <w:t>Total Scores</w:t>
            </w:r>
          </w:p>
        </w:tc>
      </w:tr>
      <w:tr w:rsidR="00287D30" w14:paraId="24B11F80" w14:textId="77777777" w:rsidTr="00287D30">
        <w:trPr>
          <w:trHeight w:val="765"/>
        </w:trPr>
        <w:tc>
          <w:tcPr>
            <w:tcW w:w="1326" w:type="pct"/>
            <w:shd w:val="clear" w:color="auto" w:fill="auto"/>
            <w:tcMar>
              <w:top w:w="0" w:type="dxa"/>
              <w:left w:w="100" w:type="dxa"/>
              <w:bottom w:w="0" w:type="dxa"/>
              <w:right w:w="100" w:type="dxa"/>
            </w:tcMar>
          </w:tcPr>
          <w:p w14:paraId="074876EC"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0206EC4B" w14:textId="77777777" w:rsidR="00143B72" w:rsidRPr="00287D30" w:rsidRDefault="00143B72" w:rsidP="00287D30">
            <w:pPr>
              <w:spacing w:before="0" w:after="0" w:line="240" w:lineRule="auto"/>
              <w:jc w:val="center"/>
              <w:rPr>
                <w:rFonts w:cstheme="minorHAnsi"/>
                <w:szCs w:val="22"/>
              </w:rPr>
            </w:pPr>
            <w:r w:rsidRPr="00287D30">
              <w:rPr>
                <w:rFonts w:cstheme="minorHAnsi"/>
                <w:szCs w:val="22"/>
              </w:rPr>
              <w:t>C1</w:t>
            </w:r>
          </w:p>
          <w:p w14:paraId="5EA3A155" w14:textId="77777777" w:rsidR="00143B72" w:rsidRPr="00287D30" w:rsidRDefault="00143B72" w:rsidP="00287D30">
            <w:pPr>
              <w:spacing w:before="0" w:after="0" w:line="240" w:lineRule="auto"/>
              <w:jc w:val="center"/>
              <w:rPr>
                <w:rFonts w:cstheme="minorHAnsi"/>
                <w:szCs w:val="22"/>
              </w:rPr>
            </w:pPr>
            <w:r w:rsidRPr="00287D30">
              <w:rPr>
                <w:rFonts w:cstheme="minorHAnsi"/>
                <w:szCs w:val="22"/>
              </w:rPr>
              <w:t>(  )</w:t>
            </w:r>
          </w:p>
        </w:tc>
        <w:tc>
          <w:tcPr>
            <w:tcW w:w="520" w:type="pct"/>
            <w:shd w:val="clear" w:color="auto" w:fill="auto"/>
            <w:tcMar>
              <w:top w:w="0" w:type="dxa"/>
              <w:left w:w="100" w:type="dxa"/>
              <w:bottom w:w="0" w:type="dxa"/>
              <w:right w:w="100" w:type="dxa"/>
            </w:tcMar>
          </w:tcPr>
          <w:p w14:paraId="46711A8A" w14:textId="77777777" w:rsidR="00143B72" w:rsidRPr="00287D30" w:rsidRDefault="00143B72" w:rsidP="00287D30">
            <w:pPr>
              <w:spacing w:before="0" w:after="0" w:line="240" w:lineRule="auto"/>
              <w:jc w:val="center"/>
              <w:rPr>
                <w:rFonts w:cstheme="minorHAnsi"/>
                <w:szCs w:val="22"/>
              </w:rPr>
            </w:pPr>
            <w:r w:rsidRPr="00287D30">
              <w:rPr>
                <w:rFonts w:cstheme="minorHAnsi"/>
                <w:szCs w:val="22"/>
              </w:rPr>
              <w:t>C2</w:t>
            </w:r>
          </w:p>
          <w:p w14:paraId="7C13F6BF" w14:textId="77777777" w:rsidR="00143B72" w:rsidRPr="00287D30" w:rsidRDefault="00143B72" w:rsidP="00287D30">
            <w:pPr>
              <w:spacing w:before="0" w:after="0" w:line="240" w:lineRule="auto"/>
              <w:jc w:val="center"/>
              <w:rPr>
                <w:rFonts w:cstheme="minorHAnsi"/>
                <w:szCs w:val="22"/>
              </w:rPr>
            </w:pPr>
            <w:r w:rsidRPr="00287D30">
              <w:rPr>
                <w:rFonts w:cstheme="minorHAnsi"/>
                <w:szCs w:val="22"/>
              </w:rPr>
              <w:t>(  )</w:t>
            </w:r>
          </w:p>
        </w:tc>
        <w:tc>
          <w:tcPr>
            <w:tcW w:w="521" w:type="pct"/>
            <w:gridSpan w:val="2"/>
            <w:shd w:val="clear" w:color="auto" w:fill="auto"/>
            <w:tcMar>
              <w:top w:w="0" w:type="dxa"/>
              <w:left w:w="100" w:type="dxa"/>
              <w:bottom w:w="0" w:type="dxa"/>
              <w:right w:w="100" w:type="dxa"/>
            </w:tcMar>
          </w:tcPr>
          <w:p w14:paraId="24EDFCB1" w14:textId="77777777" w:rsidR="00143B72" w:rsidRPr="00287D30" w:rsidRDefault="00143B72" w:rsidP="00287D30">
            <w:pPr>
              <w:spacing w:before="0" w:after="0" w:line="240" w:lineRule="auto"/>
              <w:jc w:val="center"/>
              <w:rPr>
                <w:rFonts w:cstheme="minorHAnsi"/>
                <w:szCs w:val="22"/>
              </w:rPr>
            </w:pPr>
            <w:r w:rsidRPr="00287D30">
              <w:rPr>
                <w:rFonts w:cstheme="minorHAnsi"/>
                <w:szCs w:val="22"/>
              </w:rPr>
              <w:t>C3</w:t>
            </w:r>
          </w:p>
          <w:p w14:paraId="5903DD27" w14:textId="77777777" w:rsidR="00143B72" w:rsidRPr="00287D30" w:rsidRDefault="00143B72" w:rsidP="00287D30">
            <w:pPr>
              <w:spacing w:before="0" w:after="0" w:line="240" w:lineRule="auto"/>
              <w:jc w:val="center"/>
              <w:rPr>
                <w:rFonts w:cstheme="minorHAnsi"/>
                <w:szCs w:val="22"/>
              </w:rPr>
            </w:pPr>
            <w:r w:rsidRPr="00287D30">
              <w:rPr>
                <w:rFonts w:cstheme="minorHAnsi"/>
                <w:szCs w:val="22"/>
              </w:rPr>
              <w:t>(  )</w:t>
            </w:r>
          </w:p>
        </w:tc>
        <w:tc>
          <w:tcPr>
            <w:tcW w:w="520" w:type="pct"/>
            <w:shd w:val="clear" w:color="auto" w:fill="auto"/>
            <w:tcMar>
              <w:top w:w="0" w:type="dxa"/>
              <w:left w:w="100" w:type="dxa"/>
              <w:bottom w:w="0" w:type="dxa"/>
              <w:right w:w="100" w:type="dxa"/>
            </w:tcMar>
          </w:tcPr>
          <w:p w14:paraId="04480C9E" w14:textId="77777777" w:rsidR="00143B72" w:rsidRPr="00287D30" w:rsidRDefault="00143B72" w:rsidP="00287D30">
            <w:pPr>
              <w:spacing w:before="0" w:after="0" w:line="240" w:lineRule="auto"/>
              <w:jc w:val="center"/>
              <w:rPr>
                <w:rFonts w:cstheme="minorHAnsi"/>
                <w:szCs w:val="22"/>
              </w:rPr>
            </w:pPr>
            <w:r w:rsidRPr="00287D30">
              <w:rPr>
                <w:rFonts w:cstheme="minorHAnsi"/>
                <w:szCs w:val="22"/>
              </w:rPr>
              <w:t>C4</w:t>
            </w:r>
          </w:p>
          <w:p w14:paraId="5B18CF01" w14:textId="77777777" w:rsidR="00143B72" w:rsidRPr="00287D30" w:rsidRDefault="00143B72" w:rsidP="00287D30">
            <w:pPr>
              <w:spacing w:before="0" w:after="0" w:line="240" w:lineRule="auto"/>
              <w:jc w:val="center"/>
              <w:rPr>
                <w:rFonts w:cstheme="minorHAnsi"/>
                <w:szCs w:val="22"/>
              </w:rPr>
            </w:pPr>
            <w:r w:rsidRPr="00287D30">
              <w:rPr>
                <w:rFonts w:cstheme="minorHAnsi"/>
                <w:szCs w:val="22"/>
              </w:rPr>
              <w:t>(  )</w:t>
            </w:r>
          </w:p>
        </w:tc>
        <w:tc>
          <w:tcPr>
            <w:tcW w:w="520" w:type="pct"/>
            <w:shd w:val="clear" w:color="auto" w:fill="auto"/>
            <w:tcMar>
              <w:top w:w="0" w:type="dxa"/>
              <w:left w:w="100" w:type="dxa"/>
              <w:bottom w:w="0" w:type="dxa"/>
              <w:right w:w="100" w:type="dxa"/>
            </w:tcMar>
          </w:tcPr>
          <w:p w14:paraId="61CA4FC0" w14:textId="77777777" w:rsidR="00143B72" w:rsidRPr="00287D30" w:rsidRDefault="00143B72" w:rsidP="00287D30">
            <w:pPr>
              <w:spacing w:before="0" w:after="0" w:line="240" w:lineRule="auto"/>
              <w:jc w:val="center"/>
              <w:rPr>
                <w:rFonts w:cstheme="minorHAnsi"/>
                <w:szCs w:val="22"/>
              </w:rPr>
            </w:pPr>
            <w:r w:rsidRPr="00287D30">
              <w:rPr>
                <w:rFonts w:cstheme="minorHAnsi"/>
                <w:szCs w:val="22"/>
              </w:rPr>
              <w:t>C5</w:t>
            </w:r>
          </w:p>
          <w:p w14:paraId="2962524A" w14:textId="77777777" w:rsidR="00143B72" w:rsidRPr="00287D30" w:rsidRDefault="00143B72" w:rsidP="00287D30">
            <w:pPr>
              <w:spacing w:before="0" w:after="0" w:line="240" w:lineRule="auto"/>
              <w:jc w:val="center"/>
              <w:rPr>
                <w:rFonts w:cstheme="minorHAnsi"/>
                <w:szCs w:val="22"/>
              </w:rPr>
            </w:pPr>
            <w:r w:rsidRPr="00287D30">
              <w:rPr>
                <w:rFonts w:cstheme="minorHAnsi"/>
                <w:szCs w:val="22"/>
              </w:rPr>
              <w:t>(  )</w:t>
            </w:r>
          </w:p>
        </w:tc>
        <w:tc>
          <w:tcPr>
            <w:tcW w:w="521" w:type="pct"/>
            <w:shd w:val="clear" w:color="auto" w:fill="auto"/>
            <w:tcMar>
              <w:top w:w="0" w:type="dxa"/>
              <w:left w:w="100" w:type="dxa"/>
              <w:bottom w:w="0" w:type="dxa"/>
              <w:right w:w="100" w:type="dxa"/>
            </w:tcMar>
          </w:tcPr>
          <w:p w14:paraId="3BFBBD0C" w14:textId="77777777" w:rsidR="00143B72" w:rsidRPr="00287D30" w:rsidRDefault="00143B72" w:rsidP="00287D30">
            <w:pPr>
              <w:spacing w:before="0" w:after="0" w:line="240" w:lineRule="auto"/>
              <w:jc w:val="center"/>
              <w:rPr>
                <w:rFonts w:cstheme="minorHAnsi"/>
                <w:szCs w:val="22"/>
              </w:rPr>
            </w:pPr>
            <w:r w:rsidRPr="00287D30">
              <w:rPr>
                <w:rFonts w:cstheme="minorHAnsi"/>
                <w:szCs w:val="22"/>
              </w:rPr>
              <w:t>C6</w:t>
            </w:r>
          </w:p>
          <w:p w14:paraId="439038DF" w14:textId="77777777" w:rsidR="00143B72" w:rsidRPr="00287D30" w:rsidRDefault="00143B72" w:rsidP="00287D30">
            <w:pPr>
              <w:spacing w:before="0" w:after="0" w:line="240" w:lineRule="auto"/>
              <w:jc w:val="center"/>
              <w:rPr>
                <w:rFonts w:cstheme="minorHAnsi"/>
                <w:szCs w:val="22"/>
              </w:rPr>
            </w:pPr>
            <w:r w:rsidRPr="00287D30">
              <w:rPr>
                <w:rFonts w:cstheme="minorHAnsi"/>
                <w:szCs w:val="22"/>
              </w:rPr>
              <w:t>(  )</w:t>
            </w:r>
          </w:p>
        </w:tc>
        <w:tc>
          <w:tcPr>
            <w:tcW w:w="551" w:type="pct"/>
            <w:shd w:val="clear" w:color="auto" w:fill="auto"/>
            <w:tcMar>
              <w:top w:w="0" w:type="dxa"/>
              <w:left w:w="100" w:type="dxa"/>
              <w:bottom w:w="0" w:type="dxa"/>
              <w:right w:w="100" w:type="dxa"/>
            </w:tcMar>
          </w:tcPr>
          <w:p w14:paraId="0EE28FBE"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r>
      <w:tr w:rsidR="00287D30" w14:paraId="3DCEB62D" w14:textId="77777777" w:rsidTr="00287D30">
        <w:trPr>
          <w:trHeight w:val="1035"/>
        </w:trPr>
        <w:tc>
          <w:tcPr>
            <w:tcW w:w="1326" w:type="pct"/>
            <w:shd w:val="clear" w:color="auto" w:fill="auto"/>
            <w:tcMar>
              <w:top w:w="0" w:type="dxa"/>
              <w:left w:w="100" w:type="dxa"/>
              <w:bottom w:w="0" w:type="dxa"/>
              <w:right w:w="100" w:type="dxa"/>
            </w:tcMar>
          </w:tcPr>
          <w:p w14:paraId="3A12432C"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69A7C85F"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64BED919"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gridSpan w:val="2"/>
            <w:shd w:val="clear" w:color="auto" w:fill="auto"/>
            <w:tcMar>
              <w:top w:w="0" w:type="dxa"/>
              <w:left w:w="100" w:type="dxa"/>
              <w:bottom w:w="0" w:type="dxa"/>
              <w:right w:w="100" w:type="dxa"/>
            </w:tcMar>
          </w:tcPr>
          <w:p w14:paraId="089B8634"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51781E81"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08371BC0"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shd w:val="clear" w:color="auto" w:fill="auto"/>
            <w:tcMar>
              <w:top w:w="0" w:type="dxa"/>
              <w:left w:w="100" w:type="dxa"/>
              <w:bottom w:w="0" w:type="dxa"/>
              <w:right w:w="100" w:type="dxa"/>
            </w:tcMar>
          </w:tcPr>
          <w:p w14:paraId="453042E8"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51" w:type="pct"/>
            <w:shd w:val="clear" w:color="auto" w:fill="auto"/>
            <w:tcMar>
              <w:top w:w="0" w:type="dxa"/>
              <w:left w:w="100" w:type="dxa"/>
              <w:bottom w:w="0" w:type="dxa"/>
              <w:right w:w="100" w:type="dxa"/>
            </w:tcMar>
          </w:tcPr>
          <w:p w14:paraId="678393EC"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r>
      <w:tr w:rsidR="00287D30" w14:paraId="26A11C82" w14:textId="77777777" w:rsidTr="00287D30">
        <w:trPr>
          <w:trHeight w:val="1050"/>
        </w:trPr>
        <w:tc>
          <w:tcPr>
            <w:tcW w:w="1326" w:type="pct"/>
            <w:shd w:val="clear" w:color="auto" w:fill="auto"/>
            <w:tcMar>
              <w:top w:w="0" w:type="dxa"/>
              <w:left w:w="100" w:type="dxa"/>
              <w:bottom w:w="0" w:type="dxa"/>
              <w:right w:w="100" w:type="dxa"/>
            </w:tcMar>
          </w:tcPr>
          <w:p w14:paraId="3E2FB656"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4772E0DA"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1D28DC58"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gridSpan w:val="2"/>
            <w:shd w:val="clear" w:color="auto" w:fill="auto"/>
            <w:tcMar>
              <w:top w:w="0" w:type="dxa"/>
              <w:left w:w="100" w:type="dxa"/>
              <w:bottom w:w="0" w:type="dxa"/>
              <w:right w:w="100" w:type="dxa"/>
            </w:tcMar>
          </w:tcPr>
          <w:p w14:paraId="4399EAF1"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02D70AA1"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0EBF6542"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shd w:val="clear" w:color="auto" w:fill="auto"/>
            <w:tcMar>
              <w:top w:w="0" w:type="dxa"/>
              <w:left w:w="100" w:type="dxa"/>
              <w:bottom w:w="0" w:type="dxa"/>
              <w:right w:w="100" w:type="dxa"/>
            </w:tcMar>
          </w:tcPr>
          <w:p w14:paraId="5F9C533E"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51" w:type="pct"/>
            <w:shd w:val="clear" w:color="auto" w:fill="auto"/>
            <w:tcMar>
              <w:top w:w="0" w:type="dxa"/>
              <w:left w:w="100" w:type="dxa"/>
              <w:bottom w:w="0" w:type="dxa"/>
              <w:right w:w="100" w:type="dxa"/>
            </w:tcMar>
          </w:tcPr>
          <w:p w14:paraId="0B326032"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r>
      <w:tr w:rsidR="00287D30" w14:paraId="7DC822AF" w14:textId="77777777" w:rsidTr="00287D30">
        <w:trPr>
          <w:trHeight w:val="1050"/>
        </w:trPr>
        <w:tc>
          <w:tcPr>
            <w:tcW w:w="1326" w:type="pct"/>
            <w:shd w:val="clear" w:color="auto" w:fill="auto"/>
            <w:tcMar>
              <w:top w:w="0" w:type="dxa"/>
              <w:left w:w="100" w:type="dxa"/>
              <w:bottom w:w="0" w:type="dxa"/>
              <w:right w:w="100" w:type="dxa"/>
            </w:tcMar>
          </w:tcPr>
          <w:p w14:paraId="0DCF5F80"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678F74C9"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05802135"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gridSpan w:val="2"/>
            <w:shd w:val="clear" w:color="auto" w:fill="auto"/>
            <w:tcMar>
              <w:top w:w="0" w:type="dxa"/>
              <w:left w:w="100" w:type="dxa"/>
              <w:bottom w:w="0" w:type="dxa"/>
              <w:right w:w="100" w:type="dxa"/>
            </w:tcMar>
          </w:tcPr>
          <w:p w14:paraId="1F86AE18"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0CD19F45"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60D7D7A8"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shd w:val="clear" w:color="auto" w:fill="auto"/>
            <w:tcMar>
              <w:top w:w="0" w:type="dxa"/>
              <w:left w:w="100" w:type="dxa"/>
              <w:bottom w:w="0" w:type="dxa"/>
              <w:right w:w="100" w:type="dxa"/>
            </w:tcMar>
          </w:tcPr>
          <w:p w14:paraId="53792DB5"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51" w:type="pct"/>
            <w:shd w:val="clear" w:color="auto" w:fill="auto"/>
            <w:tcMar>
              <w:top w:w="0" w:type="dxa"/>
              <w:left w:w="100" w:type="dxa"/>
              <w:bottom w:w="0" w:type="dxa"/>
              <w:right w:w="100" w:type="dxa"/>
            </w:tcMar>
          </w:tcPr>
          <w:p w14:paraId="6ADB653F"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r>
      <w:tr w:rsidR="00287D30" w14:paraId="6C8B334B" w14:textId="77777777" w:rsidTr="00287D30">
        <w:trPr>
          <w:trHeight w:val="1050"/>
        </w:trPr>
        <w:tc>
          <w:tcPr>
            <w:tcW w:w="1326" w:type="pct"/>
            <w:shd w:val="clear" w:color="auto" w:fill="auto"/>
            <w:tcMar>
              <w:top w:w="0" w:type="dxa"/>
              <w:left w:w="100" w:type="dxa"/>
              <w:bottom w:w="0" w:type="dxa"/>
              <w:right w:w="100" w:type="dxa"/>
            </w:tcMar>
          </w:tcPr>
          <w:p w14:paraId="01E79D12"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2D817B01"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5B58A96F"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gridSpan w:val="2"/>
            <w:shd w:val="clear" w:color="auto" w:fill="auto"/>
            <w:tcMar>
              <w:top w:w="0" w:type="dxa"/>
              <w:left w:w="100" w:type="dxa"/>
              <w:bottom w:w="0" w:type="dxa"/>
              <w:right w:w="100" w:type="dxa"/>
            </w:tcMar>
          </w:tcPr>
          <w:p w14:paraId="7368F085"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1BE01F6C"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00222484"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shd w:val="clear" w:color="auto" w:fill="auto"/>
            <w:tcMar>
              <w:top w:w="0" w:type="dxa"/>
              <w:left w:w="100" w:type="dxa"/>
              <w:bottom w:w="0" w:type="dxa"/>
              <w:right w:w="100" w:type="dxa"/>
            </w:tcMar>
          </w:tcPr>
          <w:p w14:paraId="38DF8ADC"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51" w:type="pct"/>
            <w:shd w:val="clear" w:color="auto" w:fill="auto"/>
            <w:tcMar>
              <w:top w:w="0" w:type="dxa"/>
              <w:left w:w="100" w:type="dxa"/>
              <w:bottom w:w="0" w:type="dxa"/>
              <w:right w:w="100" w:type="dxa"/>
            </w:tcMar>
          </w:tcPr>
          <w:p w14:paraId="72DEE885"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r>
      <w:tr w:rsidR="00287D30" w14:paraId="7412402B" w14:textId="77777777" w:rsidTr="00287D30">
        <w:trPr>
          <w:trHeight w:val="1035"/>
        </w:trPr>
        <w:tc>
          <w:tcPr>
            <w:tcW w:w="1326" w:type="pct"/>
            <w:shd w:val="clear" w:color="auto" w:fill="auto"/>
            <w:tcMar>
              <w:top w:w="0" w:type="dxa"/>
              <w:left w:w="100" w:type="dxa"/>
              <w:bottom w:w="0" w:type="dxa"/>
              <w:right w:w="100" w:type="dxa"/>
            </w:tcMar>
          </w:tcPr>
          <w:p w14:paraId="333BC38D"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16C9C314"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554D9B59"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gridSpan w:val="2"/>
            <w:shd w:val="clear" w:color="auto" w:fill="auto"/>
            <w:tcMar>
              <w:top w:w="0" w:type="dxa"/>
              <w:left w:w="100" w:type="dxa"/>
              <w:bottom w:w="0" w:type="dxa"/>
              <w:right w:w="100" w:type="dxa"/>
            </w:tcMar>
          </w:tcPr>
          <w:p w14:paraId="1D4D914E"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43CC2D5C"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0AF4FBF7"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shd w:val="clear" w:color="auto" w:fill="auto"/>
            <w:tcMar>
              <w:top w:w="0" w:type="dxa"/>
              <w:left w:w="100" w:type="dxa"/>
              <w:bottom w:w="0" w:type="dxa"/>
              <w:right w:w="100" w:type="dxa"/>
            </w:tcMar>
          </w:tcPr>
          <w:p w14:paraId="7372E887"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51" w:type="pct"/>
            <w:shd w:val="clear" w:color="auto" w:fill="auto"/>
            <w:tcMar>
              <w:top w:w="0" w:type="dxa"/>
              <w:left w:w="100" w:type="dxa"/>
              <w:bottom w:w="0" w:type="dxa"/>
              <w:right w:w="100" w:type="dxa"/>
            </w:tcMar>
          </w:tcPr>
          <w:p w14:paraId="1A4F6CEB"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r>
      <w:tr w:rsidR="00287D30" w14:paraId="1467DD7B" w14:textId="77777777" w:rsidTr="00287D30">
        <w:trPr>
          <w:trHeight w:val="1050"/>
        </w:trPr>
        <w:tc>
          <w:tcPr>
            <w:tcW w:w="1326" w:type="pct"/>
            <w:shd w:val="clear" w:color="auto" w:fill="auto"/>
            <w:tcMar>
              <w:top w:w="0" w:type="dxa"/>
              <w:left w:w="100" w:type="dxa"/>
              <w:bottom w:w="0" w:type="dxa"/>
              <w:right w:w="100" w:type="dxa"/>
            </w:tcMar>
          </w:tcPr>
          <w:p w14:paraId="7B34B8CA"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30A2114C"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547E6A73"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gridSpan w:val="2"/>
            <w:shd w:val="clear" w:color="auto" w:fill="auto"/>
            <w:tcMar>
              <w:top w:w="0" w:type="dxa"/>
              <w:left w:w="100" w:type="dxa"/>
              <w:bottom w:w="0" w:type="dxa"/>
              <w:right w:w="100" w:type="dxa"/>
            </w:tcMar>
          </w:tcPr>
          <w:p w14:paraId="10C68F74"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2C7A082B"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609827D8"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shd w:val="clear" w:color="auto" w:fill="auto"/>
            <w:tcMar>
              <w:top w:w="0" w:type="dxa"/>
              <w:left w:w="100" w:type="dxa"/>
              <w:bottom w:w="0" w:type="dxa"/>
              <w:right w:w="100" w:type="dxa"/>
            </w:tcMar>
          </w:tcPr>
          <w:p w14:paraId="483D7B96"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51" w:type="pct"/>
            <w:shd w:val="clear" w:color="auto" w:fill="auto"/>
            <w:tcMar>
              <w:top w:w="0" w:type="dxa"/>
              <w:left w:w="100" w:type="dxa"/>
              <w:bottom w:w="0" w:type="dxa"/>
              <w:right w:w="100" w:type="dxa"/>
            </w:tcMar>
          </w:tcPr>
          <w:p w14:paraId="79BAF577"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r>
      <w:tr w:rsidR="00287D30" w14:paraId="60C8EA60" w14:textId="77777777" w:rsidTr="00287D30">
        <w:trPr>
          <w:trHeight w:val="1050"/>
        </w:trPr>
        <w:tc>
          <w:tcPr>
            <w:tcW w:w="1326" w:type="pct"/>
            <w:shd w:val="clear" w:color="auto" w:fill="auto"/>
            <w:tcMar>
              <w:top w:w="0" w:type="dxa"/>
              <w:left w:w="100" w:type="dxa"/>
              <w:bottom w:w="0" w:type="dxa"/>
              <w:right w:w="100" w:type="dxa"/>
            </w:tcMar>
          </w:tcPr>
          <w:p w14:paraId="6FA865E9"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2A5A9E9F"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718400B7"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gridSpan w:val="2"/>
            <w:shd w:val="clear" w:color="auto" w:fill="auto"/>
            <w:tcMar>
              <w:top w:w="0" w:type="dxa"/>
              <w:left w:w="100" w:type="dxa"/>
              <w:bottom w:w="0" w:type="dxa"/>
              <w:right w:w="100" w:type="dxa"/>
            </w:tcMar>
          </w:tcPr>
          <w:p w14:paraId="701C6D34"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0D96667E"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5DE6BA53"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shd w:val="clear" w:color="auto" w:fill="auto"/>
            <w:tcMar>
              <w:top w:w="0" w:type="dxa"/>
              <w:left w:w="100" w:type="dxa"/>
              <w:bottom w:w="0" w:type="dxa"/>
              <w:right w:w="100" w:type="dxa"/>
            </w:tcMar>
          </w:tcPr>
          <w:p w14:paraId="7786F816"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51" w:type="pct"/>
            <w:shd w:val="clear" w:color="auto" w:fill="auto"/>
            <w:tcMar>
              <w:top w:w="0" w:type="dxa"/>
              <w:left w:w="100" w:type="dxa"/>
              <w:bottom w:w="0" w:type="dxa"/>
              <w:right w:w="100" w:type="dxa"/>
            </w:tcMar>
          </w:tcPr>
          <w:p w14:paraId="0FE86074"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r>
      <w:tr w:rsidR="00287D30" w14:paraId="31944397" w14:textId="77777777" w:rsidTr="00287D30">
        <w:trPr>
          <w:trHeight w:val="1050"/>
        </w:trPr>
        <w:tc>
          <w:tcPr>
            <w:tcW w:w="1326" w:type="pct"/>
            <w:shd w:val="clear" w:color="auto" w:fill="auto"/>
            <w:tcMar>
              <w:top w:w="0" w:type="dxa"/>
              <w:left w:w="100" w:type="dxa"/>
              <w:bottom w:w="0" w:type="dxa"/>
              <w:right w:w="100" w:type="dxa"/>
            </w:tcMar>
          </w:tcPr>
          <w:p w14:paraId="16D45379"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6A930054"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24807946"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gridSpan w:val="2"/>
            <w:shd w:val="clear" w:color="auto" w:fill="auto"/>
            <w:tcMar>
              <w:top w:w="0" w:type="dxa"/>
              <w:left w:w="100" w:type="dxa"/>
              <w:bottom w:w="0" w:type="dxa"/>
              <w:right w:w="100" w:type="dxa"/>
            </w:tcMar>
          </w:tcPr>
          <w:p w14:paraId="6FB93557"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2F402C50"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0" w:type="pct"/>
            <w:shd w:val="clear" w:color="auto" w:fill="auto"/>
            <w:tcMar>
              <w:top w:w="0" w:type="dxa"/>
              <w:left w:w="100" w:type="dxa"/>
              <w:bottom w:w="0" w:type="dxa"/>
              <w:right w:w="100" w:type="dxa"/>
            </w:tcMar>
          </w:tcPr>
          <w:p w14:paraId="4BF0CD82"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21" w:type="pct"/>
            <w:shd w:val="clear" w:color="auto" w:fill="auto"/>
            <w:tcMar>
              <w:top w:w="0" w:type="dxa"/>
              <w:left w:w="100" w:type="dxa"/>
              <w:bottom w:w="0" w:type="dxa"/>
              <w:right w:w="100" w:type="dxa"/>
            </w:tcMar>
          </w:tcPr>
          <w:p w14:paraId="7008C2E6"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c>
          <w:tcPr>
            <w:tcW w:w="551" w:type="pct"/>
            <w:shd w:val="clear" w:color="auto" w:fill="auto"/>
            <w:tcMar>
              <w:top w:w="0" w:type="dxa"/>
              <w:left w:w="100" w:type="dxa"/>
              <w:bottom w:w="0" w:type="dxa"/>
              <w:right w:w="100" w:type="dxa"/>
            </w:tcMar>
          </w:tcPr>
          <w:p w14:paraId="1B29E71F" w14:textId="77777777" w:rsidR="00143B72" w:rsidRPr="00287D30" w:rsidRDefault="00143B72" w:rsidP="00287D30">
            <w:pPr>
              <w:spacing w:before="0" w:after="0" w:line="240" w:lineRule="auto"/>
              <w:rPr>
                <w:rFonts w:cstheme="minorHAnsi"/>
                <w:szCs w:val="22"/>
              </w:rPr>
            </w:pPr>
            <w:r w:rsidRPr="00287D30">
              <w:rPr>
                <w:rFonts w:cstheme="minorHAnsi"/>
                <w:szCs w:val="22"/>
              </w:rPr>
              <w:t xml:space="preserve"> </w:t>
            </w:r>
          </w:p>
        </w:tc>
      </w:tr>
    </w:tbl>
    <w:p w14:paraId="1FF1BB98" w14:textId="6176A2AF" w:rsidR="00506EDB" w:rsidRDefault="00506EDB" w:rsidP="00143B72">
      <w:pPr>
        <w:rPr>
          <w:rFonts w:eastAsia="Libre Franklin"/>
        </w:rPr>
      </w:pPr>
    </w:p>
    <w:p w14:paraId="1F4C029F" w14:textId="77777777" w:rsidR="00506EDB" w:rsidRDefault="00506EDB">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200"/>
        <w:rPr>
          <w:rFonts w:eastAsia="Libre Franklin"/>
        </w:rPr>
      </w:pPr>
      <w:r>
        <w:rPr>
          <w:rFonts w:eastAsia="Libre Franklin"/>
        </w:rPr>
        <w:br w:type="page"/>
      </w:r>
    </w:p>
    <w:p w14:paraId="12A64629" w14:textId="5B895999" w:rsidR="00506EDB" w:rsidRPr="00506EDB" w:rsidRDefault="00D97F1B" w:rsidP="0034739D">
      <w:pPr>
        <w:pStyle w:val="Heading2"/>
      </w:pPr>
      <w:bookmarkStart w:id="74" w:name="_Toc174465259"/>
      <w:r w:rsidRPr="00506EDB">
        <w:rPr>
          <w:caps w:val="0"/>
        </w:rPr>
        <w:lastRenderedPageBreak/>
        <w:t>ORAL HEALTH DATA SUMMARY SHEET – EXAMPLE</w:t>
      </w:r>
      <w:bookmarkEnd w:id="74"/>
      <w:r w:rsidRPr="00506EDB">
        <w:rPr>
          <w:caps w:val="0"/>
        </w:rPr>
        <w:t xml:space="preserve"> </w:t>
      </w:r>
    </w:p>
    <w:p w14:paraId="4B25C34F" w14:textId="47710FB8" w:rsidR="00506EDB" w:rsidRPr="00506EDB" w:rsidRDefault="00506EDB" w:rsidP="00506EDB">
      <w:pPr>
        <w:spacing w:before="0" w:after="120" w:line="240" w:lineRule="auto"/>
        <w:rPr>
          <w:sz w:val="20"/>
        </w:rPr>
      </w:pPr>
      <w:r w:rsidRPr="008E615C">
        <w:rPr>
          <w:b/>
          <w:bCs/>
          <w:i/>
          <w:iCs/>
          <w:sz w:val="20"/>
        </w:rPr>
        <w:t>Oral Health Issue</w:t>
      </w:r>
      <w:r w:rsidRPr="00506EDB">
        <w:rPr>
          <w:i/>
          <w:iCs/>
          <w:sz w:val="20"/>
        </w:rPr>
        <w:t>:</w:t>
      </w:r>
      <w:r w:rsidRPr="00506EDB">
        <w:rPr>
          <w:sz w:val="20"/>
        </w:rPr>
        <w:t xml:space="preserve"> Third graders with untreated </w:t>
      </w:r>
      <w:r>
        <w:rPr>
          <w:sz w:val="20"/>
        </w:rPr>
        <w:t>decay</w:t>
      </w:r>
    </w:p>
    <w:p w14:paraId="7BA88CDF" w14:textId="66A29032" w:rsidR="00506EDB" w:rsidRPr="00506EDB" w:rsidRDefault="00506EDB" w:rsidP="00506EDB">
      <w:pPr>
        <w:spacing w:before="0" w:after="120" w:line="240" w:lineRule="auto"/>
        <w:rPr>
          <w:sz w:val="20"/>
        </w:rPr>
      </w:pPr>
      <w:r w:rsidRPr="008E615C">
        <w:rPr>
          <w:b/>
          <w:bCs/>
          <w:i/>
          <w:iCs/>
          <w:sz w:val="20"/>
        </w:rPr>
        <w:t>Description &amp; Broad Look at Issue</w:t>
      </w:r>
      <w:r w:rsidRPr="00506EDB">
        <w:rPr>
          <w:i/>
          <w:iCs/>
          <w:sz w:val="20"/>
        </w:rPr>
        <w:t>:</w:t>
      </w:r>
      <w:r w:rsidRPr="00506EDB">
        <w:rPr>
          <w:sz w:val="20"/>
        </w:rPr>
        <w:t xml:space="preserve"> Untreated </w:t>
      </w:r>
      <w:r>
        <w:rPr>
          <w:sz w:val="20"/>
        </w:rPr>
        <w:t>decay</w:t>
      </w:r>
      <w:r w:rsidRPr="00506EDB">
        <w:rPr>
          <w:sz w:val="20"/>
        </w:rPr>
        <w:t xml:space="preserve"> can result in needless pain and suffering, difficulty speaking and chewing, and increased cost of care. </w:t>
      </w:r>
      <w:r>
        <w:rPr>
          <w:sz w:val="20"/>
        </w:rPr>
        <w:t>I</w:t>
      </w:r>
      <w:r w:rsidRPr="00506EDB">
        <w:rPr>
          <w:sz w:val="20"/>
        </w:rPr>
        <w:t xml:space="preserve">n </w:t>
      </w:r>
      <w:proofErr w:type="spellStart"/>
      <w:r w:rsidRPr="00506EDB">
        <w:rPr>
          <w:sz w:val="20"/>
        </w:rPr>
        <w:t>Samplestate</w:t>
      </w:r>
      <w:proofErr w:type="spellEnd"/>
      <w:r w:rsidRPr="00506EDB">
        <w:rPr>
          <w:sz w:val="20"/>
        </w:rPr>
        <w:t>, 75% of tooth decay is found in only 17% of the children. To some extent, this measure indicates how much children are benefiting from prevention (fluorides and sealants), but mostly it measures the degree to which they are receiving needed dental care.</w:t>
      </w:r>
    </w:p>
    <w:p w14:paraId="57D6C50E" w14:textId="3F52E4C3" w:rsidR="00506EDB" w:rsidRPr="00506EDB" w:rsidRDefault="00506EDB" w:rsidP="00506EDB">
      <w:pPr>
        <w:spacing w:before="0" w:after="120" w:line="240" w:lineRule="auto"/>
        <w:rPr>
          <w:sz w:val="20"/>
        </w:rPr>
      </w:pPr>
      <w:r w:rsidRPr="008E615C">
        <w:rPr>
          <w:b/>
          <w:bCs/>
          <w:i/>
          <w:iCs/>
          <w:sz w:val="20"/>
        </w:rPr>
        <w:t>Prevalence:</w:t>
      </w:r>
      <w:r w:rsidRPr="00506EDB">
        <w:rPr>
          <w:sz w:val="20"/>
        </w:rPr>
        <w:t xml:space="preserve"> In </w:t>
      </w:r>
      <w:proofErr w:type="spellStart"/>
      <w:r w:rsidRPr="00506EDB">
        <w:rPr>
          <w:sz w:val="20"/>
        </w:rPr>
        <w:t>Samplestate</w:t>
      </w:r>
      <w:proofErr w:type="spellEnd"/>
      <w:r w:rsidRPr="00506EDB">
        <w:rPr>
          <w:sz w:val="20"/>
        </w:rPr>
        <w:t>, 2</w:t>
      </w:r>
      <w:r w:rsidR="005A12CE">
        <w:rPr>
          <w:sz w:val="20"/>
        </w:rPr>
        <w:t>4</w:t>
      </w:r>
      <w:r w:rsidRPr="00506EDB">
        <w:rPr>
          <w:sz w:val="20"/>
        </w:rPr>
        <w:t xml:space="preserve">% of third graders have untreated </w:t>
      </w:r>
      <w:r>
        <w:rPr>
          <w:sz w:val="20"/>
        </w:rPr>
        <w:t>decay</w:t>
      </w:r>
      <w:r w:rsidR="005A12CE">
        <w:rPr>
          <w:sz w:val="20"/>
        </w:rPr>
        <w:t>.</w:t>
      </w:r>
    </w:p>
    <w:p w14:paraId="0ED06532" w14:textId="3DF4B959" w:rsidR="005A12CE" w:rsidRDefault="00506EDB" w:rsidP="00506EDB">
      <w:pPr>
        <w:spacing w:before="0" w:after="120" w:line="240" w:lineRule="auto"/>
        <w:rPr>
          <w:sz w:val="20"/>
        </w:rPr>
      </w:pPr>
      <w:r w:rsidRPr="008E615C">
        <w:rPr>
          <w:b/>
          <w:bCs/>
          <w:i/>
          <w:iCs/>
          <w:sz w:val="20"/>
        </w:rPr>
        <w:t>Comparison</w:t>
      </w:r>
      <w:r w:rsidRPr="00506EDB">
        <w:rPr>
          <w:i/>
          <w:iCs/>
          <w:sz w:val="20"/>
        </w:rPr>
        <w:t>:</w:t>
      </w:r>
      <w:r w:rsidRPr="00506EDB">
        <w:rPr>
          <w:sz w:val="20"/>
        </w:rPr>
        <w:t xml:space="preserve"> The prevalence of untreated decay in </w:t>
      </w:r>
      <w:proofErr w:type="spellStart"/>
      <w:r w:rsidRPr="00506EDB">
        <w:rPr>
          <w:sz w:val="20"/>
        </w:rPr>
        <w:t>Samplestate</w:t>
      </w:r>
      <w:proofErr w:type="spellEnd"/>
      <w:r w:rsidRPr="00506EDB">
        <w:rPr>
          <w:sz w:val="20"/>
        </w:rPr>
        <w:t xml:space="preserve"> (2</w:t>
      </w:r>
      <w:r w:rsidR="005A12CE">
        <w:rPr>
          <w:sz w:val="20"/>
        </w:rPr>
        <w:t>4</w:t>
      </w:r>
      <w:r w:rsidRPr="00506EDB">
        <w:rPr>
          <w:sz w:val="20"/>
        </w:rPr>
        <w:t xml:space="preserve">%) is </w:t>
      </w:r>
      <w:r w:rsidR="005A12CE" w:rsidRPr="00506EDB">
        <w:rPr>
          <w:sz w:val="20"/>
        </w:rPr>
        <w:t xml:space="preserve">higher than the </w:t>
      </w:r>
      <w:r w:rsidR="005A12CE">
        <w:rPr>
          <w:sz w:val="20"/>
        </w:rPr>
        <w:t>national average (18%) for children aged 8 years.</w:t>
      </w:r>
    </w:p>
    <w:p w14:paraId="3CA0593D" w14:textId="1204DDAF" w:rsidR="00506EDB" w:rsidRPr="00506EDB" w:rsidRDefault="00506EDB" w:rsidP="00506EDB">
      <w:pPr>
        <w:spacing w:before="0" w:after="120" w:line="240" w:lineRule="auto"/>
        <w:rPr>
          <w:sz w:val="20"/>
        </w:rPr>
      </w:pPr>
      <w:r w:rsidRPr="008E615C">
        <w:rPr>
          <w:b/>
          <w:bCs/>
          <w:i/>
          <w:iCs/>
          <w:sz w:val="20"/>
        </w:rPr>
        <w:t>Trend</w:t>
      </w:r>
      <w:r w:rsidRPr="00506EDB">
        <w:rPr>
          <w:i/>
          <w:iCs/>
          <w:sz w:val="20"/>
        </w:rPr>
        <w:t>:</w:t>
      </w:r>
      <w:r w:rsidRPr="00506EDB">
        <w:rPr>
          <w:sz w:val="20"/>
        </w:rPr>
        <w:t xml:space="preserve"> The oral health of </w:t>
      </w:r>
      <w:proofErr w:type="spellStart"/>
      <w:r w:rsidRPr="00506EDB">
        <w:rPr>
          <w:sz w:val="20"/>
        </w:rPr>
        <w:t>Samplestate’s</w:t>
      </w:r>
      <w:proofErr w:type="spellEnd"/>
      <w:r w:rsidRPr="00506EDB">
        <w:rPr>
          <w:sz w:val="20"/>
        </w:rPr>
        <w:t xml:space="preserve"> children is improving. The percentage of third graders with untreated </w:t>
      </w:r>
      <w:r w:rsidR="005A12CE">
        <w:rPr>
          <w:sz w:val="20"/>
        </w:rPr>
        <w:t>decay</w:t>
      </w:r>
      <w:r w:rsidRPr="00506EDB">
        <w:rPr>
          <w:sz w:val="20"/>
        </w:rPr>
        <w:t xml:space="preserve"> has decreased from 31% (</w:t>
      </w:r>
      <w:r w:rsidR="005A12CE">
        <w:rPr>
          <w:sz w:val="20"/>
        </w:rPr>
        <w:t>2000</w:t>
      </w:r>
      <w:r w:rsidRPr="00506EDB">
        <w:rPr>
          <w:sz w:val="20"/>
        </w:rPr>
        <w:t>) to 2</w:t>
      </w:r>
      <w:r w:rsidR="005A12CE">
        <w:rPr>
          <w:sz w:val="20"/>
        </w:rPr>
        <w:t>4</w:t>
      </w:r>
      <w:r w:rsidRPr="00506EDB">
        <w:rPr>
          <w:sz w:val="20"/>
        </w:rPr>
        <w:t>% (</w:t>
      </w:r>
      <w:r w:rsidR="005A12CE">
        <w:rPr>
          <w:sz w:val="20"/>
        </w:rPr>
        <w:t>2024</w:t>
      </w:r>
      <w:r w:rsidRPr="00506EDB">
        <w:rPr>
          <w:sz w:val="20"/>
        </w:rPr>
        <w:t>).</w:t>
      </w:r>
    </w:p>
    <w:p w14:paraId="18281AE0" w14:textId="77777777" w:rsidR="00506EDB" w:rsidRPr="00506EDB" w:rsidRDefault="00506EDB" w:rsidP="00506EDB">
      <w:pPr>
        <w:spacing w:before="0" w:after="120" w:line="240" w:lineRule="auto"/>
        <w:rPr>
          <w:i/>
          <w:iCs/>
          <w:sz w:val="20"/>
        </w:rPr>
      </w:pPr>
      <w:r w:rsidRPr="008E615C">
        <w:rPr>
          <w:b/>
          <w:bCs/>
          <w:i/>
          <w:iCs/>
          <w:sz w:val="20"/>
        </w:rPr>
        <w:t>Disparities</w:t>
      </w:r>
      <w:r w:rsidRPr="00506EDB">
        <w:rPr>
          <w:i/>
          <w:iCs/>
          <w:sz w:val="20"/>
        </w:rPr>
        <w:t>:</w:t>
      </w:r>
    </w:p>
    <w:p w14:paraId="559BAFCE" w14:textId="253AC9FF" w:rsidR="00506EDB" w:rsidRPr="00506EDB" w:rsidRDefault="00506EDB" w:rsidP="00506EDB">
      <w:pPr>
        <w:pStyle w:val="ListParagraph"/>
        <w:numPr>
          <w:ilvl w:val="0"/>
          <w:numId w:val="59"/>
        </w:numPr>
        <w:spacing w:before="0" w:after="120" w:line="240" w:lineRule="auto"/>
        <w:rPr>
          <w:sz w:val="20"/>
        </w:rPr>
      </w:pPr>
      <w:r w:rsidRPr="00506EDB">
        <w:rPr>
          <w:sz w:val="20"/>
        </w:rPr>
        <w:t xml:space="preserve">Race: </w:t>
      </w:r>
      <w:r w:rsidR="005A12CE">
        <w:rPr>
          <w:sz w:val="20"/>
        </w:rPr>
        <w:t>18</w:t>
      </w:r>
      <w:r w:rsidRPr="00506EDB">
        <w:rPr>
          <w:sz w:val="20"/>
        </w:rPr>
        <w:t xml:space="preserve">% of </w:t>
      </w:r>
      <w:r w:rsidR="008E615C">
        <w:rPr>
          <w:sz w:val="20"/>
        </w:rPr>
        <w:t>W</w:t>
      </w:r>
      <w:r w:rsidRPr="00506EDB">
        <w:rPr>
          <w:sz w:val="20"/>
        </w:rPr>
        <w:t xml:space="preserve">hite children and 29% of </w:t>
      </w:r>
      <w:r w:rsidR="005A12CE">
        <w:rPr>
          <w:sz w:val="20"/>
        </w:rPr>
        <w:t>Latinx</w:t>
      </w:r>
      <w:r w:rsidRPr="00506EDB">
        <w:rPr>
          <w:sz w:val="20"/>
        </w:rPr>
        <w:t xml:space="preserve"> children in 3</w:t>
      </w:r>
      <w:r w:rsidRPr="00506EDB">
        <w:rPr>
          <w:sz w:val="20"/>
          <w:vertAlign w:val="superscript"/>
        </w:rPr>
        <w:t>rd</w:t>
      </w:r>
      <w:r w:rsidRPr="00506EDB">
        <w:rPr>
          <w:sz w:val="20"/>
        </w:rPr>
        <w:t xml:space="preserve"> grade have untreated </w:t>
      </w:r>
      <w:r w:rsidR="005A12CE">
        <w:rPr>
          <w:sz w:val="20"/>
        </w:rPr>
        <w:t>decay.</w:t>
      </w:r>
    </w:p>
    <w:p w14:paraId="50B46706" w14:textId="5B641061" w:rsidR="00506EDB" w:rsidRPr="00506EDB" w:rsidRDefault="00506EDB" w:rsidP="00506EDB">
      <w:pPr>
        <w:pStyle w:val="ListParagraph"/>
        <w:numPr>
          <w:ilvl w:val="0"/>
          <w:numId w:val="59"/>
        </w:numPr>
        <w:spacing w:before="0" w:after="120" w:line="240" w:lineRule="auto"/>
        <w:rPr>
          <w:sz w:val="20"/>
        </w:rPr>
      </w:pPr>
      <w:r w:rsidRPr="00506EDB">
        <w:rPr>
          <w:sz w:val="20"/>
        </w:rPr>
        <w:t xml:space="preserve">Geographic: 35% of children in rural counties have untreated dental caries vs. </w:t>
      </w:r>
      <w:r w:rsidR="005A12CE">
        <w:rPr>
          <w:sz w:val="20"/>
        </w:rPr>
        <w:t>18</w:t>
      </w:r>
      <w:r w:rsidRPr="00506EDB">
        <w:rPr>
          <w:sz w:val="20"/>
        </w:rPr>
        <w:t>% in other areas</w:t>
      </w:r>
      <w:r w:rsidR="008E615C">
        <w:rPr>
          <w:sz w:val="20"/>
        </w:rPr>
        <w:t>.</w:t>
      </w:r>
    </w:p>
    <w:p w14:paraId="33E12E51" w14:textId="65DF4375" w:rsidR="00506EDB" w:rsidRPr="00506EDB" w:rsidRDefault="00506EDB" w:rsidP="00506EDB">
      <w:pPr>
        <w:pStyle w:val="ListParagraph"/>
        <w:numPr>
          <w:ilvl w:val="0"/>
          <w:numId w:val="59"/>
        </w:numPr>
        <w:spacing w:before="0" w:after="120" w:line="240" w:lineRule="auto"/>
        <w:rPr>
          <w:sz w:val="20"/>
        </w:rPr>
      </w:pPr>
      <w:r w:rsidRPr="00506EDB">
        <w:rPr>
          <w:sz w:val="20"/>
        </w:rPr>
        <w:t xml:space="preserve">Family Income: the most dramatic disparity exists between students </w:t>
      </w:r>
      <w:r w:rsidR="008E615C">
        <w:rPr>
          <w:sz w:val="20"/>
        </w:rPr>
        <w:t xml:space="preserve">who are </w:t>
      </w:r>
      <w:r w:rsidR="005A12CE">
        <w:rPr>
          <w:sz w:val="20"/>
        </w:rPr>
        <w:t>income</w:t>
      </w:r>
      <w:r w:rsidR="008E615C">
        <w:rPr>
          <w:sz w:val="20"/>
        </w:rPr>
        <w:t>-</w:t>
      </w:r>
      <w:r w:rsidR="005A12CE">
        <w:rPr>
          <w:sz w:val="20"/>
        </w:rPr>
        <w:t>eligible for</w:t>
      </w:r>
      <w:r w:rsidRPr="00506EDB">
        <w:rPr>
          <w:sz w:val="20"/>
        </w:rPr>
        <w:t xml:space="preserve"> the </w:t>
      </w:r>
      <w:r w:rsidR="005A12CE">
        <w:rPr>
          <w:sz w:val="20"/>
        </w:rPr>
        <w:t>National School Lunch P</w:t>
      </w:r>
      <w:r w:rsidRPr="00506EDB">
        <w:rPr>
          <w:sz w:val="20"/>
        </w:rPr>
        <w:t>rogram</w:t>
      </w:r>
      <w:r w:rsidR="005A12CE">
        <w:rPr>
          <w:sz w:val="20"/>
        </w:rPr>
        <w:t xml:space="preserve"> (NSLP)</w:t>
      </w:r>
      <w:r w:rsidRPr="00506EDB">
        <w:rPr>
          <w:sz w:val="20"/>
        </w:rPr>
        <w:t xml:space="preserve"> and those </w:t>
      </w:r>
      <w:r w:rsidR="005A12CE">
        <w:rPr>
          <w:sz w:val="20"/>
        </w:rPr>
        <w:t>not eligible</w:t>
      </w:r>
      <w:r w:rsidRPr="00506EDB">
        <w:rPr>
          <w:sz w:val="20"/>
        </w:rPr>
        <w:t xml:space="preserve">: 34% of third graders </w:t>
      </w:r>
      <w:r w:rsidR="005A12CE">
        <w:rPr>
          <w:sz w:val="20"/>
        </w:rPr>
        <w:t>eligible for NSLP</w:t>
      </w:r>
      <w:r w:rsidRPr="00506EDB">
        <w:rPr>
          <w:sz w:val="20"/>
        </w:rPr>
        <w:t xml:space="preserve"> have untreated </w:t>
      </w:r>
      <w:r w:rsidR="005A12CE">
        <w:rPr>
          <w:sz w:val="20"/>
        </w:rPr>
        <w:t>decay</w:t>
      </w:r>
      <w:r w:rsidRPr="00506EDB">
        <w:rPr>
          <w:sz w:val="20"/>
        </w:rPr>
        <w:t xml:space="preserve">, compared to only 17% of third graders not </w:t>
      </w:r>
      <w:r w:rsidR="005A12CE">
        <w:rPr>
          <w:sz w:val="20"/>
        </w:rPr>
        <w:t>eligible</w:t>
      </w:r>
      <w:r w:rsidRPr="00506EDB">
        <w:rPr>
          <w:sz w:val="20"/>
        </w:rPr>
        <w:t>.</w:t>
      </w:r>
    </w:p>
    <w:p w14:paraId="743737FC" w14:textId="77777777" w:rsidR="00506EDB" w:rsidRPr="00506EDB" w:rsidRDefault="00506EDB" w:rsidP="00506EDB">
      <w:pPr>
        <w:spacing w:before="0" w:after="120" w:line="240" w:lineRule="auto"/>
        <w:rPr>
          <w:i/>
          <w:iCs/>
          <w:sz w:val="20"/>
        </w:rPr>
      </w:pPr>
      <w:r w:rsidRPr="008E615C">
        <w:rPr>
          <w:b/>
          <w:bCs/>
          <w:i/>
          <w:iCs/>
          <w:sz w:val="20"/>
        </w:rPr>
        <w:t>Perceived Needs</w:t>
      </w:r>
      <w:r w:rsidRPr="00506EDB">
        <w:rPr>
          <w:i/>
          <w:iCs/>
          <w:sz w:val="20"/>
        </w:rPr>
        <w:t>:</w:t>
      </w:r>
    </w:p>
    <w:p w14:paraId="056BC3A0" w14:textId="77777777" w:rsidR="00506EDB" w:rsidRPr="00506EDB" w:rsidRDefault="00506EDB" w:rsidP="00506EDB">
      <w:pPr>
        <w:pStyle w:val="ListParagraph"/>
        <w:numPr>
          <w:ilvl w:val="0"/>
          <w:numId w:val="60"/>
        </w:numPr>
        <w:spacing w:before="0" w:after="120" w:line="240" w:lineRule="auto"/>
        <w:rPr>
          <w:sz w:val="20"/>
        </w:rPr>
      </w:pPr>
      <w:r w:rsidRPr="00506EDB">
        <w:rPr>
          <w:sz w:val="20"/>
        </w:rPr>
        <w:t>Consumers: Parents of nearly one out of every five 3</w:t>
      </w:r>
      <w:r w:rsidRPr="00506EDB">
        <w:rPr>
          <w:sz w:val="20"/>
          <w:vertAlign w:val="superscript"/>
        </w:rPr>
        <w:t>rd</w:t>
      </w:r>
      <w:r w:rsidRPr="00506EDB">
        <w:rPr>
          <w:sz w:val="20"/>
        </w:rPr>
        <w:t xml:space="preserve"> grade students (19%) screened indicated that their children did not get the dental care they needed in the last 12 months.</w:t>
      </w:r>
    </w:p>
    <w:p w14:paraId="123C7505" w14:textId="77777777" w:rsidR="00506EDB" w:rsidRPr="00506EDB" w:rsidRDefault="00506EDB" w:rsidP="00506EDB">
      <w:pPr>
        <w:pStyle w:val="ListParagraph"/>
        <w:numPr>
          <w:ilvl w:val="0"/>
          <w:numId w:val="60"/>
        </w:numPr>
        <w:spacing w:before="0" w:after="120" w:line="240" w:lineRule="auto"/>
        <w:rPr>
          <w:sz w:val="20"/>
        </w:rPr>
      </w:pPr>
      <w:proofErr w:type="spellStart"/>
      <w:r w:rsidRPr="00506EDB">
        <w:rPr>
          <w:sz w:val="20"/>
        </w:rPr>
        <w:t>Samplestate</w:t>
      </w:r>
      <w:proofErr w:type="spellEnd"/>
      <w:r w:rsidRPr="00506EDB">
        <w:rPr>
          <w:sz w:val="20"/>
        </w:rPr>
        <w:t xml:space="preserve"> Family Health Survey: Do not have data for 3</w:t>
      </w:r>
      <w:r w:rsidRPr="00506EDB">
        <w:rPr>
          <w:sz w:val="20"/>
          <w:vertAlign w:val="superscript"/>
        </w:rPr>
        <w:t>rd</w:t>
      </w:r>
      <w:r w:rsidRPr="00506EDB">
        <w:rPr>
          <w:sz w:val="20"/>
        </w:rPr>
        <w:t xml:space="preserve"> graders; however, dental was the number one unmet health care need for children up to 18 years of age.</w:t>
      </w:r>
    </w:p>
    <w:p w14:paraId="3461F485" w14:textId="77777777" w:rsidR="00506EDB" w:rsidRPr="00506EDB" w:rsidRDefault="00506EDB" w:rsidP="00506EDB">
      <w:pPr>
        <w:pStyle w:val="ListParagraph"/>
        <w:numPr>
          <w:ilvl w:val="0"/>
          <w:numId w:val="60"/>
        </w:numPr>
        <w:spacing w:before="0" w:after="120" w:line="240" w:lineRule="auto"/>
        <w:rPr>
          <w:sz w:val="20"/>
        </w:rPr>
      </w:pPr>
      <w:r w:rsidRPr="00506EDB">
        <w:rPr>
          <w:sz w:val="20"/>
        </w:rPr>
        <w:t xml:space="preserve">Household Survey: Three out of every ten </w:t>
      </w:r>
      <w:proofErr w:type="spellStart"/>
      <w:r w:rsidRPr="00506EDB">
        <w:rPr>
          <w:sz w:val="20"/>
        </w:rPr>
        <w:t>Samplestate</w:t>
      </w:r>
      <w:proofErr w:type="spellEnd"/>
      <w:r w:rsidRPr="00506EDB">
        <w:rPr>
          <w:sz w:val="20"/>
        </w:rPr>
        <w:t xml:space="preserve"> adults did not see a dentist in the past year.</w:t>
      </w:r>
    </w:p>
    <w:p w14:paraId="2CEE5288" w14:textId="2CD283D0" w:rsidR="00506EDB" w:rsidRPr="00506EDB" w:rsidRDefault="00506EDB" w:rsidP="00506EDB">
      <w:pPr>
        <w:pStyle w:val="ListParagraph"/>
        <w:numPr>
          <w:ilvl w:val="0"/>
          <w:numId w:val="60"/>
        </w:numPr>
        <w:spacing w:before="0" w:after="120" w:line="240" w:lineRule="auto"/>
        <w:rPr>
          <w:sz w:val="20"/>
        </w:rPr>
      </w:pPr>
      <w:r w:rsidRPr="00506EDB">
        <w:rPr>
          <w:sz w:val="20"/>
        </w:rPr>
        <w:t xml:space="preserve">Focus Groups: Parents of both the 0-3 </w:t>
      </w:r>
      <w:r w:rsidR="000B252E">
        <w:rPr>
          <w:sz w:val="20"/>
        </w:rPr>
        <w:t xml:space="preserve">year-olds </w:t>
      </w:r>
      <w:r w:rsidRPr="00506EDB">
        <w:rPr>
          <w:sz w:val="20"/>
        </w:rPr>
        <w:t>and 4-14 year</w:t>
      </w:r>
      <w:r w:rsidR="008E615C">
        <w:rPr>
          <w:sz w:val="20"/>
        </w:rPr>
        <w:t>-</w:t>
      </w:r>
      <w:r w:rsidRPr="00506EDB">
        <w:rPr>
          <w:sz w:val="20"/>
        </w:rPr>
        <w:t>olds identified access to dental care as a significant health issue.</w:t>
      </w:r>
    </w:p>
    <w:p w14:paraId="4DE0F86F" w14:textId="7FE4526E" w:rsidR="00506EDB" w:rsidRPr="00506EDB" w:rsidRDefault="00506EDB" w:rsidP="00506EDB">
      <w:pPr>
        <w:pStyle w:val="ListParagraph"/>
        <w:numPr>
          <w:ilvl w:val="0"/>
          <w:numId w:val="60"/>
        </w:numPr>
        <w:spacing w:before="0" w:after="120" w:line="240" w:lineRule="auto"/>
        <w:rPr>
          <w:sz w:val="20"/>
        </w:rPr>
      </w:pPr>
      <w:r w:rsidRPr="00506EDB">
        <w:rPr>
          <w:sz w:val="20"/>
        </w:rPr>
        <w:t xml:space="preserve">Key Informant Surveys: </w:t>
      </w:r>
      <w:r w:rsidR="008E615C">
        <w:rPr>
          <w:sz w:val="20"/>
        </w:rPr>
        <w:t>l</w:t>
      </w:r>
      <w:r w:rsidRPr="00506EDB">
        <w:rPr>
          <w:sz w:val="20"/>
        </w:rPr>
        <w:t xml:space="preserve">egislators, </w:t>
      </w:r>
      <w:r w:rsidR="008E615C">
        <w:rPr>
          <w:sz w:val="20"/>
        </w:rPr>
        <w:t>a</w:t>
      </w:r>
      <w:r w:rsidRPr="00506EDB">
        <w:rPr>
          <w:sz w:val="20"/>
        </w:rPr>
        <w:t xml:space="preserve">dministration, </w:t>
      </w:r>
      <w:r w:rsidR="008E615C">
        <w:rPr>
          <w:sz w:val="20"/>
        </w:rPr>
        <w:t>h</w:t>
      </w:r>
      <w:r w:rsidRPr="00506EDB">
        <w:rPr>
          <w:sz w:val="20"/>
        </w:rPr>
        <w:t xml:space="preserve">ealth </w:t>
      </w:r>
      <w:r w:rsidR="008E615C">
        <w:rPr>
          <w:sz w:val="20"/>
        </w:rPr>
        <w:t>c</w:t>
      </w:r>
      <w:r w:rsidRPr="00506EDB">
        <w:rPr>
          <w:sz w:val="20"/>
        </w:rPr>
        <w:t xml:space="preserve">ommissioners, </w:t>
      </w:r>
      <w:r w:rsidR="008E615C">
        <w:rPr>
          <w:sz w:val="20"/>
        </w:rPr>
        <w:t>and p</w:t>
      </w:r>
      <w:r w:rsidRPr="00506EDB">
        <w:rPr>
          <w:sz w:val="20"/>
        </w:rPr>
        <w:t xml:space="preserve">ublic </w:t>
      </w:r>
      <w:r w:rsidR="008E615C">
        <w:rPr>
          <w:sz w:val="20"/>
        </w:rPr>
        <w:t>h</w:t>
      </w:r>
      <w:r w:rsidRPr="00506EDB">
        <w:rPr>
          <w:sz w:val="20"/>
        </w:rPr>
        <w:t xml:space="preserve">ealth </w:t>
      </w:r>
      <w:r w:rsidR="008E615C">
        <w:rPr>
          <w:sz w:val="20"/>
        </w:rPr>
        <w:t>p</w:t>
      </w:r>
      <w:r w:rsidRPr="00506EDB">
        <w:rPr>
          <w:sz w:val="20"/>
        </w:rPr>
        <w:t xml:space="preserve">roviders identified access to dental care as a health issue in </w:t>
      </w:r>
      <w:proofErr w:type="spellStart"/>
      <w:r w:rsidRPr="00506EDB">
        <w:rPr>
          <w:sz w:val="20"/>
        </w:rPr>
        <w:t>Samplestate</w:t>
      </w:r>
      <w:proofErr w:type="spellEnd"/>
      <w:r w:rsidRPr="00506EDB">
        <w:rPr>
          <w:sz w:val="20"/>
        </w:rPr>
        <w:t>.</w:t>
      </w:r>
    </w:p>
    <w:p w14:paraId="1859730A" w14:textId="39BB6730" w:rsidR="00506EDB" w:rsidRPr="00506EDB" w:rsidRDefault="00506EDB" w:rsidP="00506EDB">
      <w:pPr>
        <w:spacing w:before="0" w:after="120" w:line="240" w:lineRule="auto"/>
        <w:rPr>
          <w:sz w:val="20"/>
        </w:rPr>
      </w:pPr>
      <w:r w:rsidRPr="008E615C">
        <w:rPr>
          <w:b/>
          <w:bCs/>
          <w:i/>
          <w:iCs/>
          <w:sz w:val="20"/>
        </w:rPr>
        <w:t>Expressed Needs through Service Utilization</w:t>
      </w:r>
      <w:r w:rsidRPr="00506EDB">
        <w:rPr>
          <w:i/>
          <w:iCs/>
          <w:sz w:val="20"/>
        </w:rPr>
        <w:t>:</w:t>
      </w:r>
      <w:r w:rsidRPr="00506EDB">
        <w:rPr>
          <w:sz w:val="20"/>
        </w:rPr>
        <w:t xml:space="preserve"> 56% of safety net dental care programs have waiting lists </w:t>
      </w:r>
      <w:r w:rsidR="008E615C">
        <w:rPr>
          <w:sz w:val="20"/>
        </w:rPr>
        <w:t xml:space="preserve">for </w:t>
      </w:r>
      <w:r w:rsidRPr="00506EDB">
        <w:rPr>
          <w:sz w:val="20"/>
        </w:rPr>
        <w:t>initial appointments. Waits are typically 1-3 months, but some exceed 6 months.</w:t>
      </w:r>
    </w:p>
    <w:p w14:paraId="0016140A" w14:textId="4AEDAD40" w:rsidR="00506EDB" w:rsidRPr="00506EDB" w:rsidRDefault="00506EDB" w:rsidP="00506EDB">
      <w:pPr>
        <w:spacing w:before="0" w:after="120" w:line="240" w:lineRule="auto"/>
        <w:rPr>
          <w:sz w:val="20"/>
        </w:rPr>
      </w:pPr>
      <w:r w:rsidRPr="008E615C">
        <w:rPr>
          <w:b/>
          <w:bCs/>
          <w:i/>
          <w:iCs/>
          <w:sz w:val="20"/>
        </w:rPr>
        <w:t>Other Pertinent Information</w:t>
      </w:r>
      <w:r w:rsidRPr="00506EDB">
        <w:rPr>
          <w:i/>
          <w:iCs/>
          <w:sz w:val="20"/>
        </w:rPr>
        <w:t>:</w:t>
      </w:r>
      <w:r w:rsidRPr="00506EDB">
        <w:rPr>
          <w:b/>
          <w:bCs/>
          <w:sz w:val="20"/>
        </w:rPr>
        <w:t xml:space="preserve"> </w:t>
      </w:r>
      <w:r w:rsidRPr="00506EDB">
        <w:rPr>
          <w:sz w:val="20"/>
        </w:rPr>
        <w:t xml:space="preserve">Survey of school nurses in </w:t>
      </w:r>
      <w:proofErr w:type="spellStart"/>
      <w:r w:rsidRPr="00506EDB">
        <w:rPr>
          <w:sz w:val="20"/>
        </w:rPr>
        <w:t>Samplestate’s</w:t>
      </w:r>
      <w:proofErr w:type="spellEnd"/>
      <w:r w:rsidRPr="00506EDB">
        <w:rPr>
          <w:sz w:val="20"/>
        </w:rPr>
        <w:t xml:space="preserve"> highest risk schools estimated that only 50% of the students referred for treatment </w:t>
      </w:r>
      <w:r w:rsidR="005A12CE" w:rsidRPr="00506EDB">
        <w:rPr>
          <w:sz w:val="20"/>
        </w:rPr>
        <w:t>received</w:t>
      </w:r>
      <w:r w:rsidRPr="00506EDB">
        <w:rPr>
          <w:sz w:val="20"/>
        </w:rPr>
        <w:t xml:space="preserve"> needed dental care. They cited 1) </w:t>
      </w:r>
      <w:r w:rsidR="0034739D" w:rsidRPr="00506EDB">
        <w:rPr>
          <w:sz w:val="20"/>
        </w:rPr>
        <w:t>family’s</w:t>
      </w:r>
      <w:r w:rsidRPr="00506EDB">
        <w:rPr>
          <w:sz w:val="20"/>
        </w:rPr>
        <w:t xml:space="preserve"> </w:t>
      </w:r>
      <w:r w:rsidR="008E615C">
        <w:rPr>
          <w:sz w:val="20"/>
        </w:rPr>
        <w:t xml:space="preserve">inadequate </w:t>
      </w:r>
      <w:r w:rsidRPr="00506EDB">
        <w:rPr>
          <w:sz w:val="20"/>
        </w:rPr>
        <w:t>money/insurance to pay for dental care</w:t>
      </w:r>
      <w:r w:rsidR="008E615C">
        <w:rPr>
          <w:sz w:val="20"/>
        </w:rPr>
        <w:t>,</w:t>
      </w:r>
      <w:r w:rsidRPr="00506EDB">
        <w:rPr>
          <w:sz w:val="20"/>
        </w:rPr>
        <w:t xml:space="preserve"> and 2) dental care being a low priority for the families as the most important barriers to the children receiving needed care. </w:t>
      </w:r>
    </w:p>
    <w:p w14:paraId="51EE60FD" w14:textId="4B4B8291" w:rsidR="00506EDB" w:rsidRPr="00506EDB" w:rsidRDefault="00506EDB" w:rsidP="00506EDB">
      <w:pPr>
        <w:spacing w:before="0" w:after="120" w:line="240" w:lineRule="auto"/>
        <w:rPr>
          <w:sz w:val="20"/>
        </w:rPr>
      </w:pPr>
      <w:r w:rsidRPr="008E615C">
        <w:rPr>
          <w:b/>
          <w:bCs/>
          <w:i/>
          <w:iCs/>
          <w:sz w:val="20"/>
        </w:rPr>
        <w:t xml:space="preserve">Limitations of the </w:t>
      </w:r>
      <w:r w:rsidR="008E615C">
        <w:rPr>
          <w:b/>
          <w:bCs/>
          <w:i/>
          <w:iCs/>
          <w:sz w:val="20"/>
        </w:rPr>
        <w:t>D</w:t>
      </w:r>
      <w:r w:rsidRPr="008E615C">
        <w:rPr>
          <w:b/>
          <w:bCs/>
          <w:i/>
          <w:iCs/>
          <w:sz w:val="20"/>
        </w:rPr>
        <w:t>ata (sample vs. population</w:t>
      </w:r>
      <w:r w:rsidRPr="00506EDB">
        <w:rPr>
          <w:i/>
          <w:iCs/>
          <w:sz w:val="20"/>
        </w:rPr>
        <w:t>):</w:t>
      </w:r>
      <w:r w:rsidRPr="00506EDB">
        <w:rPr>
          <w:sz w:val="20"/>
        </w:rPr>
        <w:t xml:space="preserve"> The data were based on a sample of more than </w:t>
      </w:r>
      <w:r w:rsidR="005A12CE">
        <w:rPr>
          <w:sz w:val="20"/>
        </w:rPr>
        <w:t>10</w:t>
      </w:r>
      <w:r w:rsidRPr="00506EDB">
        <w:rPr>
          <w:sz w:val="20"/>
        </w:rPr>
        <w:t>,000 3</w:t>
      </w:r>
      <w:r w:rsidRPr="00506EDB">
        <w:rPr>
          <w:sz w:val="20"/>
          <w:vertAlign w:val="superscript"/>
        </w:rPr>
        <w:t>rd</w:t>
      </w:r>
      <w:r w:rsidRPr="00506EDB">
        <w:rPr>
          <w:sz w:val="20"/>
        </w:rPr>
        <w:t xml:space="preserve"> grade students. The limitations of these data reflect those of the sampling process and requirements for parental consent. Owing, in part, to the large sample size, the state level data generally yielded tight 95% confidence intervals.</w:t>
      </w:r>
    </w:p>
    <w:p w14:paraId="74E0E214" w14:textId="4E5D5CEA" w:rsidR="00506EDB" w:rsidRPr="00506EDB" w:rsidRDefault="00506EDB" w:rsidP="00506EDB">
      <w:pPr>
        <w:spacing w:before="0" w:after="120" w:line="240" w:lineRule="auto"/>
        <w:rPr>
          <w:sz w:val="20"/>
        </w:rPr>
      </w:pPr>
      <w:r w:rsidRPr="008E615C">
        <w:rPr>
          <w:b/>
          <w:bCs/>
          <w:i/>
          <w:iCs/>
          <w:sz w:val="20"/>
        </w:rPr>
        <w:t xml:space="preserve">Brief </w:t>
      </w:r>
      <w:r w:rsidR="008E615C" w:rsidRPr="008E615C">
        <w:rPr>
          <w:b/>
          <w:bCs/>
          <w:i/>
          <w:iCs/>
          <w:sz w:val="20"/>
        </w:rPr>
        <w:t>A</w:t>
      </w:r>
      <w:r w:rsidRPr="008E615C">
        <w:rPr>
          <w:b/>
          <w:bCs/>
          <w:i/>
          <w:iCs/>
          <w:sz w:val="20"/>
        </w:rPr>
        <w:t>nalysis of the</w:t>
      </w:r>
      <w:r w:rsidR="008E615C" w:rsidRPr="008E615C">
        <w:rPr>
          <w:b/>
          <w:bCs/>
          <w:i/>
          <w:iCs/>
          <w:sz w:val="20"/>
        </w:rPr>
        <w:t xml:space="preserve"> S</w:t>
      </w:r>
      <w:r w:rsidRPr="008E615C">
        <w:rPr>
          <w:b/>
          <w:bCs/>
          <w:i/>
          <w:iCs/>
          <w:sz w:val="20"/>
        </w:rPr>
        <w:t xml:space="preserve">ignificance and </w:t>
      </w:r>
      <w:r w:rsidR="008E615C" w:rsidRPr="008E615C">
        <w:rPr>
          <w:b/>
          <w:bCs/>
          <w:i/>
          <w:iCs/>
          <w:sz w:val="20"/>
        </w:rPr>
        <w:t>R</w:t>
      </w:r>
      <w:r w:rsidRPr="008E615C">
        <w:rPr>
          <w:b/>
          <w:bCs/>
          <w:i/>
          <w:iCs/>
          <w:sz w:val="20"/>
        </w:rPr>
        <w:t>ecommendation</w:t>
      </w:r>
      <w:r w:rsidRPr="00506EDB">
        <w:rPr>
          <w:i/>
          <w:iCs/>
          <w:sz w:val="20"/>
        </w:rPr>
        <w:t xml:space="preserve"> (“should we worry or not”):</w:t>
      </w:r>
      <w:r w:rsidRPr="00506EDB">
        <w:rPr>
          <w:sz w:val="20"/>
        </w:rPr>
        <w:t xml:space="preserve"> Unless stopped by dental treatment or early reversal, the carious infection will continue to destroy the tooth, resulting in pain and acute infection. </w:t>
      </w:r>
      <w:r w:rsidR="005A12CE">
        <w:rPr>
          <w:sz w:val="20"/>
        </w:rPr>
        <w:t>One</w:t>
      </w:r>
      <w:r w:rsidRPr="00506EDB">
        <w:rPr>
          <w:sz w:val="20"/>
        </w:rPr>
        <w:t xml:space="preserve"> </w:t>
      </w:r>
      <w:r w:rsidR="008E615C">
        <w:rPr>
          <w:sz w:val="20"/>
        </w:rPr>
        <w:t>in</w:t>
      </w:r>
      <w:r w:rsidRPr="00506EDB">
        <w:rPr>
          <w:sz w:val="20"/>
        </w:rPr>
        <w:t xml:space="preserve"> every four children in </w:t>
      </w:r>
      <w:proofErr w:type="spellStart"/>
      <w:r w:rsidRPr="00506EDB">
        <w:rPr>
          <w:sz w:val="20"/>
        </w:rPr>
        <w:t>Samplestate</w:t>
      </w:r>
      <w:proofErr w:type="spellEnd"/>
      <w:r w:rsidRPr="00506EDB">
        <w:rPr>
          <w:sz w:val="20"/>
        </w:rPr>
        <w:t xml:space="preserve"> </w:t>
      </w:r>
      <w:r w:rsidR="005A12CE">
        <w:rPr>
          <w:sz w:val="20"/>
        </w:rPr>
        <w:t xml:space="preserve">have </w:t>
      </w:r>
      <w:r w:rsidRPr="00506EDB">
        <w:rPr>
          <w:sz w:val="20"/>
        </w:rPr>
        <w:t xml:space="preserve">an obvious need for dental care. </w:t>
      </w:r>
      <w:proofErr w:type="spellStart"/>
      <w:r w:rsidRPr="00506EDB">
        <w:rPr>
          <w:sz w:val="20"/>
        </w:rPr>
        <w:t>Samplestate</w:t>
      </w:r>
      <w:proofErr w:type="spellEnd"/>
      <w:r w:rsidRPr="00506EDB">
        <w:rPr>
          <w:sz w:val="20"/>
        </w:rPr>
        <w:t xml:space="preserve"> data have shown that 75% of tooth decay is concentrated in only 17% of children (primarily those of minority groups, low-income and lower education families). The fact that children </w:t>
      </w:r>
      <w:r w:rsidR="005A12CE">
        <w:rPr>
          <w:sz w:val="20"/>
        </w:rPr>
        <w:t>eligible for NSLP</w:t>
      </w:r>
      <w:r w:rsidRPr="00506EDB">
        <w:rPr>
          <w:sz w:val="20"/>
        </w:rPr>
        <w:t xml:space="preserve"> are twice as likely to have an obvious need for dental care as children not </w:t>
      </w:r>
      <w:r w:rsidR="005A12CE">
        <w:rPr>
          <w:sz w:val="20"/>
        </w:rPr>
        <w:t>eligible</w:t>
      </w:r>
      <w:r w:rsidRPr="00506EDB">
        <w:rPr>
          <w:sz w:val="20"/>
        </w:rPr>
        <w:t xml:space="preserve"> points to the disparity that exists for lower income families and rural residents. Targeting these groups for prevention and treatment programs will significantly reduce the prevalence of untreated dental caries.</w:t>
      </w:r>
    </w:p>
    <w:p w14:paraId="43EA65AA" w14:textId="4AD06A0D" w:rsidR="00B850FF" w:rsidRDefault="00B850FF" w:rsidP="00143B72">
      <w:pPr>
        <w:rPr>
          <w:rFonts w:eastAsia="Libre Franklin"/>
        </w:rPr>
      </w:pPr>
    </w:p>
    <w:p w14:paraId="7E6810DD" w14:textId="77777777" w:rsidR="00287D30" w:rsidRDefault="00287D30" w:rsidP="00BD0510">
      <w:pPr>
        <w:pStyle w:val="Heading1"/>
        <w:rPr>
          <w:rFonts w:eastAsia="Libre Franklin"/>
        </w:rPr>
        <w:sectPr w:rsidR="00287D30" w:rsidSect="001A5A88">
          <w:headerReference w:type="default" r:id="rId43"/>
          <w:pgSz w:w="12240" w:h="15840" w:code="1"/>
          <w:pgMar w:top="1080" w:right="1080" w:bottom="1080" w:left="1080" w:header="576" w:footer="576" w:gutter="0"/>
          <w:cols w:space="720"/>
        </w:sectPr>
      </w:pPr>
      <w:bookmarkStart w:id="75" w:name="_8ubgqpv8jzoj" w:colFirst="0" w:colLast="0"/>
      <w:bookmarkEnd w:id="75"/>
    </w:p>
    <w:p w14:paraId="2FE475D2" w14:textId="74741E6B" w:rsidR="00B850FF" w:rsidRDefault="00D97F1B" w:rsidP="00BD0510">
      <w:pPr>
        <w:pStyle w:val="Heading1"/>
        <w:rPr>
          <w:rFonts w:eastAsia="Libre Franklin"/>
        </w:rPr>
      </w:pPr>
      <w:bookmarkStart w:id="76" w:name="_Toc174465260"/>
      <w:r>
        <w:rPr>
          <w:rFonts w:eastAsia="Libre Franklin"/>
          <w:caps w:val="0"/>
        </w:rPr>
        <w:lastRenderedPageBreak/>
        <w:t>STEP 7: EVALUATE THE NEEDS ASSESSMENT</w:t>
      </w:r>
      <w:bookmarkEnd w:id="76"/>
    </w:p>
    <w:p w14:paraId="46D0C480" w14:textId="0C55C208" w:rsidR="00E81799" w:rsidRDefault="0034739D" w:rsidP="00BD0510">
      <w:pPr>
        <w:rPr>
          <w:rFonts w:eastAsia="Libre Franklin"/>
        </w:rPr>
      </w:pPr>
      <w:r w:rsidRPr="0034739D">
        <w:rPr>
          <w:rFonts w:eastAsia="Libre Franklin"/>
          <w:noProof/>
        </w:rPr>
        <mc:AlternateContent>
          <mc:Choice Requires="wps">
            <w:drawing>
              <wp:anchor distT="45720" distB="45720" distL="114300" distR="114300" simplePos="0" relativeHeight="251714560" behindDoc="0" locked="0" layoutInCell="1" allowOverlap="1" wp14:anchorId="4281B816" wp14:editId="51015298">
                <wp:simplePos x="0" y="0"/>
                <wp:positionH relativeFrom="margin">
                  <wp:align>right</wp:align>
                </wp:positionH>
                <wp:positionV relativeFrom="paragraph">
                  <wp:posOffset>52454</wp:posOffset>
                </wp:positionV>
                <wp:extent cx="2360930" cy="1404620"/>
                <wp:effectExtent l="0" t="0" r="11430" b="25400"/>
                <wp:wrapSquare wrapText="bothSides"/>
                <wp:docPr id="210764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40000"/>
                            <a:lumOff val="60000"/>
                          </a:schemeClr>
                        </a:solidFill>
                        <a:ln w="9525">
                          <a:solidFill>
                            <a:srgbClr val="000000"/>
                          </a:solidFill>
                          <a:miter lim="800000"/>
                          <a:headEnd/>
                          <a:tailEnd/>
                        </a:ln>
                      </wps:spPr>
                      <wps:txbx>
                        <w:txbxContent>
                          <w:p w14:paraId="09E412C2" w14:textId="1D501442" w:rsidR="0034739D" w:rsidRPr="00294230" w:rsidRDefault="0034739D" w:rsidP="0034739D">
                            <w:pPr>
                              <w:shd w:val="clear" w:color="auto" w:fill="D8EBDF" w:themeFill="accent1" w:themeFillTint="66"/>
                              <w:spacing w:before="0" w:after="0" w:line="264" w:lineRule="auto"/>
                              <w:rPr>
                                <w:rFonts w:eastAsia="Libre Franklin"/>
                                <w:b/>
                                <w:bCs/>
                                <w:i/>
                                <w:iCs/>
                                <w:color w:val="522D91" w:themeColor="text2"/>
                              </w:rPr>
                            </w:pPr>
                            <w:r w:rsidRPr="00294230">
                              <w:rPr>
                                <w:rFonts w:eastAsia="Libre Franklin"/>
                                <w:b/>
                                <w:bCs/>
                                <w:i/>
                                <w:iCs/>
                                <w:color w:val="522D91" w:themeColor="text2"/>
                              </w:rPr>
                              <w:t>In addition to being intentional in planning and executing a needs assessment, it is vital that the needs assessment project be evaluated.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81B816" id="_x0000_s1043" type="#_x0000_t202" style="position:absolute;margin-left:134.7pt;margin-top:4.15pt;width:185.9pt;height:110.6pt;z-index:25171456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" fillcolor="#d8ebdf [1300]">
                <v:textbox style="mso-fit-shape-to-text:t">
                  <w:txbxContent>
                    <w:p w14:paraId="09E412C2" w14:textId="1D501442" w:rsidR="0034739D" w:rsidRPr="00294230" w:rsidRDefault="0034739D" w:rsidP="0034739D">
                      <w:pPr>
                        <w:shd w:val="clear" w:color="auto" w:fill="D8EBDF" w:themeFill="accent1" w:themeFillTint="66"/>
                        <w:spacing w:before="0" w:after="0" w:line="264" w:lineRule="auto"/>
                        <w:rPr>
                          <w:rFonts w:eastAsia="Libre Franklin"/>
                          <w:b/>
                          <w:bCs/>
                          <w:i/>
                          <w:iCs/>
                          <w:color w:val="522D91" w:themeColor="text2"/>
                        </w:rPr>
                      </w:pPr>
                      <w:r w:rsidRPr="00294230">
                        <w:rPr>
                          <w:rFonts w:eastAsia="Libre Franklin"/>
                          <w:b/>
                          <w:bCs/>
                          <w:i/>
                          <w:iCs/>
                          <w:color w:val="522D91" w:themeColor="text2"/>
                        </w:rPr>
                        <w:t>In addition to being intentional in planning and executing a needs assessment, it is vital that the needs assessment project be evaluated.</w:t>
                      </w:r>
                    </w:p>
                  </w:txbxContent>
                </v:textbox>
                <w10:wrap type="square" anchorx="margin"/>
              </v:shape>
            </w:pict>
          </mc:Fallback>
        </mc:AlternateContent>
      </w:r>
      <w:r>
        <w:rPr>
          <w:rFonts w:eastAsia="Libre Franklin"/>
        </w:rPr>
        <w:t xml:space="preserve">In general, three aspects of the needs assessment can be evaluated </w:t>
      </w:r>
      <w:r w:rsidR="00E81799">
        <w:rPr>
          <w:rFonts w:eastAsia="Libre Franklin"/>
        </w:rPr>
        <w:t>-</w:t>
      </w:r>
      <w:r>
        <w:rPr>
          <w:rFonts w:eastAsia="Libre Franklin"/>
        </w:rPr>
        <w:t>- the plan, the process</w:t>
      </w:r>
      <w:r w:rsidR="00E81799">
        <w:rPr>
          <w:rFonts w:eastAsia="Libre Franklin"/>
        </w:rPr>
        <w:t>,</w:t>
      </w:r>
      <w:r>
        <w:rPr>
          <w:rFonts w:eastAsia="Libre Franklin"/>
        </w:rPr>
        <w:t xml:space="preserve"> and the outcome</w:t>
      </w:r>
      <w:r w:rsidR="00095270">
        <w:rPr>
          <w:rFonts w:eastAsia="Libre Franklin"/>
        </w:rPr>
        <w:t xml:space="preserve">. </w:t>
      </w:r>
      <w:r>
        <w:rPr>
          <w:rFonts w:eastAsia="Libre Franklin"/>
        </w:rPr>
        <w:t xml:space="preserve">Given some pre-planning, </w:t>
      </w:r>
      <w:r w:rsidR="00E81799">
        <w:rPr>
          <w:rFonts w:eastAsia="Libre Franklin"/>
        </w:rPr>
        <w:t xml:space="preserve">people </w:t>
      </w:r>
      <w:r>
        <w:rPr>
          <w:rFonts w:eastAsia="Libre Franklin"/>
        </w:rPr>
        <w:t>can engage in evaluation and ongoing learning and adaptation throughout the lifecycle of the project. Following S</w:t>
      </w:r>
      <w:r w:rsidR="00344063">
        <w:rPr>
          <w:rFonts w:eastAsia="Libre Franklin"/>
        </w:rPr>
        <w:t>TEP</w:t>
      </w:r>
      <w:r w:rsidR="00095270">
        <w:rPr>
          <w:rFonts w:eastAsia="Libre Franklin"/>
        </w:rPr>
        <w:t>S</w:t>
      </w:r>
      <w:r>
        <w:rPr>
          <w:rFonts w:eastAsia="Libre Franklin"/>
        </w:rPr>
        <w:t xml:space="preserve"> 1-3, </w:t>
      </w:r>
      <w:r>
        <w:rPr>
          <w:rFonts w:eastAsia="Libre Franklin"/>
          <w:b/>
        </w:rPr>
        <w:t>assess the needs assessment plan</w:t>
      </w:r>
      <w:r>
        <w:rPr>
          <w:rFonts w:eastAsia="Libre Franklin"/>
        </w:rPr>
        <w:t xml:space="preserve"> and address evaluation questions </w:t>
      </w:r>
      <w:r w:rsidR="00E81799">
        <w:rPr>
          <w:rFonts w:eastAsia="Libre Franklin"/>
        </w:rPr>
        <w:t xml:space="preserve">such as: </w:t>
      </w:r>
    </w:p>
    <w:p w14:paraId="13F789C3" w14:textId="77777777" w:rsidR="00E81799" w:rsidRPr="00E81799" w:rsidRDefault="00E81799" w:rsidP="00E81799">
      <w:pPr>
        <w:pStyle w:val="ListParagraph"/>
        <w:numPr>
          <w:ilvl w:val="0"/>
          <w:numId w:val="68"/>
        </w:numPr>
        <w:rPr>
          <w:rFonts w:eastAsia="Libre Franklin"/>
        </w:rPr>
      </w:pPr>
      <w:r w:rsidRPr="00E81799">
        <w:rPr>
          <w:rFonts w:eastAsia="Libre Franklin"/>
        </w:rPr>
        <w:t>Have partners been adequately engaged in the planning process?</w:t>
      </w:r>
    </w:p>
    <w:p w14:paraId="5B3A61C2" w14:textId="77777777" w:rsidR="00E81799" w:rsidRPr="00E81799" w:rsidRDefault="00E81799" w:rsidP="00E81799">
      <w:pPr>
        <w:pStyle w:val="ListParagraph"/>
        <w:numPr>
          <w:ilvl w:val="0"/>
          <w:numId w:val="68"/>
        </w:numPr>
        <w:rPr>
          <w:rFonts w:eastAsia="Libre Franklin"/>
        </w:rPr>
      </w:pPr>
      <w:r w:rsidRPr="00E81799">
        <w:rPr>
          <w:rFonts w:eastAsia="Libre Franklin"/>
        </w:rPr>
        <w:t>Does the plan define and acknowledge the needs of the state or community appropriately?</w:t>
      </w:r>
    </w:p>
    <w:p w14:paraId="4EE83667" w14:textId="650B7997" w:rsidR="00E81799" w:rsidRPr="00E81799" w:rsidRDefault="00E81799" w:rsidP="00E81799">
      <w:pPr>
        <w:pStyle w:val="ListParagraph"/>
        <w:numPr>
          <w:ilvl w:val="0"/>
          <w:numId w:val="68"/>
        </w:numPr>
        <w:rPr>
          <w:rFonts w:eastAsia="Libre Franklin"/>
        </w:rPr>
      </w:pPr>
      <w:r w:rsidRPr="00E81799">
        <w:rPr>
          <w:rFonts w:eastAsia="Libre Franklin"/>
        </w:rPr>
        <w:t xml:space="preserve">Is the plan comprehensive and detailed enough to support smooth implementation? </w:t>
      </w:r>
    </w:p>
    <w:p w14:paraId="2FE475D4" w14:textId="69C53DFE" w:rsidR="00B850FF" w:rsidRPr="00E81799" w:rsidRDefault="00E81799" w:rsidP="00E81799">
      <w:pPr>
        <w:pStyle w:val="ListParagraph"/>
        <w:numPr>
          <w:ilvl w:val="0"/>
          <w:numId w:val="68"/>
        </w:numPr>
        <w:rPr>
          <w:rFonts w:eastAsia="Libre Franklin"/>
        </w:rPr>
      </w:pPr>
      <w:r w:rsidRPr="00E81799">
        <w:rPr>
          <w:rFonts w:eastAsia="Libre Franklin"/>
        </w:rPr>
        <w:t>Is the plan aligned with the goals and objectives identified in S</w:t>
      </w:r>
      <w:r w:rsidR="00344063" w:rsidRPr="00E81799">
        <w:rPr>
          <w:rFonts w:eastAsia="Libre Franklin"/>
        </w:rPr>
        <w:t>TEP</w:t>
      </w:r>
      <w:r w:rsidRPr="00E81799">
        <w:rPr>
          <w:rFonts w:eastAsia="Libre Franklin"/>
        </w:rPr>
        <w:t xml:space="preserve"> 2?</w:t>
      </w:r>
    </w:p>
    <w:p w14:paraId="00667D67" w14:textId="77777777" w:rsidR="00E81799" w:rsidRDefault="007C3C52" w:rsidP="00BD0510">
      <w:pPr>
        <w:rPr>
          <w:rFonts w:eastAsia="Libre Franklin"/>
        </w:rPr>
      </w:pPr>
      <w:r>
        <w:rPr>
          <w:rFonts w:eastAsia="Libre Franklin"/>
        </w:rPr>
        <w:t xml:space="preserve">Next, the </w:t>
      </w:r>
      <w:r>
        <w:rPr>
          <w:rFonts w:eastAsia="Libre Franklin"/>
          <w:b/>
        </w:rPr>
        <w:t>needs assessment process</w:t>
      </w:r>
      <w:r>
        <w:rPr>
          <w:rFonts w:eastAsia="Libre Franklin"/>
        </w:rPr>
        <w:t xml:space="preserve"> can be evaluated through periodic checks throughout the implementation of S</w:t>
      </w:r>
      <w:r w:rsidR="00344063">
        <w:rPr>
          <w:rFonts w:eastAsia="Libre Franklin"/>
        </w:rPr>
        <w:t>TEPS</w:t>
      </w:r>
      <w:r>
        <w:rPr>
          <w:rFonts w:eastAsia="Libre Franklin"/>
        </w:rPr>
        <w:t xml:space="preserve"> 4</w:t>
      </w:r>
      <w:r w:rsidR="00095270">
        <w:rPr>
          <w:rFonts w:eastAsia="Libre Franklin"/>
        </w:rPr>
        <w:t>-</w:t>
      </w:r>
      <w:r>
        <w:rPr>
          <w:rFonts w:eastAsia="Libre Franklin"/>
        </w:rPr>
        <w:t>6. This type of evaluation can help assess if the project is progressing as intended, if adaptations and course corrections are needed, and if there are opportunities to make the process more efficient and effective. Some key evaluation questions that can be answered here are</w:t>
      </w:r>
      <w:r w:rsidR="00E81799">
        <w:rPr>
          <w:rFonts w:eastAsia="Libre Franklin"/>
        </w:rPr>
        <w:t>:</w:t>
      </w:r>
    </w:p>
    <w:p w14:paraId="43E8CB4D" w14:textId="0551A69D" w:rsidR="00E81799" w:rsidRPr="00E81799" w:rsidRDefault="00E81799" w:rsidP="00E81799">
      <w:pPr>
        <w:pStyle w:val="ListParagraph"/>
        <w:numPr>
          <w:ilvl w:val="0"/>
          <w:numId w:val="69"/>
        </w:numPr>
        <w:rPr>
          <w:rFonts w:eastAsia="Libre Franklin"/>
        </w:rPr>
      </w:pPr>
      <w:r w:rsidRPr="00E81799">
        <w:rPr>
          <w:rFonts w:eastAsia="Libre Franklin"/>
        </w:rPr>
        <w:t>Is the project being implemented as intended/planned</w:t>
      </w:r>
      <w:r w:rsidR="00095270" w:rsidRPr="00E81799">
        <w:rPr>
          <w:rFonts w:eastAsia="Libre Franklin"/>
        </w:rPr>
        <w:t xml:space="preserve"> – </w:t>
      </w:r>
      <w:r w:rsidRPr="00E81799">
        <w:rPr>
          <w:rFonts w:eastAsia="Libre Franklin"/>
        </w:rPr>
        <w:t>on schedule and on budget?</w:t>
      </w:r>
    </w:p>
    <w:p w14:paraId="25CB640F" w14:textId="2963BE14" w:rsidR="00E81799" w:rsidRPr="00E81799" w:rsidRDefault="00E81799" w:rsidP="00E81799">
      <w:pPr>
        <w:pStyle w:val="ListParagraph"/>
        <w:numPr>
          <w:ilvl w:val="0"/>
          <w:numId w:val="69"/>
        </w:numPr>
        <w:rPr>
          <w:rFonts w:eastAsia="Libre Franklin"/>
        </w:rPr>
      </w:pPr>
      <w:r w:rsidRPr="00E81799">
        <w:rPr>
          <w:rFonts w:eastAsia="Libre Franklin"/>
        </w:rPr>
        <w:t>Are the data collection instruments sound, and is an adequate and appropriate amount of information being gathered?</w:t>
      </w:r>
    </w:p>
    <w:p w14:paraId="53F7FE7E" w14:textId="77777777" w:rsidR="00E81799" w:rsidRPr="00E81799" w:rsidRDefault="00E81799" w:rsidP="00E81799">
      <w:pPr>
        <w:pStyle w:val="ListParagraph"/>
        <w:numPr>
          <w:ilvl w:val="0"/>
          <w:numId w:val="69"/>
        </w:numPr>
        <w:rPr>
          <w:rFonts w:eastAsia="Libre Franklin"/>
        </w:rPr>
      </w:pPr>
      <w:r w:rsidRPr="00E81799">
        <w:rPr>
          <w:rFonts w:eastAsia="Libre Franklin"/>
        </w:rPr>
        <w:t>Are the relevant staff and partners supporting the needs assessment as expected?</w:t>
      </w:r>
    </w:p>
    <w:p w14:paraId="6F52E482" w14:textId="77777777" w:rsidR="00E81799" w:rsidRPr="00E81799" w:rsidRDefault="00E81799" w:rsidP="00E81799">
      <w:pPr>
        <w:pStyle w:val="ListParagraph"/>
        <w:numPr>
          <w:ilvl w:val="0"/>
          <w:numId w:val="69"/>
        </w:numPr>
        <w:rPr>
          <w:rFonts w:eastAsia="Libre Franklin"/>
        </w:rPr>
      </w:pPr>
      <w:r w:rsidRPr="00E81799">
        <w:rPr>
          <w:rFonts w:eastAsia="Libre Franklin"/>
        </w:rPr>
        <w:t>What communications are being issued, and are the audiences finding them useful?</w:t>
      </w:r>
    </w:p>
    <w:p w14:paraId="2FE475D5" w14:textId="475FED8B" w:rsidR="00B850FF" w:rsidRPr="00E81799" w:rsidRDefault="00E81799" w:rsidP="00E81799">
      <w:pPr>
        <w:pStyle w:val="ListParagraph"/>
        <w:numPr>
          <w:ilvl w:val="0"/>
          <w:numId w:val="69"/>
        </w:numPr>
        <w:rPr>
          <w:rFonts w:eastAsia="Libre Franklin"/>
        </w:rPr>
      </w:pPr>
      <w:r w:rsidRPr="00E81799">
        <w:rPr>
          <w:rFonts w:eastAsia="Libre Franklin"/>
        </w:rPr>
        <w:t>What kind of assistance does the project team need?</w:t>
      </w:r>
    </w:p>
    <w:p w14:paraId="24DC65C0" w14:textId="77777777" w:rsidR="00E81799" w:rsidRDefault="007C3C52" w:rsidP="00BD0510">
      <w:pPr>
        <w:rPr>
          <w:rFonts w:eastAsia="Libre Franklin"/>
        </w:rPr>
      </w:pPr>
      <w:r>
        <w:rPr>
          <w:rFonts w:eastAsia="Libre Franklin"/>
        </w:rPr>
        <w:t xml:space="preserve">Finally, a more comprehensive aspect is the evaluation of the </w:t>
      </w:r>
      <w:r>
        <w:rPr>
          <w:rFonts w:eastAsia="Libre Franklin"/>
          <w:b/>
        </w:rPr>
        <w:t>needs assessment outcomes</w:t>
      </w:r>
      <w:r w:rsidRPr="00095270">
        <w:rPr>
          <w:rFonts w:eastAsia="Libre Franklin"/>
          <w:bCs/>
        </w:rPr>
        <w:t>, that is, a summative evaluation of the needs assessment project.</w:t>
      </w:r>
      <w:r>
        <w:rPr>
          <w:rFonts w:eastAsia="Libre Franklin"/>
        </w:rPr>
        <w:t xml:space="preserve"> This type of effort would be conducted after the project is complete. Key questions here could be</w:t>
      </w:r>
      <w:r w:rsidR="00E81799">
        <w:rPr>
          <w:rFonts w:eastAsia="Libre Franklin"/>
        </w:rPr>
        <w:t>:</w:t>
      </w:r>
    </w:p>
    <w:p w14:paraId="2C296EAE" w14:textId="77777777" w:rsidR="00E81799" w:rsidRPr="00E81799" w:rsidRDefault="00095270" w:rsidP="00E81799">
      <w:pPr>
        <w:pStyle w:val="ListParagraph"/>
        <w:numPr>
          <w:ilvl w:val="0"/>
          <w:numId w:val="70"/>
        </w:numPr>
        <w:rPr>
          <w:rFonts w:eastAsia="Libre Franklin"/>
        </w:rPr>
      </w:pPr>
      <w:r w:rsidRPr="00E81799">
        <w:rPr>
          <w:rFonts w:eastAsia="Libre Franklin"/>
        </w:rPr>
        <w:t>Have you accomplished what you had planned</w:t>
      </w:r>
      <w:r w:rsidR="00E81799" w:rsidRPr="00E81799">
        <w:rPr>
          <w:rFonts w:eastAsia="Libre Franklin"/>
        </w:rPr>
        <w:t>?</w:t>
      </w:r>
    </w:p>
    <w:p w14:paraId="38F03249" w14:textId="77777777" w:rsidR="00E81799" w:rsidRPr="00E81799" w:rsidRDefault="00E81799" w:rsidP="00E81799">
      <w:pPr>
        <w:pStyle w:val="ListParagraph"/>
        <w:numPr>
          <w:ilvl w:val="0"/>
          <w:numId w:val="70"/>
        </w:numPr>
        <w:rPr>
          <w:rFonts w:eastAsia="Libre Franklin"/>
        </w:rPr>
      </w:pPr>
      <w:r w:rsidRPr="00E81799">
        <w:rPr>
          <w:rFonts w:eastAsia="Libre Franklin"/>
        </w:rPr>
        <w:t>What could be done differently next time?</w:t>
      </w:r>
    </w:p>
    <w:p w14:paraId="244FB54E" w14:textId="14B09956" w:rsidR="00E81799" w:rsidRPr="00E81799" w:rsidRDefault="00E81799" w:rsidP="00E81799">
      <w:pPr>
        <w:pStyle w:val="ListParagraph"/>
        <w:numPr>
          <w:ilvl w:val="0"/>
          <w:numId w:val="70"/>
        </w:numPr>
        <w:rPr>
          <w:rFonts w:eastAsia="Libre Franklin"/>
        </w:rPr>
      </w:pPr>
      <w:r w:rsidRPr="00E81799">
        <w:rPr>
          <w:rFonts w:eastAsia="Libre Franklin"/>
        </w:rPr>
        <w:t>If problems surfaced that can be addressed, what steps are planned to address those concerns?</w:t>
      </w:r>
    </w:p>
    <w:p w14:paraId="14A6123E" w14:textId="778962FE" w:rsidR="00E81799" w:rsidRPr="00E81799" w:rsidRDefault="00E81799" w:rsidP="00E81799">
      <w:pPr>
        <w:pStyle w:val="ListParagraph"/>
        <w:numPr>
          <w:ilvl w:val="0"/>
          <w:numId w:val="70"/>
        </w:numPr>
        <w:rPr>
          <w:rFonts w:eastAsia="Libre Franklin"/>
        </w:rPr>
      </w:pPr>
      <w:r w:rsidRPr="00E81799">
        <w:rPr>
          <w:rFonts w:eastAsia="Libre Franklin"/>
        </w:rPr>
        <w:t xml:space="preserve">To what extent </w:t>
      </w:r>
      <w:r w:rsidR="00095270" w:rsidRPr="00E81799">
        <w:rPr>
          <w:rFonts w:eastAsia="Libre Franklin"/>
        </w:rPr>
        <w:t xml:space="preserve">is </w:t>
      </w:r>
      <w:r w:rsidRPr="00E81799">
        <w:rPr>
          <w:rFonts w:eastAsia="Libre Franklin"/>
        </w:rPr>
        <w:t>the needs assessment information valuable and useful to key partners?</w:t>
      </w:r>
    </w:p>
    <w:p w14:paraId="2FE475D6" w14:textId="7E7D2D45" w:rsidR="00B850FF" w:rsidRPr="00E81799" w:rsidRDefault="00E81799" w:rsidP="00E81799">
      <w:pPr>
        <w:pStyle w:val="ListParagraph"/>
        <w:numPr>
          <w:ilvl w:val="0"/>
          <w:numId w:val="70"/>
        </w:numPr>
        <w:rPr>
          <w:rFonts w:eastAsia="Libre Franklin"/>
        </w:rPr>
      </w:pPr>
      <w:r w:rsidRPr="00E81799">
        <w:rPr>
          <w:rFonts w:eastAsia="Libre Franklin"/>
        </w:rPr>
        <w:t>What are some ways in which the needs assessment findings were used to plan programs and improve oral health of key populations?</w:t>
      </w:r>
    </w:p>
    <w:p w14:paraId="2FE475D8" w14:textId="0361F996" w:rsidR="00B850FF" w:rsidRDefault="00E81799" w:rsidP="00BD0510">
      <w:pPr>
        <w:rPr>
          <w:rFonts w:eastAsia="Libre Franklin"/>
        </w:rPr>
      </w:pPr>
      <w:r>
        <w:rPr>
          <w:rFonts w:eastAsia="Libre Franklin"/>
        </w:rPr>
        <w:t>The team’s capacity (e.g., skill, budget, time), will determine the scale of the evaluation. In this document, we offer some tools and checklists to help any program conduct an evaluation of its needs assessment for helping with future projects and adding context to the needs assessment findings. Three evaluation checklists are provided</w:t>
      </w:r>
      <w:r w:rsidR="007A1F6E">
        <w:rPr>
          <w:rFonts w:eastAsia="Libre Franklin"/>
        </w:rPr>
        <w:t xml:space="preserve"> on the following pages</w:t>
      </w:r>
      <w:r>
        <w:rPr>
          <w:rFonts w:eastAsia="Libre Franklin"/>
        </w:rPr>
        <w:t xml:space="preserve">. The first restates </w:t>
      </w:r>
      <w:r w:rsidR="009D4711">
        <w:rPr>
          <w:rFonts w:eastAsia="Libre Franklin"/>
        </w:rPr>
        <w:t xml:space="preserve">the </w:t>
      </w:r>
      <w:r>
        <w:rPr>
          <w:rFonts w:eastAsia="Libre Franklin"/>
        </w:rPr>
        <w:t xml:space="preserve">priorities from </w:t>
      </w:r>
      <w:r>
        <w:rPr>
          <w:rFonts w:eastAsia="Libre Franklin"/>
          <w:i/>
        </w:rPr>
        <w:t>Worksheet 2</w:t>
      </w:r>
      <w:r>
        <w:rPr>
          <w:rFonts w:eastAsia="Libre Franklin"/>
        </w:rPr>
        <w:t xml:space="preserve"> and helps determine if they were accomplished. The second </w:t>
      </w:r>
      <w:r w:rsidR="009D4711">
        <w:rPr>
          <w:rFonts w:eastAsia="Libre Franklin"/>
        </w:rPr>
        <w:t xml:space="preserve">checklist </w:t>
      </w:r>
      <w:r>
        <w:rPr>
          <w:rFonts w:eastAsia="Libre Franklin"/>
        </w:rPr>
        <w:t>focuses on completion of the core and select</w:t>
      </w:r>
      <w:r w:rsidR="0000317B">
        <w:rPr>
          <w:rFonts w:eastAsia="Libre Franklin"/>
        </w:rPr>
        <w:t>ive</w:t>
      </w:r>
      <w:r>
        <w:rPr>
          <w:rFonts w:eastAsia="Libre Franklin"/>
        </w:rPr>
        <w:t xml:space="preserve"> optional data items and asks which method </w:t>
      </w:r>
      <w:r w:rsidR="009D4711">
        <w:rPr>
          <w:rFonts w:eastAsia="Libre Franklin"/>
        </w:rPr>
        <w:t xml:space="preserve">might be </w:t>
      </w:r>
      <w:r>
        <w:rPr>
          <w:rFonts w:eastAsia="Libre Franklin"/>
        </w:rPr>
        <w:t>use</w:t>
      </w:r>
      <w:r w:rsidR="009D4711">
        <w:rPr>
          <w:rFonts w:eastAsia="Libre Franklin"/>
        </w:rPr>
        <w:t>d</w:t>
      </w:r>
      <w:r>
        <w:rPr>
          <w:rFonts w:eastAsia="Libre Franklin"/>
        </w:rPr>
        <w:t xml:space="preserve"> next time. The third checklist asks questions addressing landmarks along </w:t>
      </w:r>
      <w:r>
        <w:rPr>
          <w:rFonts w:eastAsia="Libre Franklin"/>
        </w:rPr>
        <w:lastRenderedPageBreak/>
        <w:t>the way</w:t>
      </w:r>
      <w:r w:rsidR="009D4711">
        <w:rPr>
          <w:rFonts w:eastAsia="Libre Franklin"/>
        </w:rPr>
        <w:t xml:space="preserve"> and is helpful in maintaining a historical perspective to the needs assessment. </w:t>
      </w:r>
      <w:r>
        <w:rPr>
          <w:rFonts w:eastAsia="Libre Franklin"/>
        </w:rPr>
        <w:t xml:space="preserve">Most of these questions, which follow the seven steps of the oral health needs assessment, relate to process rather than </w:t>
      </w:r>
      <w:r w:rsidR="009D4711">
        <w:rPr>
          <w:rFonts w:eastAsia="Libre Franklin"/>
        </w:rPr>
        <w:t xml:space="preserve">to </w:t>
      </w:r>
      <w:r>
        <w:rPr>
          <w:rFonts w:eastAsia="Libre Franklin"/>
        </w:rPr>
        <w:t xml:space="preserve">outcome. </w:t>
      </w:r>
    </w:p>
    <w:p w14:paraId="2FE475D9" w14:textId="08F1CC36" w:rsidR="00B850FF" w:rsidRPr="005D7595" w:rsidRDefault="00D97F1B" w:rsidP="0034739D">
      <w:pPr>
        <w:pStyle w:val="Heading2"/>
        <w:rPr>
          <w:rFonts w:eastAsia="Libre Franklin"/>
        </w:rPr>
      </w:pPr>
      <w:bookmarkStart w:id="77" w:name="_Toc174465261"/>
      <w:r w:rsidRPr="005D7595">
        <w:rPr>
          <w:rFonts w:eastAsia="Libre Franklin"/>
          <w:caps w:val="0"/>
        </w:rPr>
        <w:t xml:space="preserve">TABLE </w:t>
      </w:r>
      <w:r>
        <w:rPr>
          <w:rFonts w:eastAsia="Libre Franklin"/>
          <w:caps w:val="0"/>
        </w:rPr>
        <w:t>4</w:t>
      </w:r>
      <w:r w:rsidRPr="005D7595">
        <w:rPr>
          <w:rFonts w:eastAsia="Libre Franklin"/>
          <w:caps w:val="0"/>
        </w:rPr>
        <w:t xml:space="preserve">: EVALUATION CHECKLIST </w:t>
      </w:r>
      <w:r>
        <w:rPr>
          <w:rFonts w:eastAsia="Libre Franklin"/>
          <w:caps w:val="0"/>
        </w:rPr>
        <w:t>1</w:t>
      </w:r>
      <w:bookmarkEnd w:id="77"/>
    </w:p>
    <w:tbl>
      <w:tblPr>
        <w:tblStyle w:val="a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58"/>
        <w:gridCol w:w="3357"/>
        <w:gridCol w:w="3355"/>
      </w:tblGrid>
      <w:tr w:rsidR="00B850FF" w14:paraId="2FE475DE" w14:textId="77777777" w:rsidTr="005D7595">
        <w:trPr>
          <w:trHeight w:val="701"/>
        </w:trPr>
        <w:tc>
          <w:tcPr>
            <w:tcW w:w="1667" w:type="pct"/>
            <w:tcMar>
              <w:top w:w="0" w:type="dxa"/>
              <w:left w:w="120" w:type="dxa"/>
              <w:bottom w:w="0" w:type="dxa"/>
              <w:right w:w="120" w:type="dxa"/>
            </w:tcMar>
          </w:tcPr>
          <w:p w14:paraId="2FE475DA" w14:textId="196B299C" w:rsidR="00B850FF" w:rsidRPr="000A3710" w:rsidRDefault="007C3C52" w:rsidP="000A3710">
            <w:pPr>
              <w:spacing w:before="0" w:after="0" w:line="240" w:lineRule="auto"/>
              <w:jc w:val="center"/>
              <w:rPr>
                <w:rFonts w:eastAsia="Libre Franklin"/>
                <w:b/>
                <w:bCs/>
                <w:sz w:val="20"/>
              </w:rPr>
            </w:pPr>
            <w:r w:rsidRPr="000A3710">
              <w:rPr>
                <w:rFonts w:eastAsia="Libre Franklin"/>
                <w:b/>
                <w:bCs/>
                <w:sz w:val="20"/>
              </w:rPr>
              <w:t>WORKSHEET 2 ITEMS</w:t>
            </w:r>
          </w:p>
          <w:p w14:paraId="2FE475DB" w14:textId="69696029" w:rsidR="00B850FF" w:rsidRPr="005D7595" w:rsidRDefault="005D7595" w:rsidP="000A3710">
            <w:pPr>
              <w:spacing w:before="0" w:after="0" w:line="240" w:lineRule="auto"/>
              <w:jc w:val="center"/>
              <w:rPr>
                <w:rFonts w:eastAsia="Libre Franklin"/>
                <w:sz w:val="20"/>
              </w:rPr>
            </w:pPr>
            <w:r w:rsidRPr="000A3710">
              <w:rPr>
                <w:rFonts w:eastAsia="Libre Franklin"/>
                <w:b/>
                <w:bCs/>
                <w:sz w:val="20"/>
              </w:rPr>
              <w:t>(List the goals identified for your needs assessment)</w:t>
            </w:r>
          </w:p>
        </w:tc>
        <w:tc>
          <w:tcPr>
            <w:tcW w:w="1667" w:type="pct"/>
            <w:tcMar>
              <w:top w:w="0" w:type="dxa"/>
              <w:left w:w="120" w:type="dxa"/>
              <w:bottom w:w="0" w:type="dxa"/>
              <w:right w:w="120" w:type="dxa"/>
            </w:tcMar>
          </w:tcPr>
          <w:p w14:paraId="2FE475DC" w14:textId="77777777" w:rsidR="00B850FF" w:rsidRPr="000A3710" w:rsidRDefault="007C3C52" w:rsidP="000A3710">
            <w:pPr>
              <w:spacing w:before="0" w:after="0" w:line="240" w:lineRule="auto"/>
              <w:jc w:val="center"/>
              <w:rPr>
                <w:rFonts w:eastAsia="Libre Franklin"/>
                <w:b/>
                <w:bCs/>
                <w:sz w:val="20"/>
              </w:rPr>
            </w:pPr>
            <w:r w:rsidRPr="000A3710">
              <w:rPr>
                <w:rFonts w:eastAsia="Libre Franklin"/>
                <w:b/>
                <w:bCs/>
                <w:sz w:val="20"/>
              </w:rPr>
              <w:t>ORIGINAL SCORE</w:t>
            </w:r>
          </w:p>
        </w:tc>
        <w:tc>
          <w:tcPr>
            <w:tcW w:w="1667" w:type="pct"/>
            <w:tcMar>
              <w:top w:w="0" w:type="dxa"/>
              <w:left w:w="120" w:type="dxa"/>
              <w:bottom w:w="0" w:type="dxa"/>
              <w:right w:w="120" w:type="dxa"/>
            </w:tcMar>
          </w:tcPr>
          <w:p w14:paraId="2FE475DD" w14:textId="784A7FD0" w:rsidR="00B850FF" w:rsidRPr="000A3710" w:rsidRDefault="007C3C52" w:rsidP="000A3710">
            <w:pPr>
              <w:spacing w:before="0" w:after="0" w:line="240" w:lineRule="auto"/>
              <w:jc w:val="center"/>
              <w:rPr>
                <w:rFonts w:eastAsia="Libre Franklin"/>
                <w:b/>
                <w:bCs/>
                <w:sz w:val="20"/>
              </w:rPr>
            </w:pPr>
            <w:r w:rsidRPr="000A3710">
              <w:rPr>
                <w:rFonts w:eastAsia="Libre Franklin"/>
                <w:b/>
                <w:bCs/>
                <w:sz w:val="20"/>
              </w:rPr>
              <w:t>Did the needs assessment accomplish this intent? Add pertinent comments and lessons learned?</w:t>
            </w:r>
          </w:p>
        </w:tc>
      </w:tr>
      <w:tr w:rsidR="00B850FF" w14:paraId="2FE475E2" w14:textId="77777777" w:rsidTr="005D7595">
        <w:trPr>
          <w:trHeight w:val="630"/>
        </w:trPr>
        <w:tc>
          <w:tcPr>
            <w:tcW w:w="1667" w:type="pct"/>
            <w:tcMar>
              <w:top w:w="0" w:type="dxa"/>
              <w:left w:w="120" w:type="dxa"/>
              <w:bottom w:w="0" w:type="dxa"/>
              <w:right w:w="120" w:type="dxa"/>
            </w:tcMar>
          </w:tcPr>
          <w:p w14:paraId="2FE475DF" w14:textId="77777777" w:rsidR="00B850FF" w:rsidRPr="005D7595" w:rsidRDefault="00B850FF" w:rsidP="005D7595">
            <w:pPr>
              <w:spacing w:before="0" w:after="0" w:line="240" w:lineRule="auto"/>
              <w:rPr>
                <w:rFonts w:eastAsia="Libre Franklin"/>
                <w:sz w:val="20"/>
              </w:rPr>
            </w:pPr>
          </w:p>
        </w:tc>
        <w:tc>
          <w:tcPr>
            <w:tcW w:w="1667" w:type="pct"/>
            <w:tcMar>
              <w:top w:w="0" w:type="dxa"/>
              <w:left w:w="120" w:type="dxa"/>
              <w:bottom w:w="0" w:type="dxa"/>
              <w:right w:w="120" w:type="dxa"/>
            </w:tcMar>
          </w:tcPr>
          <w:p w14:paraId="2FE475E0"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c>
          <w:tcPr>
            <w:tcW w:w="1667" w:type="pct"/>
            <w:tcMar>
              <w:top w:w="0" w:type="dxa"/>
              <w:left w:w="120" w:type="dxa"/>
              <w:bottom w:w="0" w:type="dxa"/>
              <w:right w:w="120" w:type="dxa"/>
            </w:tcMar>
          </w:tcPr>
          <w:p w14:paraId="2FE475E1"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r>
      <w:tr w:rsidR="00B850FF" w14:paraId="2FE475E6" w14:textId="77777777" w:rsidTr="005D7595">
        <w:trPr>
          <w:trHeight w:val="630"/>
        </w:trPr>
        <w:tc>
          <w:tcPr>
            <w:tcW w:w="1667" w:type="pct"/>
            <w:tcMar>
              <w:top w:w="0" w:type="dxa"/>
              <w:left w:w="120" w:type="dxa"/>
              <w:bottom w:w="0" w:type="dxa"/>
              <w:right w:w="120" w:type="dxa"/>
            </w:tcMar>
          </w:tcPr>
          <w:p w14:paraId="2FE475E3" w14:textId="77777777" w:rsidR="00B850FF" w:rsidRPr="005D7595" w:rsidRDefault="00B850FF" w:rsidP="005D7595">
            <w:pPr>
              <w:spacing w:before="0" w:after="0" w:line="240" w:lineRule="auto"/>
              <w:rPr>
                <w:rFonts w:eastAsia="Libre Franklin"/>
                <w:sz w:val="20"/>
              </w:rPr>
            </w:pPr>
          </w:p>
        </w:tc>
        <w:tc>
          <w:tcPr>
            <w:tcW w:w="1667" w:type="pct"/>
            <w:tcMar>
              <w:top w:w="0" w:type="dxa"/>
              <w:left w:w="120" w:type="dxa"/>
              <w:bottom w:w="0" w:type="dxa"/>
              <w:right w:w="120" w:type="dxa"/>
            </w:tcMar>
          </w:tcPr>
          <w:p w14:paraId="2FE475E4"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c>
          <w:tcPr>
            <w:tcW w:w="1667" w:type="pct"/>
            <w:tcMar>
              <w:top w:w="0" w:type="dxa"/>
              <w:left w:w="120" w:type="dxa"/>
              <w:bottom w:w="0" w:type="dxa"/>
              <w:right w:w="120" w:type="dxa"/>
            </w:tcMar>
          </w:tcPr>
          <w:p w14:paraId="2FE475E5"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r>
      <w:tr w:rsidR="00B850FF" w14:paraId="2FE475EA" w14:textId="77777777" w:rsidTr="005D7595">
        <w:trPr>
          <w:trHeight w:val="630"/>
        </w:trPr>
        <w:tc>
          <w:tcPr>
            <w:tcW w:w="1667" w:type="pct"/>
            <w:tcMar>
              <w:top w:w="0" w:type="dxa"/>
              <w:left w:w="120" w:type="dxa"/>
              <w:bottom w:w="0" w:type="dxa"/>
              <w:right w:w="120" w:type="dxa"/>
            </w:tcMar>
          </w:tcPr>
          <w:p w14:paraId="2FE475E7" w14:textId="77777777" w:rsidR="00B850FF" w:rsidRPr="005D7595" w:rsidRDefault="00B850FF" w:rsidP="005D7595">
            <w:pPr>
              <w:spacing w:before="0" w:after="0" w:line="240" w:lineRule="auto"/>
              <w:rPr>
                <w:rFonts w:eastAsia="Libre Franklin"/>
                <w:sz w:val="20"/>
              </w:rPr>
            </w:pPr>
          </w:p>
        </w:tc>
        <w:tc>
          <w:tcPr>
            <w:tcW w:w="1667" w:type="pct"/>
            <w:tcMar>
              <w:top w:w="0" w:type="dxa"/>
              <w:left w:w="120" w:type="dxa"/>
              <w:bottom w:w="0" w:type="dxa"/>
              <w:right w:w="120" w:type="dxa"/>
            </w:tcMar>
          </w:tcPr>
          <w:p w14:paraId="2FE475E8"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c>
          <w:tcPr>
            <w:tcW w:w="1667" w:type="pct"/>
            <w:tcMar>
              <w:top w:w="0" w:type="dxa"/>
              <w:left w:w="120" w:type="dxa"/>
              <w:bottom w:w="0" w:type="dxa"/>
              <w:right w:w="120" w:type="dxa"/>
            </w:tcMar>
          </w:tcPr>
          <w:p w14:paraId="2FE475E9"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r>
      <w:tr w:rsidR="00B850FF" w14:paraId="2FE475EE" w14:textId="77777777" w:rsidTr="005D7595">
        <w:trPr>
          <w:trHeight w:val="630"/>
        </w:trPr>
        <w:tc>
          <w:tcPr>
            <w:tcW w:w="1667" w:type="pct"/>
            <w:tcMar>
              <w:top w:w="0" w:type="dxa"/>
              <w:left w:w="120" w:type="dxa"/>
              <w:bottom w:w="0" w:type="dxa"/>
              <w:right w:w="120" w:type="dxa"/>
            </w:tcMar>
          </w:tcPr>
          <w:p w14:paraId="2FE475EB" w14:textId="77777777" w:rsidR="00B850FF" w:rsidRPr="005D7595" w:rsidRDefault="00B850FF" w:rsidP="005D7595">
            <w:pPr>
              <w:spacing w:before="0" w:after="0" w:line="240" w:lineRule="auto"/>
              <w:rPr>
                <w:rFonts w:eastAsia="Libre Franklin"/>
                <w:sz w:val="20"/>
              </w:rPr>
            </w:pPr>
          </w:p>
        </w:tc>
        <w:tc>
          <w:tcPr>
            <w:tcW w:w="1667" w:type="pct"/>
            <w:tcMar>
              <w:top w:w="0" w:type="dxa"/>
              <w:left w:w="120" w:type="dxa"/>
              <w:bottom w:w="0" w:type="dxa"/>
              <w:right w:w="120" w:type="dxa"/>
            </w:tcMar>
          </w:tcPr>
          <w:p w14:paraId="2FE475EC"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c>
          <w:tcPr>
            <w:tcW w:w="1667" w:type="pct"/>
            <w:tcMar>
              <w:top w:w="0" w:type="dxa"/>
              <w:left w:w="120" w:type="dxa"/>
              <w:bottom w:w="0" w:type="dxa"/>
              <w:right w:w="120" w:type="dxa"/>
            </w:tcMar>
          </w:tcPr>
          <w:p w14:paraId="2FE475ED"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r>
      <w:tr w:rsidR="00B850FF" w14:paraId="2FE475F2" w14:textId="77777777" w:rsidTr="005D7595">
        <w:trPr>
          <w:trHeight w:val="630"/>
        </w:trPr>
        <w:tc>
          <w:tcPr>
            <w:tcW w:w="1667" w:type="pct"/>
            <w:tcMar>
              <w:top w:w="0" w:type="dxa"/>
              <w:left w:w="120" w:type="dxa"/>
              <w:bottom w:w="0" w:type="dxa"/>
              <w:right w:w="120" w:type="dxa"/>
            </w:tcMar>
          </w:tcPr>
          <w:p w14:paraId="2FE475EF" w14:textId="77777777" w:rsidR="00B850FF" w:rsidRPr="005D7595" w:rsidRDefault="00B850FF" w:rsidP="005D7595">
            <w:pPr>
              <w:spacing w:before="0" w:after="0" w:line="240" w:lineRule="auto"/>
              <w:rPr>
                <w:rFonts w:eastAsia="Libre Franklin"/>
                <w:sz w:val="20"/>
              </w:rPr>
            </w:pPr>
          </w:p>
        </w:tc>
        <w:tc>
          <w:tcPr>
            <w:tcW w:w="1667" w:type="pct"/>
            <w:tcMar>
              <w:top w:w="0" w:type="dxa"/>
              <w:left w:w="120" w:type="dxa"/>
              <w:bottom w:w="0" w:type="dxa"/>
              <w:right w:w="120" w:type="dxa"/>
            </w:tcMar>
          </w:tcPr>
          <w:p w14:paraId="2FE475F0"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c>
          <w:tcPr>
            <w:tcW w:w="1667" w:type="pct"/>
            <w:tcMar>
              <w:top w:w="0" w:type="dxa"/>
              <w:left w:w="120" w:type="dxa"/>
              <w:bottom w:w="0" w:type="dxa"/>
              <w:right w:w="120" w:type="dxa"/>
            </w:tcMar>
          </w:tcPr>
          <w:p w14:paraId="2FE475F1"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r>
      <w:tr w:rsidR="00B850FF" w14:paraId="2FE475F6" w14:textId="77777777" w:rsidTr="005D7595">
        <w:trPr>
          <w:trHeight w:val="630"/>
        </w:trPr>
        <w:tc>
          <w:tcPr>
            <w:tcW w:w="1667" w:type="pct"/>
            <w:tcMar>
              <w:top w:w="0" w:type="dxa"/>
              <w:left w:w="120" w:type="dxa"/>
              <w:bottom w:w="0" w:type="dxa"/>
              <w:right w:w="120" w:type="dxa"/>
            </w:tcMar>
          </w:tcPr>
          <w:p w14:paraId="2FE475F3" w14:textId="77777777" w:rsidR="00B850FF" w:rsidRPr="005D7595" w:rsidRDefault="00B850FF" w:rsidP="005D7595">
            <w:pPr>
              <w:spacing w:before="0" w:after="0" w:line="240" w:lineRule="auto"/>
              <w:rPr>
                <w:rFonts w:eastAsia="Libre Franklin"/>
                <w:sz w:val="20"/>
              </w:rPr>
            </w:pPr>
          </w:p>
        </w:tc>
        <w:tc>
          <w:tcPr>
            <w:tcW w:w="1667" w:type="pct"/>
            <w:tcMar>
              <w:top w:w="0" w:type="dxa"/>
              <w:left w:w="120" w:type="dxa"/>
              <w:bottom w:w="0" w:type="dxa"/>
              <w:right w:w="120" w:type="dxa"/>
            </w:tcMar>
          </w:tcPr>
          <w:p w14:paraId="2FE475F4"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c>
          <w:tcPr>
            <w:tcW w:w="1667" w:type="pct"/>
            <w:tcMar>
              <w:top w:w="0" w:type="dxa"/>
              <w:left w:w="120" w:type="dxa"/>
              <w:bottom w:w="0" w:type="dxa"/>
              <w:right w:w="120" w:type="dxa"/>
            </w:tcMar>
          </w:tcPr>
          <w:p w14:paraId="2FE475F5"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r>
      <w:tr w:rsidR="00B850FF" w14:paraId="2FE475FA" w14:textId="77777777" w:rsidTr="005D7595">
        <w:trPr>
          <w:trHeight w:val="630"/>
        </w:trPr>
        <w:tc>
          <w:tcPr>
            <w:tcW w:w="1667" w:type="pct"/>
            <w:tcMar>
              <w:top w:w="0" w:type="dxa"/>
              <w:left w:w="120" w:type="dxa"/>
              <w:bottom w:w="0" w:type="dxa"/>
              <w:right w:w="120" w:type="dxa"/>
            </w:tcMar>
          </w:tcPr>
          <w:p w14:paraId="2FE475F7" w14:textId="77777777" w:rsidR="00B850FF" w:rsidRPr="005D7595" w:rsidRDefault="00B850FF" w:rsidP="005D7595">
            <w:pPr>
              <w:spacing w:before="0" w:after="0" w:line="240" w:lineRule="auto"/>
              <w:rPr>
                <w:rFonts w:eastAsia="Libre Franklin"/>
                <w:sz w:val="20"/>
              </w:rPr>
            </w:pPr>
          </w:p>
        </w:tc>
        <w:tc>
          <w:tcPr>
            <w:tcW w:w="1667" w:type="pct"/>
            <w:tcMar>
              <w:top w:w="0" w:type="dxa"/>
              <w:left w:w="120" w:type="dxa"/>
              <w:bottom w:w="0" w:type="dxa"/>
              <w:right w:w="120" w:type="dxa"/>
            </w:tcMar>
          </w:tcPr>
          <w:p w14:paraId="2FE475F8"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c>
          <w:tcPr>
            <w:tcW w:w="1667" w:type="pct"/>
            <w:tcMar>
              <w:top w:w="0" w:type="dxa"/>
              <w:left w:w="120" w:type="dxa"/>
              <w:bottom w:w="0" w:type="dxa"/>
              <w:right w:w="120" w:type="dxa"/>
            </w:tcMar>
          </w:tcPr>
          <w:p w14:paraId="2FE475F9"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r>
      <w:tr w:rsidR="00B850FF" w14:paraId="2FE475FE" w14:textId="77777777" w:rsidTr="005D7595">
        <w:trPr>
          <w:trHeight w:val="630"/>
        </w:trPr>
        <w:tc>
          <w:tcPr>
            <w:tcW w:w="1667" w:type="pct"/>
            <w:tcMar>
              <w:top w:w="0" w:type="dxa"/>
              <w:left w:w="120" w:type="dxa"/>
              <w:bottom w:w="0" w:type="dxa"/>
              <w:right w:w="120" w:type="dxa"/>
            </w:tcMar>
          </w:tcPr>
          <w:p w14:paraId="2FE475FB" w14:textId="77777777" w:rsidR="00B850FF" w:rsidRPr="005D7595" w:rsidRDefault="00B850FF" w:rsidP="005D7595">
            <w:pPr>
              <w:spacing w:before="0" w:after="0" w:line="240" w:lineRule="auto"/>
              <w:rPr>
                <w:rFonts w:eastAsia="Libre Franklin"/>
                <w:sz w:val="20"/>
              </w:rPr>
            </w:pPr>
          </w:p>
        </w:tc>
        <w:tc>
          <w:tcPr>
            <w:tcW w:w="1667" w:type="pct"/>
            <w:tcMar>
              <w:top w:w="0" w:type="dxa"/>
              <w:left w:w="120" w:type="dxa"/>
              <w:bottom w:w="0" w:type="dxa"/>
              <w:right w:w="120" w:type="dxa"/>
            </w:tcMar>
          </w:tcPr>
          <w:p w14:paraId="2FE475FC"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c>
          <w:tcPr>
            <w:tcW w:w="1667" w:type="pct"/>
            <w:tcMar>
              <w:top w:w="0" w:type="dxa"/>
              <w:left w:w="120" w:type="dxa"/>
              <w:bottom w:w="0" w:type="dxa"/>
              <w:right w:w="120" w:type="dxa"/>
            </w:tcMar>
          </w:tcPr>
          <w:p w14:paraId="2FE475FD"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r>
      <w:tr w:rsidR="00B850FF" w14:paraId="2FE47602" w14:textId="77777777" w:rsidTr="005D7595">
        <w:trPr>
          <w:trHeight w:val="630"/>
        </w:trPr>
        <w:tc>
          <w:tcPr>
            <w:tcW w:w="1667" w:type="pct"/>
            <w:tcMar>
              <w:top w:w="0" w:type="dxa"/>
              <w:left w:w="120" w:type="dxa"/>
              <w:bottom w:w="0" w:type="dxa"/>
              <w:right w:w="120" w:type="dxa"/>
            </w:tcMar>
          </w:tcPr>
          <w:p w14:paraId="2FE475FF" w14:textId="77777777" w:rsidR="00B850FF" w:rsidRPr="005D7595" w:rsidRDefault="00B850FF" w:rsidP="005D7595">
            <w:pPr>
              <w:spacing w:before="0" w:after="0" w:line="240" w:lineRule="auto"/>
              <w:rPr>
                <w:rFonts w:eastAsia="Libre Franklin"/>
                <w:sz w:val="20"/>
              </w:rPr>
            </w:pPr>
          </w:p>
        </w:tc>
        <w:tc>
          <w:tcPr>
            <w:tcW w:w="1667" w:type="pct"/>
            <w:tcMar>
              <w:top w:w="0" w:type="dxa"/>
              <w:left w:w="120" w:type="dxa"/>
              <w:bottom w:w="0" w:type="dxa"/>
              <w:right w:w="120" w:type="dxa"/>
            </w:tcMar>
          </w:tcPr>
          <w:p w14:paraId="2FE47600"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c>
          <w:tcPr>
            <w:tcW w:w="1667" w:type="pct"/>
            <w:tcMar>
              <w:top w:w="0" w:type="dxa"/>
              <w:left w:w="120" w:type="dxa"/>
              <w:bottom w:w="0" w:type="dxa"/>
              <w:right w:w="120" w:type="dxa"/>
            </w:tcMar>
          </w:tcPr>
          <w:p w14:paraId="2FE47601"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r>
      <w:tr w:rsidR="00B850FF" w14:paraId="2FE47606" w14:textId="77777777" w:rsidTr="005D7595">
        <w:trPr>
          <w:trHeight w:val="630"/>
        </w:trPr>
        <w:tc>
          <w:tcPr>
            <w:tcW w:w="1667" w:type="pct"/>
            <w:tcMar>
              <w:top w:w="0" w:type="dxa"/>
              <w:left w:w="120" w:type="dxa"/>
              <w:bottom w:w="0" w:type="dxa"/>
              <w:right w:w="120" w:type="dxa"/>
            </w:tcMar>
          </w:tcPr>
          <w:p w14:paraId="2FE47603" w14:textId="77777777" w:rsidR="00B850FF" w:rsidRPr="005D7595" w:rsidRDefault="00B850FF" w:rsidP="005D7595">
            <w:pPr>
              <w:spacing w:before="0" w:after="0" w:line="240" w:lineRule="auto"/>
              <w:rPr>
                <w:rFonts w:eastAsia="Libre Franklin"/>
                <w:sz w:val="20"/>
              </w:rPr>
            </w:pPr>
          </w:p>
        </w:tc>
        <w:tc>
          <w:tcPr>
            <w:tcW w:w="1667" w:type="pct"/>
            <w:tcMar>
              <w:top w:w="0" w:type="dxa"/>
              <w:left w:w="120" w:type="dxa"/>
              <w:bottom w:w="0" w:type="dxa"/>
              <w:right w:w="120" w:type="dxa"/>
            </w:tcMar>
          </w:tcPr>
          <w:p w14:paraId="2FE47604"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c>
          <w:tcPr>
            <w:tcW w:w="1667" w:type="pct"/>
            <w:tcMar>
              <w:top w:w="0" w:type="dxa"/>
              <w:left w:w="120" w:type="dxa"/>
              <w:bottom w:w="0" w:type="dxa"/>
              <w:right w:w="120" w:type="dxa"/>
            </w:tcMar>
          </w:tcPr>
          <w:p w14:paraId="2FE47605" w14:textId="77777777" w:rsidR="00B850FF" w:rsidRPr="005D7595" w:rsidRDefault="007C3C52" w:rsidP="005D7595">
            <w:pPr>
              <w:spacing w:before="0" w:after="0" w:line="240" w:lineRule="auto"/>
              <w:rPr>
                <w:rFonts w:eastAsia="Libre Franklin"/>
                <w:sz w:val="20"/>
              </w:rPr>
            </w:pPr>
            <w:r w:rsidRPr="005D7595">
              <w:rPr>
                <w:rFonts w:eastAsia="Libre Franklin"/>
                <w:sz w:val="20"/>
              </w:rPr>
              <w:t xml:space="preserve"> </w:t>
            </w:r>
          </w:p>
        </w:tc>
      </w:tr>
    </w:tbl>
    <w:p w14:paraId="0B9AEF13" w14:textId="77777777" w:rsidR="005D7595" w:rsidRDefault="005D7595">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200"/>
        <w:rPr>
          <w:rFonts w:eastAsia="Libre Franklin"/>
        </w:rPr>
      </w:pPr>
      <w:r>
        <w:rPr>
          <w:rFonts w:eastAsia="Libre Franklin"/>
        </w:rPr>
        <w:br w:type="page"/>
      </w:r>
    </w:p>
    <w:p w14:paraId="2FE4760B" w14:textId="2970D66A" w:rsidR="00B850FF" w:rsidRPr="005D7595" w:rsidRDefault="00D97F1B" w:rsidP="0034739D">
      <w:pPr>
        <w:pStyle w:val="Heading2"/>
        <w:rPr>
          <w:rFonts w:eastAsia="Libre Franklin"/>
        </w:rPr>
      </w:pPr>
      <w:bookmarkStart w:id="78" w:name="_Toc174465262"/>
      <w:r w:rsidRPr="005D7595">
        <w:rPr>
          <w:rFonts w:eastAsia="Libre Franklin"/>
          <w:caps w:val="0"/>
        </w:rPr>
        <w:lastRenderedPageBreak/>
        <w:t xml:space="preserve">TABLE </w:t>
      </w:r>
      <w:r>
        <w:rPr>
          <w:rFonts w:eastAsia="Libre Franklin"/>
          <w:caps w:val="0"/>
        </w:rPr>
        <w:t>5</w:t>
      </w:r>
      <w:r w:rsidRPr="005D7595">
        <w:rPr>
          <w:rFonts w:eastAsia="Libre Franklin"/>
          <w:caps w:val="0"/>
        </w:rPr>
        <w:t>: EVALUATION CHECKLIST 2</w:t>
      </w:r>
      <w:bookmarkEnd w:id="78"/>
    </w:p>
    <w:tbl>
      <w:tblPr>
        <w:tblStyle w:val="a7"/>
        <w:tblW w:w="5000" w:type="pct"/>
        <w:tblBorders>
          <w:top w:val="nil"/>
          <w:left w:val="nil"/>
          <w:bottom w:val="nil"/>
          <w:right w:val="nil"/>
          <w:insideH w:val="nil"/>
          <w:insideV w:val="nil"/>
        </w:tblBorders>
        <w:tblLook w:val="0600" w:firstRow="0" w:lastRow="0" w:firstColumn="0" w:lastColumn="0" w:noHBand="1" w:noVBand="1"/>
      </w:tblPr>
      <w:tblGrid>
        <w:gridCol w:w="3590"/>
        <w:gridCol w:w="1441"/>
        <w:gridCol w:w="1817"/>
        <w:gridCol w:w="3214"/>
      </w:tblGrid>
      <w:tr w:rsidR="00B850FF" w14:paraId="2FE47611" w14:textId="77777777" w:rsidTr="003507A2">
        <w:trPr>
          <w:trHeight w:val="964"/>
        </w:trPr>
        <w:tc>
          <w:tcPr>
            <w:tcW w:w="1784" w:type="pct"/>
            <w:tcBorders>
              <w:top w:val="single" w:sz="7" w:space="0" w:color="000000"/>
              <w:left w:val="single" w:sz="7" w:space="0" w:color="000000"/>
              <w:bottom w:val="nil"/>
              <w:right w:val="nil"/>
            </w:tcBorders>
            <w:tcMar>
              <w:top w:w="0" w:type="dxa"/>
              <w:left w:w="120" w:type="dxa"/>
              <w:bottom w:w="0" w:type="dxa"/>
              <w:right w:w="120" w:type="dxa"/>
            </w:tcMar>
          </w:tcPr>
          <w:p w14:paraId="2FE4760C" w14:textId="77777777" w:rsidR="00B850FF" w:rsidRPr="000A3710" w:rsidRDefault="007C3C52" w:rsidP="000A3710">
            <w:pPr>
              <w:spacing w:before="0" w:after="0" w:line="240" w:lineRule="auto"/>
              <w:jc w:val="center"/>
              <w:rPr>
                <w:rFonts w:eastAsia="Libre Franklin" w:cstheme="minorHAnsi"/>
                <w:b/>
                <w:bCs/>
                <w:sz w:val="20"/>
              </w:rPr>
            </w:pPr>
            <w:r w:rsidRPr="000A3710">
              <w:rPr>
                <w:rFonts w:eastAsia="Libre Franklin" w:cstheme="minorHAnsi"/>
                <w:b/>
                <w:bCs/>
                <w:sz w:val="20"/>
              </w:rPr>
              <w:t>Data Items/Types of Information</w:t>
            </w:r>
          </w:p>
          <w:p w14:paraId="2FE4760D" w14:textId="77777777" w:rsidR="00B850FF" w:rsidRPr="005D7595" w:rsidRDefault="007C3C52" w:rsidP="000A3710">
            <w:pPr>
              <w:spacing w:before="0" w:after="0" w:line="240" w:lineRule="auto"/>
              <w:jc w:val="center"/>
              <w:rPr>
                <w:rFonts w:eastAsia="Libre Franklin" w:cstheme="minorHAnsi"/>
                <w:sz w:val="20"/>
              </w:rPr>
            </w:pPr>
            <w:r w:rsidRPr="000A3710">
              <w:rPr>
                <w:rFonts w:eastAsia="Libre Franklin" w:cstheme="minorHAnsi"/>
                <w:b/>
                <w:bCs/>
                <w:sz w:val="20"/>
              </w:rPr>
              <w:t>(Worksheet 3)</w:t>
            </w:r>
          </w:p>
        </w:tc>
        <w:tc>
          <w:tcPr>
            <w:tcW w:w="716" w:type="pct"/>
            <w:tcBorders>
              <w:top w:val="single" w:sz="7" w:space="0" w:color="000000"/>
              <w:left w:val="single" w:sz="7" w:space="0" w:color="000000"/>
              <w:bottom w:val="nil"/>
              <w:right w:val="nil"/>
            </w:tcBorders>
            <w:tcMar>
              <w:top w:w="0" w:type="dxa"/>
              <w:left w:w="120" w:type="dxa"/>
              <w:bottom w:w="0" w:type="dxa"/>
              <w:right w:w="120" w:type="dxa"/>
            </w:tcMar>
          </w:tcPr>
          <w:p w14:paraId="2FE4760E" w14:textId="100A60C1" w:rsidR="00B850FF" w:rsidRPr="000A3710" w:rsidRDefault="007C3C52" w:rsidP="000A3710">
            <w:pPr>
              <w:spacing w:before="0" w:after="0" w:line="240" w:lineRule="auto"/>
              <w:jc w:val="center"/>
              <w:rPr>
                <w:rFonts w:eastAsia="Libre Franklin" w:cstheme="minorHAnsi"/>
                <w:b/>
                <w:bCs/>
                <w:sz w:val="20"/>
              </w:rPr>
            </w:pPr>
            <w:r w:rsidRPr="000A3710">
              <w:rPr>
                <w:rFonts w:eastAsia="Libre Franklin" w:cstheme="minorHAnsi"/>
                <w:b/>
                <w:bCs/>
                <w:sz w:val="20"/>
              </w:rPr>
              <w:t>Did you accomplish this (Y/N)?</w:t>
            </w:r>
          </w:p>
        </w:tc>
        <w:tc>
          <w:tcPr>
            <w:tcW w:w="903" w:type="pct"/>
            <w:tcBorders>
              <w:top w:val="single" w:sz="7" w:space="0" w:color="000000"/>
              <w:left w:val="single" w:sz="7" w:space="0" w:color="000000"/>
              <w:bottom w:val="nil"/>
              <w:right w:val="nil"/>
            </w:tcBorders>
            <w:tcMar>
              <w:top w:w="0" w:type="dxa"/>
              <w:left w:w="120" w:type="dxa"/>
              <w:bottom w:w="0" w:type="dxa"/>
              <w:right w:w="120" w:type="dxa"/>
            </w:tcMar>
          </w:tcPr>
          <w:p w14:paraId="2FE4760F" w14:textId="0851B07D" w:rsidR="00B850FF" w:rsidRPr="000A3710" w:rsidRDefault="007C3C52" w:rsidP="000A3710">
            <w:pPr>
              <w:spacing w:before="0" w:after="0" w:line="240" w:lineRule="auto"/>
              <w:jc w:val="center"/>
              <w:rPr>
                <w:rFonts w:eastAsia="Libre Franklin" w:cstheme="minorHAnsi"/>
                <w:b/>
                <w:bCs/>
                <w:sz w:val="20"/>
              </w:rPr>
            </w:pPr>
            <w:r w:rsidRPr="000A3710">
              <w:rPr>
                <w:rFonts w:eastAsia="Libre Franklin" w:cstheme="minorHAnsi"/>
                <w:b/>
                <w:bCs/>
                <w:sz w:val="20"/>
              </w:rPr>
              <w:t>Needs Assessment Method Used</w:t>
            </w:r>
          </w:p>
        </w:tc>
        <w:tc>
          <w:tcPr>
            <w:tcW w:w="1597" w:type="pct"/>
            <w:tcBorders>
              <w:top w:val="single" w:sz="7" w:space="0" w:color="000000"/>
              <w:left w:val="single" w:sz="7" w:space="0" w:color="000000"/>
              <w:bottom w:val="nil"/>
              <w:right w:val="single" w:sz="7" w:space="0" w:color="000000"/>
            </w:tcBorders>
            <w:tcMar>
              <w:top w:w="0" w:type="dxa"/>
              <w:left w:w="120" w:type="dxa"/>
              <w:bottom w:w="0" w:type="dxa"/>
              <w:right w:w="120" w:type="dxa"/>
            </w:tcMar>
          </w:tcPr>
          <w:p w14:paraId="2FE47610" w14:textId="075599CD" w:rsidR="00B850FF" w:rsidRPr="000A3710" w:rsidRDefault="007C3C52" w:rsidP="000A3710">
            <w:pPr>
              <w:spacing w:before="0" w:after="0" w:line="240" w:lineRule="auto"/>
              <w:jc w:val="center"/>
              <w:rPr>
                <w:rFonts w:eastAsia="Libre Franklin" w:cstheme="minorHAnsi"/>
                <w:b/>
                <w:bCs/>
                <w:sz w:val="20"/>
              </w:rPr>
            </w:pPr>
            <w:r w:rsidRPr="000A3710">
              <w:rPr>
                <w:rFonts w:eastAsia="Libre Franklin" w:cstheme="minorHAnsi"/>
                <w:b/>
                <w:bCs/>
                <w:sz w:val="20"/>
              </w:rPr>
              <w:t xml:space="preserve">Would you recommend using this method for the next needs assessment? </w:t>
            </w:r>
            <w:r w:rsidR="000A3710" w:rsidRPr="000A3710">
              <w:rPr>
                <w:rFonts w:eastAsia="Libre Franklin" w:cstheme="minorHAnsi"/>
                <w:b/>
                <w:bCs/>
                <w:sz w:val="20"/>
              </w:rPr>
              <w:t>O</w:t>
            </w:r>
            <w:r w:rsidRPr="000A3710">
              <w:rPr>
                <w:rFonts w:eastAsia="Libre Franklin" w:cstheme="minorHAnsi"/>
                <w:b/>
                <w:bCs/>
                <w:sz w:val="20"/>
              </w:rPr>
              <w:t>ther pertinent comments</w:t>
            </w:r>
            <w:r w:rsidR="000A3710" w:rsidRPr="000A3710">
              <w:rPr>
                <w:rFonts w:eastAsia="Libre Franklin" w:cstheme="minorHAnsi"/>
                <w:b/>
                <w:bCs/>
                <w:sz w:val="20"/>
              </w:rPr>
              <w:t>.</w:t>
            </w:r>
          </w:p>
        </w:tc>
      </w:tr>
      <w:tr w:rsidR="0034739D" w14:paraId="47F44875" w14:textId="77777777" w:rsidTr="003507A2">
        <w:trPr>
          <w:trHeight w:val="181"/>
        </w:trPr>
        <w:tc>
          <w:tcPr>
            <w:tcW w:w="1784" w:type="pct"/>
            <w:tcBorders>
              <w:top w:val="single" w:sz="7" w:space="0" w:color="000000"/>
              <w:left w:val="single" w:sz="7" w:space="0" w:color="000000"/>
              <w:bottom w:val="nil"/>
              <w:right w:val="nil"/>
            </w:tcBorders>
            <w:tcMar>
              <w:top w:w="0" w:type="dxa"/>
              <w:left w:w="120" w:type="dxa"/>
              <w:bottom w:w="0" w:type="dxa"/>
              <w:right w:w="120" w:type="dxa"/>
            </w:tcMar>
          </w:tcPr>
          <w:p w14:paraId="23B1C1FE" w14:textId="4E07DB2F" w:rsidR="0034739D" w:rsidRPr="0034739D" w:rsidRDefault="0034739D" w:rsidP="0034739D">
            <w:pPr>
              <w:tabs>
                <w:tab w:val="clear" w:pos="1"/>
                <w:tab w:val="clear" w:pos="270"/>
                <w:tab w:val="clear" w:pos="450"/>
                <w:tab w:val="left" w:pos="322"/>
              </w:tabs>
              <w:spacing w:before="0" w:after="0" w:line="240" w:lineRule="auto"/>
              <w:ind w:left="322" w:hanging="322"/>
              <w:rPr>
                <w:rFonts w:eastAsia="Libre Franklin" w:cstheme="minorHAnsi"/>
                <w:b/>
                <w:bCs/>
                <w:sz w:val="20"/>
              </w:rPr>
            </w:pPr>
            <w:r w:rsidRPr="0034739D">
              <w:rPr>
                <w:rFonts w:eastAsia="Libre Franklin" w:cstheme="minorHAnsi"/>
                <w:b/>
                <w:bCs/>
                <w:sz w:val="20"/>
              </w:rPr>
              <w:t>CORE</w:t>
            </w:r>
          </w:p>
        </w:tc>
        <w:tc>
          <w:tcPr>
            <w:tcW w:w="716" w:type="pct"/>
            <w:tcBorders>
              <w:top w:val="single" w:sz="7" w:space="0" w:color="000000"/>
              <w:left w:val="single" w:sz="7" w:space="0" w:color="000000"/>
              <w:bottom w:val="nil"/>
              <w:right w:val="nil"/>
            </w:tcBorders>
            <w:tcMar>
              <w:top w:w="0" w:type="dxa"/>
              <w:left w:w="120" w:type="dxa"/>
              <w:bottom w:w="0" w:type="dxa"/>
              <w:right w:w="120" w:type="dxa"/>
            </w:tcMar>
          </w:tcPr>
          <w:p w14:paraId="756BF008" w14:textId="77777777" w:rsidR="0034739D" w:rsidRPr="005D7595" w:rsidRDefault="0034739D" w:rsidP="005D7595">
            <w:pPr>
              <w:spacing w:before="0" w:after="0" w:line="240" w:lineRule="auto"/>
              <w:rPr>
                <w:rFonts w:eastAsia="Libre Franklin" w:cstheme="minorHAnsi"/>
                <w:sz w:val="20"/>
              </w:rPr>
            </w:pPr>
          </w:p>
        </w:tc>
        <w:tc>
          <w:tcPr>
            <w:tcW w:w="903" w:type="pct"/>
            <w:tcBorders>
              <w:top w:val="single" w:sz="7" w:space="0" w:color="000000"/>
              <w:left w:val="single" w:sz="7" w:space="0" w:color="000000"/>
              <w:bottom w:val="nil"/>
              <w:right w:val="nil"/>
            </w:tcBorders>
            <w:tcMar>
              <w:top w:w="0" w:type="dxa"/>
              <w:left w:w="120" w:type="dxa"/>
              <w:bottom w:w="0" w:type="dxa"/>
              <w:right w:w="120" w:type="dxa"/>
            </w:tcMar>
          </w:tcPr>
          <w:p w14:paraId="48E45D0A" w14:textId="77777777" w:rsidR="0034739D" w:rsidRPr="005D7595" w:rsidRDefault="0034739D" w:rsidP="005D7595">
            <w:pPr>
              <w:spacing w:before="0" w:after="0" w:line="240" w:lineRule="auto"/>
              <w:rPr>
                <w:rFonts w:eastAsia="Libre Franklin" w:cstheme="minorHAnsi"/>
                <w:sz w:val="20"/>
              </w:rPr>
            </w:pPr>
          </w:p>
        </w:tc>
        <w:tc>
          <w:tcPr>
            <w:tcW w:w="1597" w:type="pct"/>
            <w:tcBorders>
              <w:top w:val="single" w:sz="7" w:space="0" w:color="000000"/>
              <w:left w:val="single" w:sz="7" w:space="0" w:color="000000"/>
              <w:bottom w:val="nil"/>
              <w:right w:val="single" w:sz="7" w:space="0" w:color="000000"/>
            </w:tcBorders>
            <w:tcMar>
              <w:top w:w="0" w:type="dxa"/>
              <w:left w:w="120" w:type="dxa"/>
              <w:bottom w:w="0" w:type="dxa"/>
              <w:right w:w="120" w:type="dxa"/>
            </w:tcMar>
          </w:tcPr>
          <w:p w14:paraId="7BD22577" w14:textId="77777777" w:rsidR="0034739D" w:rsidRPr="005D7595" w:rsidRDefault="0034739D" w:rsidP="005D7595">
            <w:pPr>
              <w:spacing w:before="0" w:after="0" w:line="240" w:lineRule="auto"/>
              <w:rPr>
                <w:rFonts w:eastAsia="Libre Franklin" w:cstheme="minorHAnsi"/>
                <w:sz w:val="20"/>
              </w:rPr>
            </w:pPr>
          </w:p>
        </w:tc>
      </w:tr>
      <w:tr w:rsidR="00B850FF" w14:paraId="2FE47617" w14:textId="77777777" w:rsidTr="003507A2">
        <w:trPr>
          <w:trHeight w:val="181"/>
        </w:trPr>
        <w:tc>
          <w:tcPr>
            <w:tcW w:w="1784" w:type="pct"/>
            <w:tcBorders>
              <w:top w:val="single" w:sz="7" w:space="0" w:color="000000"/>
              <w:left w:val="single" w:sz="7" w:space="0" w:color="000000"/>
              <w:bottom w:val="nil"/>
              <w:right w:val="nil"/>
            </w:tcBorders>
            <w:tcMar>
              <w:top w:w="0" w:type="dxa"/>
              <w:left w:w="120" w:type="dxa"/>
              <w:bottom w:w="0" w:type="dxa"/>
              <w:right w:w="120" w:type="dxa"/>
            </w:tcMar>
          </w:tcPr>
          <w:p w14:paraId="2FE47613" w14:textId="7A25A76E" w:rsidR="00B850FF" w:rsidRPr="005D7595" w:rsidRDefault="007C3C52" w:rsidP="005D7595">
            <w:pPr>
              <w:tabs>
                <w:tab w:val="clear" w:pos="1"/>
                <w:tab w:val="clear" w:pos="270"/>
                <w:tab w:val="clear" w:pos="450"/>
                <w:tab w:val="left" w:pos="322"/>
              </w:tabs>
              <w:spacing w:before="0" w:after="0" w:line="240" w:lineRule="auto"/>
              <w:ind w:left="322" w:hanging="322"/>
              <w:rPr>
                <w:rFonts w:eastAsia="Libre Franklin" w:cstheme="minorHAnsi"/>
                <w:sz w:val="20"/>
              </w:rPr>
            </w:pPr>
            <w:r w:rsidRPr="005D7595">
              <w:rPr>
                <w:rFonts w:eastAsia="Libre Franklin" w:cstheme="minorHAnsi"/>
                <w:sz w:val="20"/>
              </w:rPr>
              <w:t>1.</w:t>
            </w:r>
            <w:r w:rsidR="005D7595">
              <w:rPr>
                <w:rFonts w:eastAsia="Libre Franklin" w:cstheme="minorHAnsi"/>
                <w:sz w:val="20"/>
              </w:rPr>
              <w:tab/>
            </w:r>
            <w:r w:rsidRPr="005D7595">
              <w:rPr>
                <w:rFonts w:eastAsia="Libre Franklin" w:cstheme="minorHAnsi"/>
                <w:sz w:val="20"/>
              </w:rPr>
              <w:t>Description of population</w:t>
            </w:r>
          </w:p>
        </w:tc>
        <w:tc>
          <w:tcPr>
            <w:tcW w:w="716" w:type="pct"/>
            <w:tcBorders>
              <w:top w:val="single" w:sz="7" w:space="0" w:color="000000"/>
              <w:left w:val="single" w:sz="7" w:space="0" w:color="000000"/>
              <w:bottom w:val="nil"/>
              <w:right w:val="nil"/>
            </w:tcBorders>
            <w:tcMar>
              <w:top w:w="0" w:type="dxa"/>
              <w:left w:w="120" w:type="dxa"/>
              <w:bottom w:w="0" w:type="dxa"/>
              <w:right w:w="120" w:type="dxa"/>
            </w:tcMar>
          </w:tcPr>
          <w:p w14:paraId="2FE47614"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903" w:type="pct"/>
            <w:tcBorders>
              <w:top w:val="single" w:sz="7" w:space="0" w:color="000000"/>
              <w:left w:val="single" w:sz="7" w:space="0" w:color="000000"/>
              <w:bottom w:val="nil"/>
              <w:right w:val="nil"/>
            </w:tcBorders>
            <w:tcMar>
              <w:top w:w="0" w:type="dxa"/>
              <w:left w:w="120" w:type="dxa"/>
              <w:bottom w:w="0" w:type="dxa"/>
              <w:right w:w="120" w:type="dxa"/>
            </w:tcMar>
          </w:tcPr>
          <w:p w14:paraId="2FE47615"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1597" w:type="pct"/>
            <w:tcBorders>
              <w:top w:val="single" w:sz="7" w:space="0" w:color="000000"/>
              <w:left w:val="single" w:sz="7" w:space="0" w:color="000000"/>
              <w:bottom w:val="nil"/>
              <w:right w:val="single" w:sz="7" w:space="0" w:color="000000"/>
            </w:tcBorders>
            <w:tcMar>
              <w:top w:w="0" w:type="dxa"/>
              <w:left w:w="120" w:type="dxa"/>
              <w:bottom w:w="0" w:type="dxa"/>
              <w:right w:w="120" w:type="dxa"/>
            </w:tcMar>
          </w:tcPr>
          <w:p w14:paraId="2FE47616"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r>
      <w:tr w:rsidR="00B850FF" w14:paraId="2FE4761C" w14:textId="77777777" w:rsidTr="003507A2">
        <w:trPr>
          <w:trHeight w:val="145"/>
        </w:trPr>
        <w:tc>
          <w:tcPr>
            <w:tcW w:w="1784" w:type="pct"/>
            <w:tcBorders>
              <w:top w:val="single" w:sz="7" w:space="0" w:color="000000"/>
              <w:left w:val="single" w:sz="7" w:space="0" w:color="000000"/>
              <w:bottom w:val="nil"/>
              <w:right w:val="nil"/>
            </w:tcBorders>
            <w:tcMar>
              <w:top w:w="0" w:type="dxa"/>
              <w:left w:w="120" w:type="dxa"/>
              <w:bottom w:w="0" w:type="dxa"/>
              <w:right w:w="120" w:type="dxa"/>
            </w:tcMar>
          </w:tcPr>
          <w:p w14:paraId="2FE47618" w14:textId="200F7EF9" w:rsidR="00B850FF" w:rsidRPr="005D7595" w:rsidRDefault="007C3C52" w:rsidP="005D7595">
            <w:pPr>
              <w:tabs>
                <w:tab w:val="clear" w:pos="1"/>
                <w:tab w:val="clear" w:pos="270"/>
                <w:tab w:val="clear" w:pos="450"/>
                <w:tab w:val="left" w:pos="322"/>
              </w:tabs>
              <w:spacing w:before="0" w:after="0" w:line="240" w:lineRule="auto"/>
              <w:ind w:left="322" w:hanging="322"/>
              <w:rPr>
                <w:rFonts w:eastAsia="Libre Franklin" w:cstheme="minorHAnsi"/>
                <w:sz w:val="20"/>
              </w:rPr>
            </w:pPr>
            <w:r w:rsidRPr="005D7595">
              <w:rPr>
                <w:rFonts w:eastAsia="Libre Franklin" w:cstheme="minorHAnsi"/>
                <w:sz w:val="20"/>
              </w:rPr>
              <w:t>2.</w:t>
            </w:r>
            <w:r w:rsidR="005D7595">
              <w:rPr>
                <w:rFonts w:eastAsia="Libre Franklin" w:cstheme="minorHAnsi"/>
                <w:sz w:val="20"/>
              </w:rPr>
              <w:tab/>
            </w:r>
            <w:r w:rsidRPr="005D7595">
              <w:rPr>
                <w:rFonts w:eastAsia="Libre Franklin" w:cstheme="minorHAnsi"/>
                <w:sz w:val="20"/>
              </w:rPr>
              <w:t>% of children with untreated decay</w:t>
            </w:r>
          </w:p>
        </w:tc>
        <w:tc>
          <w:tcPr>
            <w:tcW w:w="716" w:type="pct"/>
            <w:tcBorders>
              <w:top w:val="single" w:sz="7" w:space="0" w:color="000000"/>
              <w:left w:val="single" w:sz="7" w:space="0" w:color="000000"/>
              <w:bottom w:val="nil"/>
              <w:right w:val="nil"/>
            </w:tcBorders>
            <w:tcMar>
              <w:top w:w="0" w:type="dxa"/>
              <w:left w:w="120" w:type="dxa"/>
              <w:bottom w:w="0" w:type="dxa"/>
              <w:right w:w="120" w:type="dxa"/>
            </w:tcMar>
          </w:tcPr>
          <w:p w14:paraId="2FE47619"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903" w:type="pct"/>
            <w:tcBorders>
              <w:top w:val="single" w:sz="7" w:space="0" w:color="000000"/>
              <w:left w:val="single" w:sz="7" w:space="0" w:color="000000"/>
              <w:bottom w:val="nil"/>
              <w:right w:val="nil"/>
            </w:tcBorders>
            <w:tcMar>
              <w:top w:w="0" w:type="dxa"/>
              <w:left w:w="120" w:type="dxa"/>
              <w:bottom w:w="0" w:type="dxa"/>
              <w:right w:w="120" w:type="dxa"/>
            </w:tcMar>
          </w:tcPr>
          <w:p w14:paraId="2FE4761A"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1597" w:type="pct"/>
            <w:tcBorders>
              <w:top w:val="single" w:sz="7" w:space="0" w:color="000000"/>
              <w:left w:val="single" w:sz="7" w:space="0" w:color="000000"/>
              <w:bottom w:val="nil"/>
              <w:right w:val="single" w:sz="7" w:space="0" w:color="000000"/>
            </w:tcBorders>
            <w:tcMar>
              <w:top w:w="0" w:type="dxa"/>
              <w:left w:w="120" w:type="dxa"/>
              <w:bottom w:w="0" w:type="dxa"/>
              <w:right w:w="120" w:type="dxa"/>
            </w:tcMar>
          </w:tcPr>
          <w:p w14:paraId="2FE4761B"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r>
      <w:tr w:rsidR="00B850FF" w14:paraId="2FE47621" w14:textId="77777777" w:rsidTr="0034739D">
        <w:trPr>
          <w:trHeight w:val="127"/>
        </w:trPr>
        <w:tc>
          <w:tcPr>
            <w:tcW w:w="1784" w:type="pct"/>
            <w:tcBorders>
              <w:top w:val="single" w:sz="7" w:space="0" w:color="000000"/>
              <w:left w:val="single" w:sz="7" w:space="0" w:color="000000"/>
              <w:bottom w:val="nil"/>
              <w:right w:val="nil"/>
            </w:tcBorders>
            <w:tcMar>
              <w:top w:w="0" w:type="dxa"/>
              <w:left w:w="120" w:type="dxa"/>
              <w:bottom w:w="0" w:type="dxa"/>
              <w:right w:w="120" w:type="dxa"/>
            </w:tcMar>
          </w:tcPr>
          <w:p w14:paraId="2FE4761D" w14:textId="2094DB17" w:rsidR="00B850FF" w:rsidRPr="005D7595" w:rsidRDefault="007C3C52" w:rsidP="005D7595">
            <w:pPr>
              <w:tabs>
                <w:tab w:val="clear" w:pos="1"/>
                <w:tab w:val="clear" w:pos="270"/>
                <w:tab w:val="clear" w:pos="450"/>
                <w:tab w:val="left" w:pos="322"/>
              </w:tabs>
              <w:spacing w:before="0" w:after="0" w:line="240" w:lineRule="auto"/>
              <w:ind w:left="322" w:hanging="322"/>
              <w:rPr>
                <w:rFonts w:eastAsia="Libre Franklin" w:cstheme="minorHAnsi"/>
                <w:sz w:val="20"/>
              </w:rPr>
            </w:pPr>
            <w:r w:rsidRPr="005D7595">
              <w:rPr>
                <w:rFonts w:eastAsia="Libre Franklin" w:cstheme="minorHAnsi"/>
                <w:sz w:val="20"/>
              </w:rPr>
              <w:t>3.</w:t>
            </w:r>
            <w:r w:rsidR="005D7595">
              <w:rPr>
                <w:rFonts w:eastAsia="Libre Franklin" w:cstheme="minorHAnsi"/>
                <w:sz w:val="20"/>
              </w:rPr>
              <w:tab/>
            </w:r>
            <w:r w:rsidRPr="005D7595">
              <w:rPr>
                <w:rFonts w:eastAsia="Libre Franklin" w:cstheme="minorHAnsi"/>
                <w:sz w:val="20"/>
              </w:rPr>
              <w:t>% of children with caries experience</w:t>
            </w:r>
          </w:p>
        </w:tc>
        <w:tc>
          <w:tcPr>
            <w:tcW w:w="716" w:type="pct"/>
            <w:tcBorders>
              <w:top w:val="single" w:sz="7" w:space="0" w:color="000000"/>
              <w:left w:val="single" w:sz="7" w:space="0" w:color="000000"/>
              <w:bottom w:val="nil"/>
              <w:right w:val="nil"/>
            </w:tcBorders>
            <w:tcMar>
              <w:top w:w="0" w:type="dxa"/>
              <w:left w:w="120" w:type="dxa"/>
              <w:bottom w:w="0" w:type="dxa"/>
              <w:right w:w="120" w:type="dxa"/>
            </w:tcMar>
          </w:tcPr>
          <w:p w14:paraId="2FE4761E"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903" w:type="pct"/>
            <w:tcBorders>
              <w:top w:val="single" w:sz="7" w:space="0" w:color="000000"/>
              <w:left w:val="single" w:sz="7" w:space="0" w:color="000000"/>
              <w:bottom w:val="nil"/>
              <w:right w:val="nil"/>
            </w:tcBorders>
            <w:tcMar>
              <w:top w:w="0" w:type="dxa"/>
              <w:left w:w="120" w:type="dxa"/>
              <w:bottom w:w="0" w:type="dxa"/>
              <w:right w:w="120" w:type="dxa"/>
            </w:tcMar>
          </w:tcPr>
          <w:p w14:paraId="2FE4761F"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1597" w:type="pct"/>
            <w:tcBorders>
              <w:top w:val="single" w:sz="7" w:space="0" w:color="000000"/>
              <w:left w:val="single" w:sz="7" w:space="0" w:color="000000"/>
              <w:bottom w:val="nil"/>
              <w:right w:val="single" w:sz="7" w:space="0" w:color="000000"/>
            </w:tcBorders>
            <w:tcMar>
              <w:top w:w="0" w:type="dxa"/>
              <w:left w:w="120" w:type="dxa"/>
              <w:bottom w:w="0" w:type="dxa"/>
              <w:right w:w="120" w:type="dxa"/>
            </w:tcMar>
          </w:tcPr>
          <w:p w14:paraId="2FE47620"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r>
      <w:tr w:rsidR="00B850FF" w14:paraId="2FE47626" w14:textId="77777777" w:rsidTr="003507A2">
        <w:trPr>
          <w:trHeight w:val="532"/>
        </w:trPr>
        <w:tc>
          <w:tcPr>
            <w:tcW w:w="1784" w:type="pct"/>
            <w:tcBorders>
              <w:top w:val="single" w:sz="7" w:space="0" w:color="000000"/>
              <w:left w:val="single" w:sz="7" w:space="0" w:color="000000"/>
              <w:bottom w:val="nil"/>
              <w:right w:val="nil"/>
            </w:tcBorders>
            <w:tcMar>
              <w:top w:w="0" w:type="dxa"/>
              <w:left w:w="120" w:type="dxa"/>
              <w:bottom w:w="0" w:type="dxa"/>
              <w:right w:w="120" w:type="dxa"/>
            </w:tcMar>
          </w:tcPr>
          <w:p w14:paraId="2FE47622" w14:textId="7E9D2FAC" w:rsidR="00B850FF" w:rsidRPr="005D7595" w:rsidRDefault="007C3C52" w:rsidP="005D7595">
            <w:pPr>
              <w:tabs>
                <w:tab w:val="clear" w:pos="1"/>
                <w:tab w:val="clear" w:pos="270"/>
                <w:tab w:val="clear" w:pos="450"/>
                <w:tab w:val="left" w:pos="322"/>
              </w:tabs>
              <w:spacing w:before="0" w:after="0" w:line="240" w:lineRule="auto"/>
              <w:ind w:left="322" w:hanging="322"/>
              <w:rPr>
                <w:rFonts w:eastAsia="Libre Franklin" w:cstheme="minorHAnsi"/>
                <w:sz w:val="20"/>
              </w:rPr>
            </w:pPr>
            <w:r w:rsidRPr="005D7595">
              <w:rPr>
                <w:rFonts w:eastAsia="Libre Franklin" w:cstheme="minorHAnsi"/>
                <w:sz w:val="20"/>
              </w:rPr>
              <w:t>4.</w:t>
            </w:r>
            <w:r w:rsidR="005D7595">
              <w:rPr>
                <w:rFonts w:eastAsia="Libre Franklin" w:cstheme="minorHAnsi"/>
                <w:sz w:val="20"/>
              </w:rPr>
              <w:tab/>
            </w:r>
            <w:r w:rsidRPr="005D7595">
              <w:rPr>
                <w:rFonts w:eastAsia="Libre Franklin" w:cstheme="minorHAnsi"/>
                <w:sz w:val="20"/>
              </w:rPr>
              <w:t xml:space="preserve">% of people </w:t>
            </w:r>
            <w:r w:rsidRPr="005D7595">
              <w:rPr>
                <w:rFonts w:eastAsia="Libre Franklin" w:cstheme="minorHAnsi"/>
                <w:sz w:val="20"/>
              </w:rPr>
              <w:t>served by community water systems with optimal fluoride</w:t>
            </w:r>
          </w:p>
        </w:tc>
        <w:tc>
          <w:tcPr>
            <w:tcW w:w="716" w:type="pct"/>
            <w:tcBorders>
              <w:top w:val="single" w:sz="7" w:space="0" w:color="000000"/>
              <w:left w:val="single" w:sz="7" w:space="0" w:color="000000"/>
              <w:bottom w:val="nil"/>
              <w:right w:val="nil"/>
            </w:tcBorders>
            <w:tcMar>
              <w:top w:w="0" w:type="dxa"/>
              <w:left w:w="120" w:type="dxa"/>
              <w:bottom w:w="0" w:type="dxa"/>
              <w:right w:w="120" w:type="dxa"/>
            </w:tcMar>
          </w:tcPr>
          <w:p w14:paraId="2FE47623"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903" w:type="pct"/>
            <w:tcBorders>
              <w:top w:val="single" w:sz="7" w:space="0" w:color="000000"/>
              <w:left w:val="single" w:sz="7" w:space="0" w:color="000000"/>
              <w:bottom w:val="nil"/>
              <w:right w:val="nil"/>
            </w:tcBorders>
            <w:tcMar>
              <w:top w:w="0" w:type="dxa"/>
              <w:left w:w="120" w:type="dxa"/>
              <w:bottom w:w="0" w:type="dxa"/>
              <w:right w:w="120" w:type="dxa"/>
            </w:tcMar>
          </w:tcPr>
          <w:p w14:paraId="2FE47624"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1597" w:type="pct"/>
            <w:tcBorders>
              <w:top w:val="single" w:sz="7" w:space="0" w:color="000000"/>
              <w:left w:val="single" w:sz="7" w:space="0" w:color="000000"/>
              <w:bottom w:val="nil"/>
              <w:right w:val="single" w:sz="7" w:space="0" w:color="000000"/>
            </w:tcBorders>
            <w:tcMar>
              <w:top w:w="0" w:type="dxa"/>
              <w:left w:w="120" w:type="dxa"/>
              <w:bottom w:w="0" w:type="dxa"/>
              <w:right w:w="120" w:type="dxa"/>
            </w:tcMar>
          </w:tcPr>
          <w:p w14:paraId="2FE47625"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r>
      <w:tr w:rsidR="00B850FF" w14:paraId="2FE4762B" w14:textId="77777777" w:rsidTr="003507A2">
        <w:trPr>
          <w:trHeight w:val="316"/>
        </w:trPr>
        <w:tc>
          <w:tcPr>
            <w:tcW w:w="1784" w:type="pct"/>
            <w:tcBorders>
              <w:top w:val="single" w:sz="7" w:space="0" w:color="000000"/>
              <w:left w:val="single" w:sz="7" w:space="0" w:color="000000"/>
              <w:bottom w:val="nil"/>
              <w:right w:val="nil"/>
            </w:tcBorders>
            <w:tcMar>
              <w:top w:w="0" w:type="dxa"/>
              <w:left w:w="120" w:type="dxa"/>
              <w:bottom w:w="0" w:type="dxa"/>
              <w:right w:w="120" w:type="dxa"/>
            </w:tcMar>
          </w:tcPr>
          <w:p w14:paraId="2FE47627" w14:textId="359E7717" w:rsidR="00B850FF" w:rsidRPr="005D7595" w:rsidRDefault="007C3C52" w:rsidP="005D7595">
            <w:pPr>
              <w:tabs>
                <w:tab w:val="clear" w:pos="1"/>
                <w:tab w:val="clear" w:pos="270"/>
                <w:tab w:val="clear" w:pos="450"/>
                <w:tab w:val="left" w:pos="322"/>
              </w:tabs>
              <w:spacing w:before="0" w:after="0" w:line="240" w:lineRule="auto"/>
              <w:ind w:left="322" w:hanging="322"/>
              <w:rPr>
                <w:rFonts w:eastAsia="Libre Franklin" w:cstheme="minorHAnsi"/>
                <w:sz w:val="20"/>
              </w:rPr>
            </w:pPr>
            <w:r w:rsidRPr="005D7595">
              <w:rPr>
                <w:rFonts w:eastAsia="Libre Franklin" w:cstheme="minorHAnsi"/>
                <w:sz w:val="20"/>
              </w:rPr>
              <w:t>5.</w:t>
            </w:r>
            <w:r w:rsidR="005D7595">
              <w:rPr>
                <w:rFonts w:eastAsia="Libre Franklin" w:cstheme="minorHAnsi"/>
                <w:sz w:val="20"/>
              </w:rPr>
              <w:tab/>
            </w:r>
            <w:r w:rsidRPr="005D7595">
              <w:rPr>
                <w:rFonts w:eastAsia="Libre Franklin" w:cstheme="minorHAnsi"/>
                <w:sz w:val="20"/>
              </w:rPr>
              <w:t xml:space="preserve">% of children with sealant on 1+ permanent </w:t>
            </w:r>
            <w:r w:rsidR="005D7595">
              <w:rPr>
                <w:rFonts w:eastAsia="Libre Franklin" w:cstheme="minorHAnsi"/>
                <w:sz w:val="20"/>
              </w:rPr>
              <w:t>molars</w:t>
            </w:r>
          </w:p>
        </w:tc>
        <w:tc>
          <w:tcPr>
            <w:tcW w:w="716" w:type="pct"/>
            <w:tcBorders>
              <w:top w:val="single" w:sz="7" w:space="0" w:color="000000"/>
              <w:left w:val="single" w:sz="7" w:space="0" w:color="000000"/>
              <w:bottom w:val="nil"/>
              <w:right w:val="nil"/>
            </w:tcBorders>
            <w:tcMar>
              <w:top w:w="0" w:type="dxa"/>
              <w:left w:w="120" w:type="dxa"/>
              <w:bottom w:w="0" w:type="dxa"/>
              <w:right w:w="120" w:type="dxa"/>
            </w:tcMar>
          </w:tcPr>
          <w:p w14:paraId="2FE47628"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903" w:type="pct"/>
            <w:tcBorders>
              <w:top w:val="single" w:sz="7" w:space="0" w:color="000000"/>
              <w:left w:val="single" w:sz="7" w:space="0" w:color="000000"/>
              <w:bottom w:val="nil"/>
              <w:right w:val="nil"/>
            </w:tcBorders>
            <w:tcMar>
              <w:top w:w="0" w:type="dxa"/>
              <w:left w:w="120" w:type="dxa"/>
              <w:bottom w:w="0" w:type="dxa"/>
              <w:right w:w="120" w:type="dxa"/>
            </w:tcMar>
          </w:tcPr>
          <w:p w14:paraId="2FE47629"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1597" w:type="pct"/>
            <w:tcBorders>
              <w:top w:val="single" w:sz="7" w:space="0" w:color="000000"/>
              <w:left w:val="single" w:sz="7" w:space="0" w:color="000000"/>
              <w:bottom w:val="nil"/>
              <w:right w:val="single" w:sz="7" w:space="0" w:color="000000"/>
            </w:tcBorders>
            <w:tcMar>
              <w:top w:w="0" w:type="dxa"/>
              <w:left w:w="120" w:type="dxa"/>
              <w:bottom w:w="0" w:type="dxa"/>
              <w:right w:w="120" w:type="dxa"/>
            </w:tcMar>
          </w:tcPr>
          <w:p w14:paraId="2FE4762A"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r>
      <w:tr w:rsidR="00B850FF" w14:paraId="2FE47630" w14:textId="77777777" w:rsidTr="0034739D">
        <w:trPr>
          <w:trHeight w:val="262"/>
        </w:trPr>
        <w:tc>
          <w:tcPr>
            <w:tcW w:w="1784" w:type="pct"/>
            <w:tcBorders>
              <w:top w:val="single" w:sz="7" w:space="0" w:color="000000"/>
              <w:left w:val="single" w:sz="7" w:space="0" w:color="000000"/>
              <w:bottom w:val="nil"/>
              <w:right w:val="nil"/>
            </w:tcBorders>
            <w:tcMar>
              <w:top w:w="0" w:type="dxa"/>
              <w:left w:w="120" w:type="dxa"/>
              <w:bottom w:w="0" w:type="dxa"/>
              <w:right w:w="120" w:type="dxa"/>
            </w:tcMar>
          </w:tcPr>
          <w:p w14:paraId="2FE4762C" w14:textId="01F8AA51" w:rsidR="00B850FF" w:rsidRPr="005D7595" w:rsidRDefault="007C3C52" w:rsidP="005D7595">
            <w:pPr>
              <w:tabs>
                <w:tab w:val="clear" w:pos="1"/>
                <w:tab w:val="clear" w:pos="270"/>
                <w:tab w:val="clear" w:pos="450"/>
                <w:tab w:val="left" w:pos="322"/>
              </w:tabs>
              <w:spacing w:before="0" w:after="0" w:line="240" w:lineRule="auto"/>
              <w:ind w:left="322" w:hanging="322"/>
              <w:rPr>
                <w:rFonts w:eastAsia="Libre Franklin" w:cstheme="minorHAnsi"/>
                <w:sz w:val="20"/>
              </w:rPr>
            </w:pPr>
            <w:r w:rsidRPr="005D7595">
              <w:rPr>
                <w:rFonts w:eastAsia="Libre Franklin" w:cstheme="minorHAnsi"/>
                <w:sz w:val="20"/>
              </w:rPr>
              <w:t>6.</w:t>
            </w:r>
            <w:r w:rsidR="005D7595">
              <w:rPr>
                <w:rFonts w:eastAsia="Libre Franklin" w:cstheme="minorHAnsi"/>
                <w:sz w:val="20"/>
              </w:rPr>
              <w:tab/>
            </w:r>
            <w:r w:rsidRPr="005D7595">
              <w:rPr>
                <w:rFonts w:eastAsia="Libre Franklin" w:cstheme="minorHAnsi"/>
                <w:sz w:val="20"/>
              </w:rPr>
              <w:t xml:space="preserve"># of dental providers in </w:t>
            </w:r>
            <w:r w:rsidR="003507A2">
              <w:rPr>
                <w:rFonts w:eastAsia="Libre Franklin" w:cstheme="minorHAnsi"/>
                <w:sz w:val="20"/>
              </w:rPr>
              <w:t>the</w:t>
            </w:r>
            <w:r w:rsidRPr="005D7595">
              <w:rPr>
                <w:rFonts w:eastAsia="Libre Franklin" w:cstheme="minorHAnsi"/>
                <w:sz w:val="20"/>
              </w:rPr>
              <w:t xml:space="preserve"> state (by county or other division)</w:t>
            </w:r>
          </w:p>
        </w:tc>
        <w:tc>
          <w:tcPr>
            <w:tcW w:w="716" w:type="pct"/>
            <w:tcBorders>
              <w:top w:val="single" w:sz="7" w:space="0" w:color="000000"/>
              <w:left w:val="single" w:sz="7" w:space="0" w:color="000000"/>
              <w:bottom w:val="nil"/>
              <w:right w:val="nil"/>
            </w:tcBorders>
            <w:tcMar>
              <w:top w:w="0" w:type="dxa"/>
              <w:left w:w="120" w:type="dxa"/>
              <w:bottom w:w="0" w:type="dxa"/>
              <w:right w:w="120" w:type="dxa"/>
            </w:tcMar>
          </w:tcPr>
          <w:p w14:paraId="2FE4762D"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903" w:type="pct"/>
            <w:tcBorders>
              <w:top w:val="single" w:sz="7" w:space="0" w:color="000000"/>
              <w:left w:val="single" w:sz="7" w:space="0" w:color="000000"/>
              <w:bottom w:val="nil"/>
              <w:right w:val="nil"/>
            </w:tcBorders>
            <w:tcMar>
              <w:top w:w="0" w:type="dxa"/>
              <w:left w:w="120" w:type="dxa"/>
              <w:bottom w:w="0" w:type="dxa"/>
              <w:right w:w="120" w:type="dxa"/>
            </w:tcMar>
          </w:tcPr>
          <w:p w14:paraId="2FE4762E"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1597" w:type="pct"/>
            <w:tcBorders>
              <w:top w:val="single" w:sz="7" w:space="0" w:color="000000"/>
              <w:left w:val="single" w:sz="7" w:space="0" w:color="000000"/>
              <w:bottom w:val="nil"/>
              <w:right w:val="single" w:sz="7" w:space="0" w:color="000000"/>
            </w:tcBorders>
            <w:tcMar>
              <w:top w:w="0" w:type="dxa"/>
              <w:left w:w="120" w:type="dxa"/>
              <w:bottom w:w="0" w:type="dxa"/>
              <w:right w:w="120" w:type="dxa"/>
            </w:tcMar>
          </w:tcPr>
          <w:p w14:paraId="2FE4762F"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r>
      <w:tr w:rsidR="00B850FF" w14:paraId="2FE47635" w14:textId="77777777" w:rsidTr="0034739D">
        <w:trPr>
          <w:trHeight w:val="478"/>
        </w:trPr>
        <w:tc>
          <w:tcPr>
            <w:tcW w:w="1784" w:type="pct"/>
            <w:tcBorders>
              <w:top w:val="single" w:sz="7" w:space="0" w:color="000000"/>
              <w:left w:val="single" w:sz="7" w:space="0" w:color="000000"/>
              <w:bottom w:val="nil"/>
              <w:right w:val="nil"/>
            </w:tcBorders>
            <w:tcMar>
              <w:top w:w="0" w:type="dxa"/>
              <w:left w:w="120" w:type="dxa"/>
              <w:bottom w:w="0" w:type="dxa"/>
              <w:right w:w="120" w:type="dxa"/>
            </w:tcMar>
          </w:tcPr>
          <w:p w14:paraId="2FE47631" w14:textId="64C0E216" w:rsidR="00B850FF" w:rsidRPr="005D7595" w:rsidRDefault="0034739D" w:rsidP="005D7595">
            <w:pPr>
              <w:pStyle w:val="ListParagraph"/>
              <w:numPr>
                <w:ilvl w:val="0"/>
                <w:numId w:val="44"/>
              </w:numPr>
              <w:tabs>
                <w:tab w:val="clear" w:pos="1"/>
                <w:tab w:val="clear" w:pos="270"/>
                <w:tab w:val="clear" w:pos="450"/>
                <w:tab w:val="left" w:pos="322"/>
              </w:tabs>
              <w:spacing w:before="0" w:after="0" w:line="240" w:lineRule="auto"/>
              <w:ind w:left="322" w:hanging="322"/>
              <w:rPr>
                <w:rFonts w:eastAsia="Libre Franklin" w:cstheme="minorHAnsi"/>
                <w:sz w:val="20"/>
              </w:rPr>
            </w:pPr>
            <w:r>
              <w:rPr>
                <w:rFonts w:eastAsia="Libre Franklin" w:cstheme="minorHAnsi"/>
                <w:sz w:val="20"/>
              </w:rPr>
              <w:t>D</w:t>
            </w:r>
            <w:r w:rsidRPr="005D7595">
              <w:rPr>
                <w:rFonts w:eastAsia="Libre Franklin" w:cstheme="minorHAnsi"/>
                <w:sz w:val="20"/>
              </w:rPr>
              <w:t>entist participation in Medicaid program (number participating and level of particip</w:t>
            </w:r>
            <w:r w:rsidR="003507A2">
              <w:rPr>
                <w:rFonts w:eastAsia="Libre Franklin" w:cstheme="minorHAnsi"/>
                <w:sz w:val="20"/>
              </w:rPr>
              <w:t>a</w:t>
            </w:r>
            <w:r w:rsidRPr="005D7595">
              <w:rPr>
                <w:rFonts w:eastAsia="Libre Franklin" w:cstheme="minorHAnsi"/>
                <w:sz w:val="20"/>
              </w:rPr>
              <w:t>tion)</w:t>
            </w:r>
          </w:p>
        </w:tc>
        <w:tc>
          <w:tcPr>
            <w:tcW w:w="716" w:type="pct"/>
            <w:tcBorders>
              <w:top w:val="single" w:sz="7" w:space="0" w:color="000000"/>
              <w:left w:val="single" w:sz="7" w:space="0" w:color="000000"/>
              <w:bottom w:val="nil"/>
              <w:right w:val="nil"/>
            </w:tcBorders>
            <w:tcMar>
              <w:top w:w="0" w:type="dxa"/>
              <w:left w:w="120" w:type="dxa"/>
              <w:bottom w:w="0" w:type="dxa"/>
              <w:right w:w="120" w:type="dxa"/>
            </w:tcMar>
          </w:tcPr>
          <w:p w14:paraId="2FE47632"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903" w:type="pct"/>
            <w:tcBorders>
              <w:top w:val="single" w:sz="7" w:space="0" w:color="000000"/>
              <w:left w:val="single" w:sz="7" w:space="0" w:color="000000"/>
              <w:bottom w:val="nil"/>
              <w:right w:val="nil"/>
            </w:tcBorders>
            <w:tcMar>
              <w:top w:w="0" w:type="dxa"/>
              <w:left w:w="120" w:type="dxa"/>
              <w:bottom w:w="0" w:type="dxa"/>
              <w:right w:w="120" w:type="dxa"/>
            </w:tcMar>
          </w:tcPr>
          <w:p w14:paraId="2FE47633"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1597" w:type="pct"/>
            <w:tcBorders>
              <w:top w:val="single" w:sz="7" w:space="0" w:color="000000"/>
              <w:left w:val="single" w:sz="7" w:space="0" w:color="000000"/>
              <w:bottom w:val="nil"/>
              <w:right w:val="single" w:sz="7" w:space="0" w:color="000000"/>
            </w:tcBorders>
            <w:tcMar>
              <w:top w:w="0" w:type="dxa"/>
              <w:left w:w="120" w:type="dxa"/>
              <w:bottom w:w="0" w:type="dxa"/>
              <w:right w:w="120" w:type="dxa"/>
            </w:tcMar>
          </w:tcPr>
          <w:p w14:paraId="2FE47634"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r>
      <w:tr w:rsidR="00B850FF" w14:paraId="2FE4763A" w14:textId="77777777" w:rsidTr="0034739D">
        <w:trPr>
          <w:trHeight w:val="514"/>
        </w:trPr>
        <w:tc>
          <w:tcPr>
            <w:tcW w:w="1784" w:type="pct"/>
            <w:tcBorders>
              <w:top w:val="single" w:sz="7" w:space="0" w:color="000000"/>
              <w:left w:val="single" w:sz="7" w:space="0" w:color="000000"/>
              <w:bottom w:val="nil"/>
              <w:right w:val="nil"/>
            </w:tcBorders>
            <w:tcMar>
              <w:top w:w="0" w:type="dxa"/>
              <w:left w:w="120" w:type="dxa"/>
              <w:bottom w:w="0" w:type="dxa"/>
              <w:right w:w="120" w:type="dxa"/>
            </w:tcMar>
          </w:tcPr>
          <w:p w14:paraId="2FE47636" w14:textId="0B94B5A2" w:rsidR="00B850FF" w:rsidRPr="005D7595" w:rsidRDefault="007C3C52" w:rsidP="005D7595">
            <w:pPr>
              <w:pStyle w:val="ListParagraph"/>
              <w:numPr>
                <w:ilvl w:val="0"/>
                <w:numId w:val="44"/>
              </w:numPr>
              <w:tabs>
                <w:tab w:val="clear" w:pos="1"/>
                <w:tab w:val="clear" w:pos="270"/>
                <w:tab w:val="clear" w:pos="450"/>
                <w:tab w:val="left" w:pos="322"/>
              </w:tabs>
              <w:spacing w:before="0" w:after="0" w:line="240" w:lineRule="auto"/>
              <w:ind w:left="322" w:hanging="322"/>
              <w:rPr>
                <w:rFonts w:eastAsia="Libre Franklin" w:cstheme="minorHAnsi"/>
                <w:sz w:val="20"/>
              </w:rPr>
            </w:pPr>
            <w:r w:rsidRPr="005D7595">
              <w:rPr>
                <w:rFonts w:eastAsia="Libre Franklin" w:cstheme="minorHAnsi"/>
                <w:sz w:val="20"/>
              </w:rPr>
              <w:t># (%) of children under age 19 years at or below 200% of FPL who receive preventive dental services</w:t>
            </w:r>
          </w:p>
        </w:tc>
        <w:tc>
          <w:tcPr>
            <w:tcW w:w="716" w:type="pct"/>
            <w:tcBorders>
              <w:top w:val="single" w:sz="7" w:space="0" w:color="000000"/>
              <w:left w:val="single" w:sz="7" w:space="0" w:color="000000"/>
              <w:bottom w:val="nil"/>
              <w:right w:val="nil"/>
            </w:tcBorders>
            <w:tcMar>
              <w:top w:w="0" w:type="dxa"/>
              <w:left w:w="120" w:type="dxa"/>
              <w:bottom w:w="0" w:type="dxa"/>
              <w:right w:w="120" w:type="dxa"/>
            </w:tcMar>
          </w:tcPr>
          <w:p w14:paraId="2FE47637"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903" w:type="pct"/>
            <w:tcBorders>
              <w:top w:val="single" w:sz="7" w:space="0" w:color="000000"/>
              <w:left w:val="single" w:sz="7" w:space="0" w:color="000000"/>
              <w:bottom w:val="nil"/>
              <w:right w:val="nil"/>
            </w:tcBorders>
            <w:tcMar>
              <w:top w:w="0" w:type="dxa"/>
              <w:left w:w="120" w:type="dxa"/>
              <w:bottom w:w="0" w:type="dxa"/>
              <w:right w:w="120" w:type="dxa"/>
            </w:tcMar>
          </w:tcPr>
          <w:p w14:paraId="2FE47638"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1597" w:type="pct"/>
            <w:tcBorders>
              <w:top w:val="single" w:sz="7" w:space="0" w:color="000000"/>
              <w:left w:val="single" w:sz="7" w:space="0" w:color="000000"/>
              <w:bottom w:val="nil"/>
              <w:right w:val="single" w:sz="7" w:space="0" w:color="000000"/>
            </w:tcBorders>
            <w:tcMar>
              <w:top w:w="0" w:type="dxa"/>
              <w:left w:w="120" w:type="dxa"/>
              <w:bottom w:w="0" w:type="dxa"/>
              <w:right w:w="120" w:type="dxa"/>
            </w:tcMar>
          </w:tcPr>
          <w:p w14:paraId="2FE47639"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r>
      <w:tr w:rsidR="00B850FF" w14:paraId="2FE4763F" w14:textId="77777777" w:rsidTr="003507A2">
        <w:trPr>
          <w:trHeight w:val="127"/>
        </w:trPr>
        <w:tc>
          <w:tcPr>
            <w:tcW w:w="1784" w:type="pct"/>
            <w:tcBorders>
              <w:top w:val="single" w:sz="7" w:space="0" w:color="000000"/>
              <w:left w:val="single" w:sz="7" w:space="0" w:color="000000"/>
              <w:bottom w:val="nil"/>
              <w:right w:val="nil"/>
            </w:tcBorders>
            <w:tcMar>
              <w:top w:w="0" w:type="dxa"/>
              <w:left w:w="120" w:type="dxa"/>
              <w:bottom w:w="0" w:type="dxa"/>
              <w:right w:w="120" w:type="dxa"/>
            </w:tcMar>
          </w:tcPr>
          <w:p w14:paraId="2FE4763B" w14:textId="2F0EED97" w:rsidR="00B850FF" w:rsidRPr="005D7595" w:rsidRDefault="007C3C52" w:rsidP="005D7595">
            <w:pPr>
              <w:pStyle w:val="ListParagraph"/>
              <w:numPr>
                <w:ilvl w:val="0"/>
                <w:numId w:val="44"/>
              </w:numPr>
              <w:tabs>
                <w:tab w:val="clear" w:pos="1"/>
                <w:tab w:val="clear" w:pos="270"/>
                <w:tab w:val="clear" w:pos="450"/>
                <w:tab w:val="left" w:pos="322"/>
              </w:tabs>
              <w:spacing w:before="0" w:after="0" w:line="240" w:lineRule="auto"/>
              <w:ind w:left="322" w:hanging="322"/>
              <w:rPr>
                <w:rFonts w:eastAsia="Libre Franklin" w:cstheme="minorHAnsi"/>
                <w:sz w:val="20"/>
              </w:rPr>
            </w:pPr>
            <w:r w:rsidRPr="005D7595">
              <w:rPr>
                <w:rFonts w:eastAsia="Libre Franklin" w:cstheme="minorHAnsi"/>
                <w:sz w:val="20"/>
              </w:rPr>
              <w:t>Description of public resources for dental care</w:t>
            </w:r>
          </w:p>
        </w:tc>
        <w:tc>
          <w:tcPr>
            <w:tcW w:w="716" w:type="pct"/>
            <w:tcBorders>
              <w:top w:val="single" w:sz="7" w:space="0" w:color="000000"/>
              <w:left w:val="single" w:sz="7" w:space="0" w:color="000000"/>
              <w:bottom w:val="nil"/>
              <w:right w:val="nil"/>
            </w:tcBorders>
            <w:tcMar>
              <w:top w:w="0" w:type="dxa"/>
              <w:left w:w="120" w:type="dxa"/>
              <w:bottom w:w="0" w:type="dxa"/>
              <w:right w:w="120" w:type="dxa"/>
            </w:tcMar>
          </w:tcPr>
          <w:p w14:paraId="2FE4763C"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903" w:type="pct"/>
            <w:tcBorders>
              <w:top w:val="single" w:sz="7" w:space="0" w:color="000000"/>
              <w:left w:val="single" w:sz="7" w:space="0" w:color="000000"/>
              <w:bottom w:val="nil"/>
              <w:right w:val="nil"/>
            </w:tcBorders>
            <w:tcMar>
              <w:top w:w="0" w:type="dxa"/>
              <w:left w:w="120" w:type="dxa"/>
              <w:bottom w:w="0" w:type="dxa"/>
              <w:right w:w="120" w:type="dxa"/>
            </w:tcMar>
          </w:tcPr>
          <w:p w14:paraId="2FE4763D"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1597" w:type="pct"/>
            <w:tcBorders>
              <w:top w:val="single" w:sz="7" w:space="0" w:color="000000"/>
              <w:left w:val="single" w:sz="7" w:space="0" w:color="000000"/>
              <w:bottom w:val="nil"/>
              <w:right w:val="single" w:sz="7" w:space="0" w:color="000000"/>
            </w:tcBorders>
            <w:tcMar>
              <w:top w:w="0" w:type="dxa"/>
              <w:left w:w="120" w:type="dxa"/>
              <w:bottom w:w="0" w:type="dxa"/>
              <w:right w:w="120" w:type="dxa"/>
            </w:tcMar>
          </w:tcPr>
          <w:p w14:paraId="2FE4763E"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r>
      <w:tr w:rsidR="00B850FF" w14:paraId="2FE47644" w14:textId="77777777" w:rsidTr="0034739D">
        <w:trPr>
          <w:trHeight w:val="217"/>
        </w:trPr>
        <w:tc>
          <w:tcPr>
            <w:tcW w:w="1784" w:type="pct"/>
            <w:tcBorders>
              <w:top w:val="single" w:sz="7" w:space="0" w:color="000000"/>
              <w:left w:val="single" w:sz="7" w:space="0" w:color="000000"/>
              <w:bottom w:val="nil"/>
              <w:right w:val="nil"/>
            </w:tcBorders>
            <w:tcMar>
              <w:top w:w="0" w:type="dxa"/>
              <w:left w:w="120" w:type="dxa"/>
              <w:bottom w:w="0" w:type="dxa"/>
              <w:right w:w="120" w:type="dxa"/>
            </w:tcMar>
          </w:tcPr>
          <w:p w14:paraId="2FE47640" w14:textId="6ABD77F8" w:rsidR="00B850FF" w:rsidRPr="005D7595" w:rsidRDefault="007C3C52" w:rsidP="005D7595">
            <w:pPr>
              <w:pStyle w:val="ListParagraph"/>
              <w:numPr>
                <w:ilvl w:val="0"/>
                <w:numId w:val="44"/>
              </w:numPr>
              <w:tabs>
                <w:tab w:val="clear" w:pos="1"/>
                <w:tab w:val="clear" w:pos="270"/>
                <w:tab w:val="clear" w:pos="450"/>
                <w:tab w:val="left" w:pos="322"/>
              </w:tabs>
              <w:spacing w:before="0" w:after="0" w:line="240" w:lineRule="auto"/>
              <w:ind w:left="322" w:hanging="322"/>
              <w:rPr>
                <w:rFonts w:eastAsia="Libre Franklin" w:cstheme="minorHAnsi"/>
                <w:sz w:val="20"/>
              </w:rPr>
            </w:pPr>
            <w:r w:rsidRPr="005D7595">
              <w:rPr>
                <w:rFonts w:eastAsia="Libre Franklin" w:cstheme="minorHAnsi"/>
                <w:sz w:val="20"/>
              </w:rPr>
              <w:t xml:space="preserve">% children that have visited a dentist </w:t>
            </w:r>
            <w:r w:rsidRPr="005D7595">
              <w:rPr>
                <w:rFonts w:eastAsia="Libre Franklin" w:cstheme="minorHAnsi"/>
                <w:sz w:val="20"/>
              </w:rPr>
              <w:t>during the previous year</w:t>
            </w:r>
          </w:p>
        </w:tc>
        <w:tc>
          <w:tcPr>
            <w:tcW w:w="716" w:type="pct"/>
            <w:tcBorders>
              <w:top w:val="single" w:sz="7" w:space="0" w:color="000000"/>
              <w:left w:val="single" w:sz="7" w:space="0" w:color="000000"/>
              <w:bottom w:val="nil"/>
              <w:right w:val="nil"/>
            </w:tcBorders>
            <w:tcMar>
              <w:top w:w="0" w:type="dxa"/>
              <w:left w:w="120" w:type="dxa"/>
              <w:bottom w:w="0" w:type="dxa"/>
              <w:right w:w="120" w:type="dxa"/>
            </w:tcMar>
          </w:tcPr>
          <w:p w14:paraId="2FE47641"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903" w:type="pct"/>
            <w:tcBorders>
              <w:top w:val="single" w:sz="7" w:space="0" w:color="000000"/>
              <w:left w:val="single" w:sz="7" w:space="0" w:color="000000"/>
              <w:bottom w:val="nil"/>
              <w:right w:val="nil"/>
            </w:tcBorders>
            <w:tcMar>
              <w:top w:w="0" w:type="dxa"/>
              <w:left w:w="120" w:type="dxa"/>
              <w:bottom w:w="0" w:type="dxa"/>
              <w:right w:w="120" w:type="dxa"/>
            </w:tcMar>
          </w:tcPr>
          <w:p w14:paraId="2FE47642"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1597" w:type="pct"/>
            <w:tcBorders>
              <w:top w:val="single" w:sz="7" w:space="0" w:color="000000"/>
              <w:left w:val="single" w:sz="7" w:space="0" w:color="000000"/>
              <w:bottom w:val="nil"/>
              <w:right w:val="single" w:sz="7" w:space="0" w:color="000000"/>
            </w:tcBorders>
            <w:tcMar>
              <w:top w:w="0" w:type="dxa"/>
              <w:left w:w="120" w:type="dxa"/>
              <w:bottom w:w="0" w:type="dxa"/>
              <w:right w:w="120" w:type="dxa"/>
            </w:tcMar>
          </w:tcPr>
          <w:p w14:paraId="2FE47643"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r>
      <w:tr w:rsidR="00B850FF" w14:paraId="2FE47649" w14:textId="77777777" w:rsidTr="0034739D">
        <w:trPr>
          <w:trHeight w:val="946"/>
        </w:trPr>
        <w:tc>
          <w:tcPr>
            <w:tcW w:w="1784" w:type="pct"/>
            <w:tcBorders>
              <w:top w:val="single" w:sz="7" w:space="0" w:color="000000"/>
              <w:left w:val="single" w:sz="7" w:space="0" w:color="000000"/>
              <w:bottom w:val="nil"/>
              <w:right w:val="nil"/>
            </w:tcBorders>
            <w:tcMar>
              <w:top w:w="0" w:type="dxa"/>
              <w:left w:w="120" w:type="dxa"/>
              <w:bottom w:w="0" w:type="dxa"/>
              <w:right w:w="120" w:type="dxa"/>
            </w:tcMar>
          </w:tcPr>
          <w:p w14:paraId="2FE47645" w14:textId="0873800A" w:rsidR="00B850FF" w:rsidRPr="005D7595" w:rsidRDefault="007C3C52" w:rsidP="005D7595">
            <w:pPr>
              <w:pStyle w:val="ListParagraph"/>
              <w:numPr>
                <w:ilvl w:val="0"/>
                <w:numId w:val="44"/>
              </w:numPr>
              <w:tabs>
                <w:tab w:val="clear" w:pos="1"/>
                <w:tab w:val="clear" w:pos="270"/>
                <w:tab w:val="clear" w:pos="450"/>
                <w:tab w:val="left" w:pos="322"/>
              </w:tabs>
              <w:spacing w:before="0" w:after="0" w:line="240" w:lineRule="auto"/>
              <w:ind w:left="322" w:hanging="322"/>
              <w:rPr>
                <w:rFonts w:eastAsia="Libre Franklin" w:cstheme="minorHAnsi"/>
                <w:sz w:val="20"/>
              </w:rPr>
            </w:pPr>
            <w:r w:rsidRPr="005D7595">
              <w:rPr>
                <w:rFonts w:eastAsia="Libre Franklin" w:cstheme="minorHAnsi"/>
                <w:sz w:val="20"/>
              </w:rPr>
              <w:t>Perceived oral health needs of consumers and their assessment of accessibility, acceptability and appropriateness of oral health care received</w:t>
            </w:r>
          </w:p>
        </w:tc>
        <w:tc>
          <w:tcPr>
            <w:tcW w:w="716" w:type="pct"/>
            <w:tcBorders>
              <w:top w:val="single" w:sz="7" w:space="0" w:color="000000"/>
              <w:left w:val="single" w:sz="7" w:space="0" w:color="000000"/>
              <w:bottom w:val="nil"/>
              <w:right w:val="nil"/>
            </w:tcBorders>
            <w:tcMar>
              <w:top w:w="0" w:type="dxa"/>
              <w:left w:w="120" w:type="dxa"/>
              <w:bottom w:w="0" w:type="dxa"/>
              <w:right w:w="120" w:type="dxa"/>
            </w:tcMar>
          </w:tcPr>
          <w:p w14:paraId="2FE47646"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903" w:type="pct"/>
            <w:tcBorders>
              <w:top w:val="single" w:sz="7" w:space="0" w:color="000000"/>
              <w:left w:val="single" w:sz="7" w:space="0" w:color="000000"/>
              <w:bottom w:val="nil"/>
              <w:right w:val="nil"/>
            </w:tcBorders>
            <w:tcMar>
              <w:top w:w="0" w:type="dxa"/>
              <w:left w:w="120" w:type="dxa"/>
              <w:bottom w:w="0" w:type="dxa"/>
              <w:right w:w="120" w:type="dxa"/>
            </w:tcMar>
          </w:tcPr>
          <w:p w14:paraId="2FE47647"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1597" w:type="pct"/>
            <w:tcBorders>
              <w:top w:val="single" w:sz="7" w:space="0" w:color="000000"/>
              <w:left w:val="single" w:sz="7" w:space="0" w:color="000000"/>
              <w:bottom w:val="nil"/>
              <w:right w:val="single" w:sz="7" w:space="0" w:color="000000"/>
            </w:tcBorders>
            <w:tcMar>
              <w:top w:w="0" w:type="dxa"/>
              <w:left w:w="120" w:type="dxa"/>
              <w:bottom w:w="0" w:type="dxa"/>
              <w:right w:w="120" w:type="dxa"/>
            </w:tcMar>
          </w:tcPr>
          <w:p w14:paraId="2FE47648"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r>
      <w:tr w:rsidR="00B850FF" w14:paraId="2FE4764F" w14:textId="77777777" w:rsidTr="0034739D">
        <w:trPr>
          <w:trHeight w:val="118"/>
        </w:trPr>
        <w:tc>
          <w:tcPr>
            <w:tcW w:w="1784" w:type="pct"/>
            <w:tcBorders>
              <w:top w:val="single" w:sz="7" w:space="0" w:color="000000"/>
              <w:left w:val="single" w:sz="7" w:space="0" w:color="000000"/>
              <w:bottom w:val="nil"/>
              <w:right w:val="nil"/>
            </w:tcBorders>
            <w:tcMar>
              <w:top w:w="0" w:type="dxa"/>
              <w:left w:w="120" w:type="dxa"/>
              <w:bottom w:w="0" w:type="dxa"/>
              <w:right w:w="120" w:type="dxa"/>
            </w:tcMar>
          </w:tcPr>
          <w:p w14:paraId="2FE4764B" w14:textId="552039C4" w:rsidR="00B850FF" w:rsidRPr="0034739D" w:rsidRDefault="007C3C52" w:rsidP="005D7595">
            <w:pPr>
              <w:spacing w:before="0" w:after="0" w:line="240" w:lineRule="auto"/>
              <w:rPr>
                <w:rFonts w:eastAsia="Libre Franklin" w:cstheme="minorHAnsi"/>
                <w:b/>
                <w:bCs/>
                <w:sz w:val="20"/>
              </w:rPr>
            </w:pPr>
            <w:r w:rsidRPr="0034739D">
              <w:rPr>
                <w:rFonts w:eastAsia="Libre Franklin" w:cstheme="minorHAnsi"/>
                <w:b/>
                <w:bCs/>
                <w:sz w:val="20"/>
              </w:rPr>
              <w:t>OPTIONAL</w:t>
            </w:r>
          </w:p>
        </w:tc>
        <w:tc>
          <w:tcPr>
            <w:tcW w:w="716" w:type="pct"/>
            <w:tcBorders>
              <w:top w:val="single" w:sz="7" w:space="0" w:color="000000"/>
              <w:left w:val="single" w:sz="7" w:space="0" w:color="000000"/>
              <w:bottom w:val="nil"/>
              <w:right w:val="nil"/>
            </w:tcBorders>
            <w:tcMar>
              <w:top w:w="0" w:type="dxa"/>
              <w:left w:w="120" w:type="dxa"/>
              <w:bottom w:w="0" w:type="dxa"/>
              <w:right w:w="120" w:type="dxa"/>
            </w:tcMar>
          </w:tcPr>
          <w:p w14:paraId="2FE4764C"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903" w:type="pct"/>
            <w:tcBorders>
              <w:top w:val="single" w:sz="7" w:space="0" w:color="000000"/>
              <w:left w:val="single" w:sz="7" w:space="0" w:color="000000"/>
              <w:bottom w:val="nil"/>
              <w:right w:val="nil"/>
            </w:tcBorders>
            <w:tcMar>
              <w:top w:w="0" w:type="dxa"/>
              <w:left w:w="120" w:type="dxa"/>
              <w:bottom w:w="0" w:type="dxa"/>
              <w:right w:w="120" w:type="dxa"/>
            </w:tcMar>
          </w:tcPr>
          <w:p w14:paraId="2FE4764D"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1597" w:type="pct"/>
            <w:tcBorders>
              <w:top w:val="single" w:sz="7" w:space="0" w:color="000000"/>
              <w:left w:val="single" w:sz="7" w:space="0" w:color="000000"/>
              <w:bottom w:val="nil"/>
              <w:right w:val="single" w:sz="7" w:space="0" w:color="000000"/>
            </w:tcBorders>
            <w:tcMar>
              <w:top w:w="0" w:type="dxa"/>
              <w:left w:w="120" w:type="dxa"/>
              <w:bottom w:w="0" w:type="dxa"/>
              <w:right w:w="120" w:type="dxa"/>
            </w:tcMar>
          </w:tcPr>
          <w:p w14:paraId="2FE4764E"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r>
      <w:tr w:rsidR="00B850FF" w14:paraId="2FE47654" w14:textId="77777777" w:rsidTr="0034739D">
        <w:trPr>
          <w:trHeight w:val="136"/>
        </w:trPr>
        <w:tc>
          <w:tcPr>
            <w:tcW w:w="1784" w:type="pct"/>
            <w:tcBorders>
              <w:top w:val="single" w:sz="7" w:space="0" w:color="000000"/>
              <w:left w:val="single" w:sz="7" w:space="0" w:color="000000"/>
              <w:bottom w:val="single" w:sz="7" w:space="0" w:color="000000"/>
              <w:right w:val="nil"/>
            </w:tcBorders>
            <w:tcMar>
              <w:top w:w="0" w:type="dxa"/>
              <w:left w:w="120" w:type="dxa"/>
              <w:bottom w:w="0" w:type="dxa"/>
              <w:right w:w="120" w:type="dxa"/>
            </w:tcMar>
          </w:tcPr>
          <w:p w14:paraId="2FE47650"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716" w:type="pct"/>
            <w:tcBorders>
              <w:top w:val="single" w:sz="7" w:space="0" w:color="000000"/>
              <w:left w:val="single" w:sz="7" w:space="0" w:color="000000"/>
              <w:bottom w:val="single" w:sz="7" w:space="0" w:color="000000"/>
              <w:right w:val="nil"/>
            </w:tcBorders>
            <w:tcMar>
              <w:top w:w="0" w:type="dxa"/>
              <w:left w:w="120" w:type="dxa"/>
              <w:bottom w:w="0" w:type="dxa"/>
              <w:right w:w="120" w:type="dxa"/>
            </w:tcMar>
          </w:tcPr>
          <w:p w14:paraId="2FE47651"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903" w:type="pct"/>
            <w:tcBorders>
              <w:top w:val="single" w:sz="7" w:space="0" w:color="000000"/>
              <w:left w:val="single" w:sz="7" w:space="0" w:color="000000"/>
              <w:bottom w:val="single" w:sz="7" w:space="0" w:color="000000"/>
              <w:right w:val="nil"/>
            </w:tcBorders>
            <w:tcMar>
              <w:top w:w="0" w:type="dxa"/>
              <w:left w:w="120" w:type="dxa"/>
              <w:bottom w:w="0" w:type="dxa"/>
              <w:right w:w="120" w:type="dxa"/>
            </w:tcMar>
          </w:tcPr>
          <w:p w14:paraId="2FE47652"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c>
          <w:tcPr>
            <w:tcW w:w="1597" w:type="pct"/>
            <w:tcBorders>
              <w:top w:val="single" w:sz="7" w:space="0" w:color="000000"/>
              <w:left w:val="single" w:sz="7" w:space="0" w:color="000000"/>
              <w:bottom w:val="single" w:sz="7" w:space="0" w:color="000000"/>
              <w:right w:val="single" w:sz="7" w:space="0" w:color="000000"/>
            </w:tcBorders>
            <w:tcMar>
              <w:top w:w="0" w:type="dxa"/>
              <w:left w:w="120" w:type="dxa"/>
              <w:bottom w:w="0" w:type="dxa"/>
              <w:right w:w="120" w:type="dxa"/>
            </w:tcMar>
          </w:tcPr>
          <w:p w14:paraId="2FE47653" w14:textId="77777777" w:rsidR="00B850FF" w:rsidRPr="005D7595" w:rsidRDefault="007C3C52" w:rsidP="005D7595">
            <w:pPr>
              <w:spacing w:before="0" w:after="0" w:line="240" w:lineRule="auto"/>
              <w:rPr>
                <w:rFonts w:eastAsia="Libre Franklin" w:cstheme="minorHAnsi"/>
                <w:sz w:val="20"/>
              </w:rPr>
            </w:pPr>
            <w:r w:rsidRPr="005D7595">
              <w:rPr>
                <w:rFonts w:eastAsia="Libre Franklin" w:cstheme="minorHAnsi"/>
                <w:sz w:val="20"/>
              </w:rPr>
              <w:t xml:space="preserve"> </w:t>
            </w:r>
          </w:p>
        </w:tc>
      </w:tr>
      <w:tr w:rsidR="0034739D" w14:paraId="3307031B" w14:textId="77777777" w:rsidTr="0034739D">
        <w:trPr>
          <w:trHeight w:val="136"/>
        </w:trPr>
        <w:tc>
          <w:tcPr>
            <w:tcW w:w="1784" w:type="pct"/>
            <w:tcBorders>
              <w:top w:val="single" w:sz="7" w:space="0" w:color="000000"/>
              <w:left w:val="single" w:sz="7" w:space="0" w:color="000000"/>
              <w:bottom w:val="single" w:sz="7" w:space="0" w:color="000000"/>
              <w:right w:val="nil"/>
            </w:tcBorders>
            <w:tcMar>
              <w:top w:w="0" w:type="dxa"/>
              <w:left w:w="120" w:type="dxa"/>
              <w:bottom w:w="0" w:type="dxa"/>
              <w:right w:w="120" w:type="dxa"/>
            </w:tcMar>
          </w:tcPr>
          <w:p w14:paraId="4627A706" w14:textId="77777777" w:rsidR="0034739D" w:rsidRPr="005D7595" w:rsidRDefault="0034739D" w:rsidP="005D7595">
            <w:pPr>
              <w:spacing w:before="0" w:after="0" w:line="240" w:lineRule="auto"/>
              <w:rPr>
                <w:rFonts w:eastAsia="Libre Franklin" w:cstheme="minorHAnsi"/>
                <w:sz w:val="20"/>
              </w:rPr>
            </w:pPr>
          </w:p>
        </w:tc>
        <w:tc>
          <w:tcPr>
            <w:tcW w:w="716" w:type="pct"/>
            <w:tcBorders>
              <w:top w:val="single" w:sz="7" w:space="0" w:color="000000"/>
              <w:left w:val="single" w:sz="7" w:space="0" w:color="000000"/>
              <w:bottom w:val="single" w:sz="7" w:space="0" w:color="000000"/>
              <w:right w:val="nil"/>
            </w:tcBorders>
            <w:tcMar>
              <w:top w:w="0" w:type="dxa"/>
              <w:left w:w="120" w:type="dxa"/>
              <w:bottom w:w="0" w:type="dxa"/>
              <w:right w:w="120" w:type="dxa"/>
            </w:tcMar>
          </w:tcPr>
          <w:p w14:paraId="7A3F5C68" w14:textId="77777777" w:rsidR="0034739D" w:rsidRPr="005D7595" w:rsidRDefault="0034739D" w:rsidP="005D7595">
            <w:pPr>
              <w:spacing w:before="0" w:after="0" w:line="240" w:lineRule="auto"/>
              <w:rPr>
                <w:rFonts w:eastAsia="Libre Franklin" w:cstheme="minorHAnsi"/>
                <w:sz w:val="20"/>
              </w:rPr>
            </w:pPr>
          </w:p>
        </w:tc>
        <w:tc>
          <w:tcPr>
            <w:tcW w:w="903" w:type="pct"/>
            <w:tcBorders>
              <w:top w:val="single" w:sz="7" w:space="0" w:color="000000"/>
              <w:left w:val="single" w:sz="7" w:space="0" w:color="000000"/>
              <w:bottom w:val="single" w:sz="7" w:space="0" w:color="000000"/>
              <w:right w:val="nil"/>
            </w:tcBorders>
            <w:tcMar>
              <w:top w:w="0" w:type="dxa"/>
              <w:left w:w="120" w:type="dxa"/>
              <w:bottom w:w="0" w:type="dxa"/>
              <w:right w:w="120" w:type="dxa"/>
            </w:tcMar>
          </w:tcPr>
          <w:p w14:paraId="6BC8E9B4" w14:textId="77777777" w:rsidR="0034739D" w:rsidRPr="005D7595" w:rsidRDefault="0034739D" w:rsidP="005D7595">
            <w:pPr>
              <w:spacing w:before="0" w:after="0" w:line="240" w:lineRule="auto"/>
              <w:rPr>
                <w:rFonts w:eastAsia="Libre Franklin" w:cstheme="minorHAnsi"/>
                <w:sz w:val="20"/>
              </w:rPr>
            </w:pPr>
          </w:p>
        </w:tc>
        <w:tc>
          <w:tcPr>
            <w:tcW w:w="1597" w:type="pct"/>
            <w:tcBorders>
              <w:top w:val="single" w:sz="7" w:space="0" w:color="000000"/>
              <w:left w:val="single" w:sz="7" w:space="0" w:color="000000"/>
              <w:bottom w:val="single" w:sz="7" w:space="0" w:color="000000"/>
              <w:right w:val="single" w:sz="7" w:space="0" w:color="000000"/>
            </w:tcBorders>
            <w:tcMar>
              <w:top w:w="0" w:type="dxa"/>
              <w:left w:w="120" w:type="dxa"/>
              <w:bottom w:w="0" w:type="dxa"/>
              <w:right w:w="120" w:type="dxa"/>
            </w:tcMar>
          </w:tcPr>
          <w:p w14:paraId="15BA9C33" w14:textId="77777777" w:rsidR="0034739D" w:rsidRPr="005D7595" w:rsidRDefault="0034739D" w:rsidP="005D7595">
            <w:pPr>
              <w:spacing w:before="0" w:after="0" w:line="240" w:lineRule="auto"/>
              <w:rPr>
                <w:rFonts w:eastAsia="Libre Franklin" w:cstheme="minorHAnsi"/>
                <w:sz w:val="20"/>
              </w:rPr>
            </w:pPr>
          </w:p>
        </w:tc>
      </w:tr>
    </w:tbl>
    <w:p w14:paraId="4325075C" w14:textId="77777777" w:rsidR="003507A2" w:rsidRDefault="003507A2" w:rsidP="00BD0510">
      <w:pPr>
        <w:rPr>
          <w:rFonts w:eastAsia="Libre Franklin"/>
        </w:rPr>
      </w:pPr>
    </w:p>
    <w:p w14:paraId="2E9E18BD" w14:textId="77777777" w:rsidR="003507A2" w:rsidRDefault="003507A2">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200"/>
        <w:rPr>
          <w:rFonts w:eastAsia="Libre Franklin"/>
        </w:rPr>
      </w:pPr>
      <w:r>
        <w:rPr>
          <w:rFonts w:eastAsia="Libre Franklin"/>
        </w:rPr>
        <w:br w:type="page"/>
      </w:r>
    </w:p>
    <w:p w14:paraId="2FE47655" w14:textId="7055FA17" w:rsidR="00B850FF" w:rsidRPr="003507A2" w:rsidRDefault="00D97F1B" w:rsidP="0034739D">
      <w:pPr>
        <w:pStyle w:val="Heading2"/>
        <w:rPr>
          <w:rFonts w:eastAsia="Libre Franklin"/>
        </w:rPr>
      </w:pPr>
      <w:bookmarkStart w:id="79" w:name="_Toc174465263"/>
      <w:r w:rsidRPr="003507A2">
        <w:rPr>
          <w:rFonts w:eastAsia="Libre Franklin"/>
          <w:caps w:val="0"/>
        </w:rPr>
        <w:lastRenderedPageBreak/>
        <w:t xml:space="preserve">TABLE </w:t>
      </w:r>
      <w:r>
        <w:rPr>
          <w:rFonts w:eastAsia="Libre Franklin"/>
          <w:caps w:val="0"/>
        </w:rPr>
        <w:t>6</w:t>
      </w:r>
      <w:r w:rsidRPr="003507A2">
        <w:rPr>
          <w:rFonts w:eastAsia="Libre Franklin"/>
          <w:caps w:val="0"/>
        </w:rPr>
        <w:t>: EVALUATION CHECKLIST 3</w:t>
      </w:r>
      <w:bookmarkEnd w:id="79"/>
    </w:p>
    <w:p w14:paraId="2FE47656" w14:textId="4803DF4A" w:rsidR="00B850FF" w:rsidRDefault="007C3C52" w:rsidP="003507A2">
      <w:pPr>
        <w:spacing w:before="0" w:after="0" w:line="240" w:lineRule="auto"/>
        <w:rPr>
          <w:rFonts w:eastAsia="Libre Franklin"/>
        </w:rPr>
      </w:pPr>
      <w:r>
        <w:rPr>
          <w:rFonts w:eastAsia="Libre Franklin"/>
        </w:rPr>
        <w:t xml:space="preserve">The following questions/prompts for each step of the process are intended to be adapted, narrowed (based on </w:t>
      </w:r>
      <w:r w:rsidR="00A46554">
        <w:rPr>
          <w:rFonts w:eastAsia="Libre Franklin"/>
        </w:rPr>
        <w:t xml:space="preserve">the </w:t>
      </w:r>
      <w:r>
        <w:rPr>
          <w:rFonts w:eastAsia="Libre Franklin"/>
        </w:rPr>
        <w:t>evaluation context) and used to facilitate a learning session or discussion between team members and advisory committee members.</w:t>
      </w:r>
    </w:p>
    <w:p w14:paraId="0E98C914" w14:textId="77777777" w:rsidR="003507A2" w:rsidRDefault="003507A2" w:rsidP="003507A2">
      <w:pPr>
        <w:spacing w:before="0" w:after="0" w:line="240" w:lineRule="auto"/>
        <w:rPr>
          <w:rFonts w:eastAsia="Libre Franklin"/>
        </w:rPr>
      </w:pPr>
    </w:p>
    <w:tbl>
      <w:tblPr>
        <w:tblStyle w:val="TableGrid"/>
        <w:tblW w:w="0" w:type="auto"/>
        <w:tblLook w:val="04A0" w:firstRow="1" w:lastRow="0" w:firstColumn="1" w:lastColumn="0" w:noHBand="0" w:noVBand="1"/>
      </w:tblPr>
      <w:tblGrid>
        <w:gridCol w:w="10070"/>
      </w:tblGrid>
      <w:tr w:rsidR="003507A2" w14:paraId="7E60E81E" w14:textId="77777777" w:rsidTr="003507A2">
        <w:tc>
          <w:tcPr>
            <w:tcW w:w="10070" w:type="dxa"/>
          </w:tcPr>
          <w:p w14:paraId="2775341C" w14:textId="7D54ACDE" w:rsidR="003507A2" w:rsidRPr="003507A2" w:rsidRDefault="003507A2" w:rsidP="003507A2">
            <w:pPr>
              <w:spacing w:after="0"/>
              <w:rPr>
                <w:rFonts w:eastAsia="Libre Franklin"/>
                <w:b/>
                <w:bCs/>
                <w:sz w:val="20"/>
              </w:rPr>
            </w:pPr>
            <w:r w:rsidRPr="003507A2">
              <w:rPr>
                <w:rFonts w:eastAsia="Libre Franklin"/>
                <w:b/>
                <w:bCs/>
                <w:sz w:val="20"/>
              </w:rPr>
              <w:t>STEP 1: IDENTIFY PARTNERS/FORM ADVISORY COMMITTEE</w:t>
            </w:r>
          </w:p>
          <w:p w14:paraId="565CD7A9" w14:textId="77777777" w:rsidR="003507A2" w:rsidRPr="003507A2" w:rsidRDefault="003507A2" w:rsidP="003507A2">
            <w:pPr>
              <w:pStyle w:val="ListParagraph"/>
              <w:numPr>
                <w:ilvl w:val="0"/>
                <w:numId w:val="61"/>
              </w:numPr>
              <w:spacing w:after="0"/>
              <w:rPr>
                <w:rFonts w:eastAsia="Libre Franklin"/>
                <w:sz w:val="20"/>
              </w:rPr>
            </w:pPr>
            <w:r w:rsidRPr="003507A2">
              <w:rPr>
                <w:rFonts w:eastAsia="Libre Franklin"/>
                <w:sz w:val="20"/>
              </w:rPr>
              <w:t>Did the majority of the Advisory Committee play an active role throughout the needs assessment?</w:t>
            </w:r>
          </w:p>
          <w:p w14:paraId="42CA4C6E" w14:textId="77777777" w:rsidR="003507A2" w:rsidRPr="003507A2" w:rsidRDefault="003507A2" w:rsidP="003507A2">
            <w:pPr>
              <w:pStyle w:val="ListParagraph"/>
              <w:numPr>
                <w:ilvl w:val="0"/>
                <w:numId w:val="61"/>
              </w:numPr>
              <w:spacing w:after="0"/>
              <w:rPr>
                <w:rFonts w:eastAsia="Libre Franklin"/>
                <w:sz w:val="20"/>
              </w:rPr>
            </w:pPr>
            <w:r w:rsidRPr="003507A2">
              <w:rPr>
                <w:rFonts w:eastAsia="Libre Franklin"/>
                <w:sz w:val="20"/>
              </w:rPr>
              <w:t>Were members asked and willing to assist in the collection of data?</w:t>
            </w:r>
          </w:p>
          <w:p w14:paraId="65E2F039" w14:textId="00F0DFD4" w:rsidR="003507A2" w:rsidRPr="003507A2" w:rsidRDefault="003507A2" w:rsidP="003507A2">
            <w:pPr>
              <w:pStyle w:val="ListParagraph"/>
              <w:numPr>
                <w:ilvl w:val="0"/>
                <w:numId w:val="61"/>
              </w:numPr>
              <w:spacing w:after="0"/>
              <w:rPr>
                <w:rFonts w:eastAsia="Libre Franklin"/>
                <w:sz w:val="20"/>
              </w:rPr>
            </w:pPr>
            <w:r w:rsidRPr="003507A2">
              <w:rPr>
                <w:rFonts w:eastAsia="Libre Franklin"/>
                <w:sz w:val="20"/>
              </w:rPr>
              <w:t>What specific issues did the committee surface that had not been part of their programmatic activities previously?</w:t>
            </w:r>
          </w:p>
          <w:p w14:paraId="4E26B9DC" w14:textId="08DBEB4D" w:rsidR="003507A2" w:rsidRPr="003507A2" w:rsidRDefault="003507A2" w:rsidP="003507A2">
            <w:pPr>
              <w:pStyle w:val="ListParagraph"/>
              <w:numPr>
                <w:ilvl w:val="0"/>
                <w:numId w:val="61"/>
              </w:numPr>
              <w:spacing w:after="0"/>
              <w:rPr>
                <w:rFonts w:eastAsia="Libre Franklin"/>
                <w:sz w:val="20"/>
              </w:rPr>
            </w:pPr>
            <w:r w:rsidRPr="003507A2">
              <w:rPr>
                <w:rFonts w:eastAsia="Libre Franklin"/>
                <w:sz w:val="20"/>
              </w:rPr>
              <w:t>Did the Advisory Committee consist of appropriate representatives</w:t>
            </w:r>
            <w:r>
              <w:rPr>
                <w:rFonts w:eastAsia="Libre Franklin"/>
                <w:sz w:val="20"/>
              </w:rPr>
              <w:t>?</w:t>
            </w:r>
          </w:p>
          <w:p w14:paraId="3EB51021" w14:textId="685B2FA1" w:rsidR="003507A2" w:rsidRPr="003507A2" w:rsidRDefault="003507A2" w:rsidP="003507A2">
            <w:pPr>
              <w:pStyle w:val="ListParagraph"/>
              <w:numPr>
                <w:ilvl w:val="0"/>
                <w:numId w:val="61"/>
              </w:numPr>
              <w:spacing w:after="0"/>
              <w:rPr>
                <w:rFonts w:eastAsia="Libre Franklin"/>
                <w:sz w:val="20"/>
              </w:rPr>
            </w:pPr>
            <w:r w:rsidRPr="003507A2">
              <w:rPr>
                <w:rFonts w:eastAsia="Libre Franklin"/>
                <w:sz w:val="20"/>
              </w:rPr>
              <w:t xml:space="preserve">Was the </w:t>
            </w:r>
            <w:r>
              <w:rPr>
                <w:rFonts w:eastAsia="Libre Franklin"/>
                <w:sz w:val="20"/>
              </w:rPr>
              <w:t>MCH</w:t>
            </w:r>
            <w:r w:rsidRPr="003507A2">
              <w:rPr>
                <w:rFonts w:eastAsia="Libre Franklin"/>
                <w:sz w:val="20"/>
              </w:rPr>
              <w:t xml:space="preserve"> program or other program collaborat</w:t>
            </w:r>
            <w:r w:rsidR="00A46554">
              <w:rPr>
                <w:rFonts w:eastAsia="Libre Franklin"/>
                <w:sz w:val="20"/>
              </w:rPr>
              <w:t>ors</w:t>
            </w:r>
            <w:r w:rsidRPr="003507A2">
              <w:rPr>
                <w:rFonts w:eastAsia="Libre Franklin"/>
                <w:sz w:val="20"/>
              </w:rPr>
              <w:t xml:space="preserve"> given adequate opportunity to coordinate efforts in collecting mutually beneficial information?</w:t>
            </w:r>
          </w:p>
          <w:p w14:paraId="43388859" w14:textId="77777777" w:rsidR="003507A2" w:rsidRPr="003507A2" w:rsidRDefault="003507A2" w:rsidP="003507A2">
            <w:pPr>
              <w:pStyle w:val="ListParagraph"/>
              <w:numPr>
                <w:ilvl w:val="0"/>
                <w:numId w:val="61"/>
              </w:numPr>
              <w:spacing w:after="0"/>
              <w:rPr>
                <w:rFonts w:eastAsia="Libre Franklin"/>
                <w:sz w:val="20"/>
              </w:rPr>
            </w:pPr>
            <w:r w:rsidRPr="003507A2">
              <w:rPr>
                <w:rFonts w:eastAsia="Libre Franklin"/>
                <w:sz w:val="20"/>
              </w:rPr>
              <w:t>Was the size of the Advisory Committee manageable?</w:t>
            </w:r>
          </w:p>
          <w:p w14:paraId="6AD3874F" w14:textId="0D3F1473" w:rsidR="003507A2" w:rsidRPr="003507A2" w:rsidRDefault="003507A2" w:rsidP="003507A2">
            <w:pPr>
              <w:pStyle w:val="ListParagraph"/>
              <w:numPr>
                <w:ilvl w:val="0"/>
                <w:numId w:val="61"/>
              </w:numPr>
              <w:spacing w:after="0"/>
              <w:rPr>
                <w:rFonts w:eastAsia="Libre Franklin"/>
                <w:sz w:val="20"/>
              </w:rPr>
            </w:pPr>
            <w:r w:rsidRPr="003507A2">
              <w:rPr>
                <w:rFonts w:eastAsia="Libre Franklin"/>
                <w:sz w:val="20"/>
              </w:rPr>
              <w:t>Did the Advisory Committee feel they had a voice in the needs assessment project?</w:t>
            </w:r>
          </w:p>
          <w:p w14:paraId="4FFADEC1" w14:textId="6A5F8C8B" w:rsidR="003507A2" w:rsidRPr="003507A2" w:rsidRDefault="003507A2" w:rsidP="003507A2">
            <w:pPr>
              <w:pStyle w:val="ListParagraph"/>
              <w:numPr>
                <w:ilvl w:val="0"/>
                <w:numId w:val="61"/>
              </w:numPr>
              <w:spacing w:after="0"/>
              <w:rPr>
                <w:rFonts w:eastAsia="Libre Franklin"/>
                <w:sz w:val="20"/>
              </w:rPr>
            </w:pPr>
            <w:r w:rsidRPr="003507A2">
              <w:rPr>
                <w:rFonts w:eastAsia="Libre Franklin"/>
                <w:sz w:val="20"/>
              </w:rPr>
              <w:t xml:space="preserve">Approximately how many new organizations </w:t>
            </w:r>
            <w:r w:rsidR="00A46554">
              <w:rPr>
                <w:rFonts w:eastAsia="Libre Franklin"/>
                <w:sz w:val="20"/>
              </w:rPr>
              <w:t xml:space="preserve">were included </w:t>
            </w:r>
            <w:r w:rsidRPr="003507A2">
              <w:rPr>
                <w:rFonts w:eastAsia="Libre Franklin"/>
                <w:sz w:val="20"/>
              </w:rPr>
              <w:t>during the process?</w:t>
            </w:r>
          </w:p>
          <w:p w14:paraId="66407218" w14:textId="09B76708" w:rsidR="003507A2" w:rsidRPr="003507A2" w:rsidRDefault="003507A2" w:rsidP="003507A2">
            <w:pPr>
              <w:pStyle w:val="ListParagraph"/>
              <w:numPr>
                <w:ilvl w:val="0"/>
                <w:numId w:val="61"/>
              </w:numPr>
              <w:spacing w:after="0"/>
              <w:rPr>
                <w:rFonts w:eastAsia="Libre Franklin"/>
                <w:sz w:val="20"/>
              </w:rPr>
            </w:pPr>
            <w:r w:rsidRPr="003507A2">
              <w:rPr>
                <w:rFonts w:eastAsia="Libre Franklin"/>
                <w:sz w:val="20"/>
              </w:rPr>
              <w:t xml:space="preserve">Which of these </w:t>
            </w:r>
            <w:r w:rsidR="00A46554">
              <w:rPr>
                <w:rFonts w:eastAsia="Libre Franklin"/>
                <w:sz w:val="20"/>
              </w:rPr>
              <w:t xml:space="preserve">may you </w:t>
            </w:r>
            <w:r w:rsidRPr="003507A2">
              <w:rPr>
                <w:rFonts w:eastAsia="Libre Franklin"/>
                <w:sz w:val="20"/>
              </w:rPr>
              <w:t xml:space="preserve">work with collaboratively on other projects? </w:t>
            </w:r>
          </w:p>
          <w:p w14:paraId="4454A594" w14:textId="4FB65E7C" w:rsidR="003507A2" w:rsidRPr="003507A2" w:rsidRDefault="003507A2" w:rsidP="003507A2">
            <w:pPr>
              <w:pStyle w:val="ListParagraph"/>
              <w:numPr>
                <w:ilvl w:val="0"/>
                <w:numId w:val="61"/>
              </w:numPr>
              <w:spacing w:after="0"/>
              <w:rPr>
                <w:rFonts w:eastAsia="Libre Franklin"/>
                <w:sz w:val="20"/>
              </w:rPr>
            </w:pPr>
            <w:r w:rsidRPr="003507A2">
              <w:rPr>
                <w:rFonts w:eastAsia="Libre Franklin"/>
                <w:sz w:val="20"/>
              </w:rPr>
              <w:t>Were you and the Advisory Committee realistic about the expectations of the needs assessment?</w:t>
            </w:r>
          </w:p>
        </w:tc>
      </w:tr>
      <w:tr w:rsidR="003507A2" w14:paraId="65A42DC6" w14:textId="77777777" w:rsidTr="003507A2">
        <w:tc>
          <w:tcPr>
            <w:tcW w:w="10070" w:type="dxa"/>
          </w:tcPr>
          <w:p w14:paraId="0C47BD2C" w14:textId="77777777" w:rsidR="003507A2" w:rsidRPr="003507A2" w:rsidRDefault="003507A2" w:rsidP="003507A2">
            <w:pPr>
              <w:spacing w:after="0"/>
              <w:rPr>
                <w:rFonts w:eastAsia="Libre Franklin"/>
                <w:b/>
                <w:bCs/>
                <w:sz w:val="20"/>
              </w:rPr>
            </w:pPr>
            <w:r w:rsidRPr="003507A2">
              <w:rPr>
                <w:rFonts w:eastAsia="Libre Franklin"/>
                <w:b/>
                <w:bCs/>
                <w:sz w:val="20"/>
              </w:rPr>
              <w:t>STEP 2: CONDUCT A SELF-ASSESSMENT TO DETERMINE GOALS</w:t>
            </w:r>
          </w:p>
          <w:p w14:paraId="3730F296" w14:textId="21AC51AB" w:rsidR="003507A2" w:rsidRPr="003507A2" w:rsidRDefault="003507A2" w:rsidP="003507A2">
            <w:pPr>
              <w:pStyle w:val="ListParagraph"/>
              <w:numPr>
                <w:ilvl w:val="0"/>
                <w:numId w:val="62"/>
              </w:numPr>
              <w:spacing w:after="0"/>
              <w:rPr>
                <w:rFonts w:eastAsia="Libre Franklin"/>
                <w:b/>
                <w:color w:val="351C75"/>
                <w:sz w:val="20"/>
              </w:rPr>
            </w:pPr>
            <w:r w:rsidRPr="003507A2">
              <w:rPr>
                <w:rFonts w:eastAsia="Libre Franklin"/>
                <w:sz w:val="20"/>
              </w:rPr>
              <w:t xml:space="preserve">Did you </w:t>
            </w:r>
            <w:r w:rsidR="00A46554">
              <w:rPr>
                <w:rFonts w:eastAsia="Libre Franklin"/>
                <w:sz w:val="20"/>
              </w:rPr>
              <w:t xml:space="preserve">or others </w:t>
            </w:r>
            <w:r w:rsidRPr="003507A2">
              <w:rPr>
                <w:rFonts w:eastAsia="Libre Franklin"/>
                <w:sz w:val="20"/>
              </w:rPr>
              <w:t xml:space="preserve">periodically return to </w:t>
            </w:r>
            <w:r w:rsidRPr="003507A2">
              <w:rPr>
                <w:rFonts w:eastAsia="Libre Franklin"/>
                <w:i/>
                <w:sz w:val="20"/>
              </w:rPr>
              <w:t>Worksheet 2</w:t>
            </w:r>
            <w:r w:rsidRPr="003507A2">
              <w:rPr>
                <w:rFonts w:eastAsia="Libre Franklin"/>
                <w:sz w:val="20"/>
              </w:rPr>
              <w:t xml:space="preserve"> to </w:t>
            </w:r>
            <w:r w:rsidR="00A46554">
              <w:rPr>
                <w:rFonts w:eastAsia="Libre Franklin"/>
                <w:sz w:val="20"/>
              </w:rPr>
              <w:t xml:space="preserve">review </w:t>
            </w:r>
            <w:r w:rsidRPr="003507A2">
              <w:rPr>
                <w:rFonts w:eastAsia="Libre Franklin"/>
                <w:sz w:val="20"/>
              </w:rPr>
              <w:t>the goals?</w:t>
            </w:r>
          </w:p>
          <w:p w14:paraId="66B5C06E" w14:textId="00BD008F" w:rsidR="003507A2" w:rsidRPr="003507A2" w:rsidRDefault="003507A2" w:rsidP="003507A2">
            <w:pPr>
              <w:pStyle w:val="ListParagraph"/>
              <w:numPr>
                <w:ilvl w:val="0"/>
                <w:numId w:val="62"/>
              </w:numPr>
              <w:spacing w:after="0"/>
              <w:rPr>
                <w:rFonts w:eastAsia="Libre Franklin"/>
                <w:b/>
                <w:color w:val="351C75"/>
                <w:sz w:val="20"/>
              </w:rPr>
            </w:pPr>
            <w:r w:rsidRPr="003507A2">
              <w:rPr>
                <w:rFonts w:eastAsia="Libre Franklin"/>
                <w:sz w:val="20"/>
              </w:rPr>
              <w:t xml:space="preserve">Which goals </w:t>
            </w:r>
            <w:r w:rsidR="00A46554">
              <w:rPr>
                <w:rFonts w:eastAsia="Libre Franklin"/>
                <w:sz w:val="20"/>
              </w:rPr>
              <w:t xml:space="preserve">if any </w:t>
            </w:r>
            <w:r w:rsidRPr="003507A2">
              <w:rPr>
                <w:rFonts w:eastAsia="Libre Franklin"/>
                <w:sz w:val="20"/>
              </w:rPr>
              <w:t xml:space="preserve">were re-ranked because of the return to </w:t>
            </w:r>
            <w:r w:rsidRPr="003507A2">
              <w:rPr>
                <w:rFonts w:eastAsia="Libre Franklin"/>
                <w:i/>
                <w:sz w:val="20"/>
              </w:rPr>
              <w:t>Worksheet 2</w:t>
            </w:r>
          </w:p>
        </w:tc>
      </w:tr>
      <w:tr w:rsidR="003507A2" w14:paraId="64B960D7" w14:textId="77777777" w:rsidTr="003507A2">
        <w:tc>
          <w:tcPr>
            <w:tcW w:w="10070" w:type="dxa"/>
          </w:tcPr>
          <w:p w14:paraId="5B3A6D2E" w14:textId="77777777" w:rsidR="003507A2" w:rsidRPr="003507A2" w:rsidRDefault="003507A2" w:rsidP="003507A2">
            <w:pPr>
              <w:spacing w:after="0"/>
              <w:rPr>
                <w:rFonts w:eastAsia="Libre Franklin"/>
                <w:b/>
                <w:bCs/>
                <w:sz w:val="20"/>
              </w:rPr>
            </w:pPr>
            <w:r w:rsidRPr="003507A2">
              <w:rPr>
                <w:rFonts w:eastAsia="Libre Franklin"/>
                <w:b/>
                <w:bCs/>
                <w:sz w:val="20"/>
              </w:rPr>
              <w:t>STEP 3: PLAN THE NEEDS ASSESSMENT</w:t>
            </w:r>
          </w:p>
          <w:p w14:paraId="6B7B7691" w14:textId="430CD45C" w:rsidR="003507A2" w:rsidRPr="003507A2" w:rsidRDefault="003507A2" w:rsidP="003507A2">
            <w:pPr>
              <w:pStyle w:val="ListParagraph"/>
              <w:numPr>
                <w:ilvl w:val="0"/>
                <w:numId w:val="2"/>
              </w:numPr>
              <w:spacing w:after="0"/>
              <w:rPr>
                <w:rFonts w:eastAsia="Libre Franklin"/>
                <w:sz w:val="20"/>
              </w:rPr>
            </w:pPr>
            <w:r w:rsidRPr="003507A2">
              <w:rPr>
                <w:rFonts w:eastAsia="Libre Franklin"/>
                <w:sz w:val="20"/>
              </w:rPr>
              <w:t xml:space="preserve">Of the </w:t>
            </w:r>
            <w:r w:rsidRPr="003507A2">
              <w:rPr>
                <w:rFonts w:eastAsia="Libre Franklin"/>
                <w:b/>
                <w:sz w:val="20"/>
              </w:rPr>
              <w:t>core</w:t>
            </w:r>
            <w:r w:rsidRPr="003507A2">
              <w:rPr>
                <w:rFonts w:eastAsia="Libre Franklin"/>
                <w:sz w:val="20"/>
              </w:rPr>
              <w:t xml:space="preserve"> data items –</w:t>
            </w:r>
          </w:p>
          <w:p w14:paraId="7A80985A" w14:textId="77777777" w:rsidR="003507A2" w:rsidRPr="003507A2" w:rsidRDefault="003507A2" w:rsidP="003507A2">
            <w:pPr>
              <w:pStyle w:val="ListParagraph"/>
              <w:numPr>
                <w:ilvl w:val="1"/>
                <w:numId w:val="2"/>
              </w:numPr>
              <w:spacing w:after="0"/>
              <w:rPr>
                <w:rFonts w:eastAsia="Libre Franklin"/>
                <w:sz w:val="20"/>
              </w:rPr>
            </w:pPr>
            <w:r w:rsidRPr="003507A2">
              <w:rPr>
                <w:rFonts w:eastAsia="Libre Franklin"/>
                <w:sz w:val="20"/>
              </w:rPr>
              <w:t xml:space="preserve">Which were successfully collected? Why? </w:t>
            </w:r>
          </w:p>
          <w:p w14:paraId="3261A251" w14:textId="77777777" w:rsidR="003507A2" w:rsidRPr="003507A2" w:rsidRDefault="003507A2" w:rsidP="003507A2">
            <w:pPr>
              <w:pStyle w:val="ListParagraph"/>
              <w:numPr>
                <w:ilvl w:val="1"/>
                <w:numId w:val="2"/>
              </w:numPr>
              <w:spacing w:after="0"/>
              <w:rPr>
                <w:rFonts w:eastAsia="Libre Franklin"/>
                <w:sz w:val="20"/>
              </w:rPr>
            </w:pPr>
            <w:r w:rsidRPr="003507A2">
              <w:rPr>
                <w:rFonts w:eastAsia="Libre Franklin"/>
                <w:sz w:val="20"/>
              </w:rPr>
              <w:t>Which were not successfully collected? Why?</w:t>
            </w:r>
          </w:p>
          <w:p w14:paraId="669CCD5F" w14:textId="23879880" w:rsidR="003507A2" w:rsidRPr="003507A2" w:rsidRDefault="003507A2" w:rsidP="003507A2">
            <w:pPr>
              <w:pStyle w:val="ListParagraph"/>
              <w:numPr>
                <w:ilvl w:val="0"/>
                <w:numId w:val="2"/>
              </w:numPr>
              <w:spacing w:after="0"/>
              <w:rPr>
                <w:rFonts w:eastAsia="Libre Franklin"/>
                <w:sz w:val="20"/>
              </w:rPr>
            </w:pPr>
            <w:r w:rsidRPr="003507A2">
              <w:rPr>
                <w:rFonts w:eastAsia="Libre Franklin"/>
                <w:sz w:val="20"/>
              </w:rPr>
              <w:t xml:space="preserve">Of the </w:t>
            </w:r>
            <w:r w:rsidRPr="003507A2">
              <w:rPr>
                <w:rFonts w:eastAsia="Libre Franklin"/>
                <w:b/>
                <w:sz w:val="20"/>
              </w:rPr>
              <w:t>optional</w:t>
            </w:r>
            <w:r w:rsidRPr="003507A2">
              <w:rPr>
                <w:rFonts w:eastAsia="Libre Franklin"/>
                <w:sz w:val="20"/>
              </w:rPr>
              <w:t xml:space="preserve"> data items –</w:t>
            </w:r>
          </w:p>
          <w:p w14:paraId="287FAE73" w14:textId="77777777" w:rsidR="003507A2" w:rsidRPr="003507A2" w:rsidRDefault="003507A2" w:rsidP="003507A2">
            <w:pPr>
              <w:pStyle w:val="ListParagraph"/>
              <w:numPr>
                <w:ilvl w:val="1"/>
                <w:numId w:val="2"/>
              </w:numPr>
              <w:spacing w:after="0"/>
              <w:rPr>
                <w:rFonts w:eastAsia="Libre Franklin"/>
                <w:sz w:val="20"/>
              </w:rPr>
            </w:pPr>
            <w:r w:rsidRPr="003507A2">
              <w:rPr>
                <w:rFonts w:eastAsia="Libre Franklin"/>
                <w:sz w:val="20"/>
              </w:rPr>
              <w:t xml:space="preserve">Which were successfully collected? Why? </w:t>
            </w:r>
          </w:p>
          <w:p w14:paraId="45542BB2" w14:textId="77777777" w:rsidR="003507A2" w:rsidRPr="003507A2" w:rsidRDefault="003507A2" w:rsidP="003507A2">
            <w:pPr>
              <w:pStyle w:val="ListParagraph"/>
              <w:numPr>
                <w:ilvl w:val="1"/>
                <w:numId w:val="2"/>
              </w:numPr>
              <w:spacing w:after="0"/>
              <w:rPr>
                <w:rFonts w:eastAsia="Libre Franklin"/>
                <w:sz w:val="20"/>
              </w:rPr>
            </w:pPr>
            <w:r w:rsidRPr="003507A2">
              <w:rPr>
                <w:rFonts w:eastAsia="Libre Franklin"/>
                <w:sz w:val="20"/>
              </w:rPr>
              <w:t>Which were not successfully collected? Why?</w:t>
            </w:r>
          </w:p>
          <w:p w14:paraId="491D352A" w14:textId="77777777" w:rsidR="003507A2" w:rsidRPr="003507A2" w:rsidRDefault="003507A2" w:rsidP="003507A2">
            <w:pPr>
              <w:pStyle w:val="ListParagraph"/>
              <w:numPr>
                <w:ilvl w:val="0"/>
                <w:numId w:val="2"/>
              </w:numPr>
              <w:spacing w:after="0"/>
              <w:rPr>
                <w:rFonts w:eastAsia="Libre Franklin"/>
                <w:sz w:val="20"/>
              </w:rPr>
            </w:pPr>
            <w:r w:rsidRPr="003507A2">
              <w:rPr>
                <w:rFonts w:eastAsia="Libre Franklin"/>
                <w:sz w:val="20"/>
              </w:rPr>
              <w:t>Were the timelines reasonable?</w:t>
            </w:r>
          </w:p>
          <w:p w14:paraId="667D01C2" w14:textId="2A3F5E14" w:rsidR="003507A2" w:rsidRPr="00AE00AB" w:rsidRDefault="003507A2" w:rsidP="003507A2">
            <w:pPr>
              <w:pStyle w:val="ListParagraph"/>
              <w:numPr>
                <w:ilvl w:val="0"/>
                <w:numId w:val="2"/>
              </w:numPr>
              <w:spacing w:after="0"/>
              <w:rPr>
                <w:rFonts w:eastAsia="Libre Franklin"/>
                <w:sz w:val="20"/>
              </w:rPr>
            </w:pPr>
            <w:r w:rsidRPr="003507A2">
              <w:rPr>
                <w:rFonts w:eastAsia="Libre Franklin"/>
                <w:sz w:val="20"/>
              </w:rPr>
              <w:t xml:space="preserve">Were the estimates </w:t>
            </w:r>
            <w:r w:rsidR="00AE00AB">
              <w:rPr>
                <w:rFonts w:eastAsia="Libre Franklin"/>
                <w:sz w:val="20"/>
              </w:rPr>
              <w:t xml:space="preserve">for </w:t>
            </w:r>
            <w:r w:rsidRPr="003507A2">
              <w:rPr>
                <w:rFonts w:eastAsia="Libre Franklin"/>
                <w:sz w:val="20"/>
              </w:rPr>
              <w:t>human resources and budgets reasonable?</w:t>
            </w:r>
          </w:p>
        </w:tc>
      </w:tr>
      <w:tr w:rsidR="003507A2" w14:paraId="413CCC24" w14:textId="77777777" w:rsidTr="003507A2">
        <w:tc>
          <w:tcPr>
            <w:tcW w:w="10070" w:type="dxa"/>
          </w:tcPr>
          <w:p w14:paraId="1404EDE0" w14:textId="77777777" w:rsidR="00AE00AB" w:rsidRPr="00AE00AB" w:rsidRDefault="00AE00AB" w:rsidP="00AE00AB">
            <w:pPr>
              <w:spacing w:after="0"/>
              <w:rPr>
                <w:rFonts w:eastAsia="Libre Franklin"/>
                <w:b/>
                <w:bCs/>
                <w:sz w:val="20"/>
              </w:rPr>
            </w:pPr>
            <w:r w:rsidRPr="00AE00AB">
              <w:rPr>
                <w:rFonts w:eastAsia="Libre Franklin"/>
                <w:b/>
                <w:bCs/>
                <w:sz w:val="20"/>
              </w:rPr>
              <w:t>STEP 4: COLLECT DATA</w:t>
            </w:r>
          </w:p>
          <w:p w14:paraId="1C26783A" w14:textId="5691720A" w:rsidR="00AE00AB" w:rsidRPr="00AE00AB" w:rsidRDefault="00AE00AB" w:rsidP="00AE00AB">
            <w:pPr>
              <w:pStyle w:val="ListParagraph"/>
              <w:numPr>
                <w:ilvl w:val="0"/>
                <w:numId w:val="63"/>
              </w:numPr>
              <w:spacing w:after="0"/>
              <w:rPr>
                <w:rFonts w:eastAsia="Libre Franklin"/>
                <w:b/>
                <w:color w:val="351C75"/>
                <w:sz w:val="20"/>
              </w:rPr>
            </w:pPr>
            <w:r w:rsidRPr="00AE00AB">
              <w:rPr>
                <w:rFonts w:eastAsia="Libre Franklin"/>
                <w:sz w:val="20"/>
              </w:rPr>
              <w:t>W</w:t>
            </w:r>
            <w:r w:rsidR="00A46554">
              <w:rPr>
                <w:rFonts w:eastAsia="Libre Franklin"/>
                <w:sz w:val="20"/>
              </w:rPr>
              <w:t>as</w:t>
            </w:r>
            <w:r w:rsidRPr="00AE00AB">
              <w:rPr>
                <w:rFonts w:eastAsia="Libre Franklin"/>
                <w:sz w:val="20"/>
              </w:rPr>
              <w:t xml:space="preserve"> some information </w:t>
            </w:r>
            <w:r w:rsidR="00A46554">
              <w:rPr>
                <w:rFonts w:eastAsia="Libre Franklin"/>
                <w:sz w:val="20"/>
              </w:rPr>
              <w:t xml:space="preserve">collected </w:t>
            </w:r>
            <w:r w:rsidRPr="00AE00AB">
              <w:rPr>
                <w:rFonts w:eastAsia="Libre Franklin"/>
                <w:sz w:val="20"/>
              </w:rPr>
              <w:t>for all the core items?</w:t>
            </w:r>
          </w:p>
          <w:p w14:paraId="36C5117D" w14:textId="5297C30F" w:rsidR="003507A2" w:rsidRPr="00AE00AB" w:rsidRDefault="00AE00AB" w:rsidP="00AE00AB">
            <w:pPr>
              <w:pStyle w:val="ListParagraph"/>
              <w:numPr>
                <w:ilvl w:val="0"/>
                <w:numId w:val="63"/>
              </w:numPr>
              <w:spacing w:after="0"/>
              <w:rPr>
                <w:rFonts w:eastAsia="Libre Franklin"/>
                <w:b/>
                <w:color w:val="351C75"/>
                <w:sz w:val="20"/>
              </w:rPr>
            </w:pPr>
            <w:r w:rsidRPr="00AE00AB">
              <w:rPr>
                <w:rFonts w:eastAsia="Libre Franklin"/>
                <w:sz w:val="20"/>
              </w:rPr>
              <w:t>Did data collection for some of the optional items come at the expense of core data items?</w:t>
            </w:r>
          </w:p>
        </w:tc>
      </w:tr>
      <w:tr w:rsidR="003507A2" w14:paraId="7400EAB0" w14:textId="77777777" w:rsidTr="003507A2">
        <w:tc>
          <w:tcPr>
            <w:tcW w:w="10070" w:type="dxa"/>
          </w:tcPr>
          <w:p w14:paraId="5BE0CAEC" w14:textId="77777777" w:rsidR="00AE00AB" w:rsidRPr="00AE00AB" w:rsidRDefault="00AE00AB" w:rsidP="00AE00AB">
            <w:pPr>
              <w:spacing w:after="0"/>
              <w:rPr>
                <w:rFonts w:eastAsia="Libre Franklin"/>
                <w:b/>
                <w:bCs/>
                <w:sz w:val="20"/>
              </w:rPr>
            </w:pPr>
            <w:r w:rsidRPr="00AE00AB">
              <w:rPr>
                <w:rFonts w:eastAsia="Libre Franklin"/>
                <w:b/>
                <w:bCs/>
                <w:sz w:val="20"/>
              </w:rPr>
              <w:t>STEP 5: ORGANIZE AND ANALYZE DATA</w:t>
            </w:r>
          </w:p>
          <w:p w14:paraId="59D5B67F" w14:textId="6DD28248" w:rsidR="00AE00AB" w:rsidRPr="00AE00AB" w:rsidRDefault="00AE00AB" w:rsidP="00AE00AB">
            <w:pPr>
              <w:pStyle w:val="ListParagraph"/>
              <w:numPr>
                <w:ilvl w:val="0"/>
                <w:numId w:val="64"/>
              </w:numPr>
              <w:spacing w:after="0"/>
              <w:rPr>
                <w:rFonts w:eastAsia="Libre Franklin"/>
                <w:b/>
                <w:color w:val="351C75"/>
                <w:sz w:val="20"/>
              </w:rPr>
            </w:pPr>
            <w:r w:rsidRPr="00AE00AB">
              <w:rPr>
                <w:rFonts w:eastAsia="Libre Franklin"/>
                <w:sz w:val="20"/>
              </w:rPr>
              <w:t>If primary data</w:t>
            </w:r>
            <w:r w:rsidR="00A46554">
              <w:rPr>
                <w:rFonts w:eastAsia="Libre Franklin"/>
                <w:sz w:val="20"/>
              </w:rPr>
              <w:t xml:space="preserve"> were collected</w:t>
            </w:r>
            <w:r w:rsidRPr="00AE00AB">
              <w:rPr>
                <w:rFonts w:eastAsia="Libre Franklin"/>
                <w:sz w:val="20"/>
              </w:rPr>
              <w:t>, were sampling and statistical analyses conducted accurately?</w:t>
            </w:r>
          </w:p>
          <w:p w14:paraId="547051DA" w14:textId="1006BECD" w:rsidR="003507A2" w:rsidRPr="00AE00AB" w:rsidRDefault="00AE00AB" w:rsidP="003507A2">
            <w:pPr>
              <w:pStyle w:val="ListParagraph"/>
              <w:numPr>
                <w:ilvl w:val="0"/>
                <w:numId w:val="64"/>
              </w:numPr>
              <w:spacing w:after="0"/>
              <w:rPr>
                <w:rFonts w:eastAsia="Libre Franklin"/>
                <w:b/>
                <w:color w:val="351C75"/>
                <w:sz w:val="20"/>
              </w:rPr>
            </w:pPr>
            <w:r w:rsidRPr="00AE00AB">
              <w:rPr>
                <w:rFonts w:eastAsia="Libre Franklin"/>
                <w:sz w:val="20"/>
              </w:rPr>
              <w:t xml:space="preserve">Were results shared with the </w:t>
            </w:r>
            <w:r w:rsidR="00A46554">
              <w:rPr>
                <w:rFonts w:eastAsia="Libre Franklin"/>
                <w:sz w:val="20"/>
              </w:rPr>
              <w:t>A</w:t>
            </w:r>
            <w:r w:rsidRPr="00AE00AB">
              <w:rPr>
                <w:rFonts w:eastAsia="Libre Franklin"/>
                <w:sz w:val="20"/>
              </w:rPr>
              <w:t xml:space="preserve">dvisory </w:t>
            </w:r>
            <w:r w:rsidR="00A46554">
              <w:rPr>
                <w:rFonts w:eastAsia="Libre Franklin"/>
                <w:sz w:val="20"/>
              </w:rPr>
              <w:t>C</w:t>
            </w:r>
            <w:r w:rsidRPr="00AE00AB">
              <w:rPr>
                <w:rFonts w:eastAsia="Libre Franklin"/>
                <w:sz w:val="20"/>
              </w:rPr>
              <w:t xml:space="preserve">ommittee to support </w:t>
            </w:r>
            <w:r w:rsidR="00967F76">
              <w:rPr>
                <w:rFonts w:eastAsia="Libre Franklin"/>
                <w:sz w:val="20"/>
              </w:rPr>
              <w:t xml:space="preserve">collective </w:t>
            </w:r>
            <w:r w:rsidRPr="00AE00AB">
              <w:rPr>
                <w:rFonts w:eastAsia="Libre Franklin"/>
                <w:sz w:val="20"/>
              </w:rPr>
              <w:t>interpretation? How effective was this process?</w:t>
            </w:r>
          </w:p>
        </w:tc>
      </w:tr>
      <w:tr w:rsidR="003507A2" w14:paraId="2805B1A8" w14:textId="77777777" w:rsidTr="003507A2">
        <w:tc>
          <w:tcPr>
            <w:tcW w:w="10070" w:type="dxa"/>
          </w:tcPr>
          <w:p w14:paraId="244A918C" w14:textId="77777777" w:rsidR="00AE00AB" w:rsidRPr="00AE00AB" w:rsidRDefault="00AE00AB" w:rsidP="00AE00AB">
            <w:pPr>
              <w:spacing w:after="0"/>
              <w:rPr>
                <w:rFonts w:eastAsia="Libre Franklin"/>
                <w:b/>
                <w:bCs/>
                <w:sz w:val="20"/>
              </w:rPr>
            </w:pPr>
            <w:r w:rsidRPr="00AE00AB">
              <w:rPr>
                <w:rFonts w:eastAsia="Libre Franklin"/>
                <w:b/>
                <w:bCs/>
                <w:sz w:val="20"/>
              </w:rPr>
              <w:t>STEP 6: REPORT FINDINGS</w:t>
            </w:r>
          </w:p>
          <w:p w14:paraId="5BBE800C" w14:textId="1BCE37B6" w:rsidR="00AE00AB" w:rsidRPr="00AE00AB" w:rsidRDefault="00AE00AB" w:rsidP="00AE00AB">
            <w:pPr>
              <w:pStyle w:val="ListParagraph"/>
              <w:numPr>
                <w:ilvl w:val="0"/>
                <w:numId w:val="65"/>
              </w:numPr>
              <w:spacing w:after="0"/>
              <w:rPr>
                <w:rFonts w:eastAsia="Libre Franklin"/>
                <w:b/>
                <w:color w:val="351C75"/>
                <w:sz w:val="20"/>
              </w:rPr>
            </w:pPr>
            <w:r w:rsidRPr="00AE00AB">
              <w:rPr>
                <w:rFonts w:eastAsia="Libre Franklin"/>
                <w:sz w:val="20"/>
              </w:rPr>
              <w:t>Who</w:t>
            </w:r>
            <w:r w:rsidR="00DA55F2">
              <w:rPr>
                <w:rFonts w:eastAsia="Libre Franklin"/>
                <w:sz w:val="20"/>
              </w:rPr>
              <w:t xml:space="preserve"> to</w:t>
            </w:r>
            <w:r w:rsidR="00A46554">
              <w:rPr>
                <w:rFonts w:eastAsia="Libre Franklin"/>
                <w:sz w:val="20"/>
              </w:rPr>
              <w:t>, where and how</w:t>
            </w:r>
            <w:r w:rsidRPr="00AE00AB">
              <w:rPr>
                <w:rFonts w:eastAsia="Libre Franklin"/>
                <w:sz w:val="20"/>
              </w:rPr>
              <w:t xml:space="preserve"> </w:t>
            </w:r>
            <w:r w:rsidR="00A46554">
              <w:rPr>
                <w:rFonts w:eastAsia="Libre Franklin"/>
                <w:sz w:val="20"/>
              </w:rPr>
              <w:t xml:space="preserve">were the </w:t>
            </w:r>
            <w:r w:rsidRPr="00AE00AB">
              <w:rPr>
                <w:rFonts w:eastAsia="Libre Franklin"/>
                <w:sz w:val="20"/>
              </w:rPr>
              <w:t xml:space="preserve">report findings </w:t>
            </w:r>
            <w:r w:rsidR="00A46554">
              <w:rPr>
                <w:rFonts w:eastAsia="Libre Franklin"/>
                <w:sz w:val="20"/>
              </w:rPr>
              <w:t>communicated</w:t>
            </w:r>
            <w:r w:rsidRPr="00AE00AB">
              <w:rPr>
                <w:rFonts w:eastAsia="Libre Franklin"/>
                <w:sz w:val="20"/>
              </w:rPr>
              <w:t>?</w:t>
            </w:r>
          </w:p>
          <w:p w14:paraId="3643448C" w14:textId="77777777" w:rsidR="00AE00AB" w:rsidRPr="00AE00AB" w:rsidRDefault="00AE00AB" w:rsidP="00AE00AB">
            <w:pPr>
              <w:pStyle w:val="ListParagraph"/>
              <w:numPr>
                <w:ilvl w:val="0"/>
                <w:numId w:val="65"/>
              </w:numPr>
              <w:spacing w:after="0"/>
              <w:rPr>
                <w:rFonts w:eastAsia="Libre Franklin"/>
                <w:b/>
                <w:color w:val="351C75"/>
                <w:sz w:val="20"/>
              </w:rPr>
            </w:pPr>
            <w:r w:rsidRPr="00AE00AB">
              <w:rPr>
                <w:rFonts w:eastAsia="Libre Franklin"/>
                <w:sz w:val="20"/>
              </w:rPr>
              <w:t>Have specific findings and recommendations from the needs assessment been clearly articulated to appropriate interested parties?</w:t>
            </w:r>
          </w:p>
          <w:p w14:paraId="4DA96FD2" w14:textId="77777777" w:rsidR="00AE00AB" w:rsidRPr="00DA55F2" w:rsidRDefault="00AE00AB" w:rsidP="00AE00AB">
            <w:pPr>
              <w:pStyle w:val="ListParagraph"/>
              <w:numPr>
                <w:ilvl w:val="0"/>
                <w:numId w:val="65"/>
              </w:numPr>
              <w:spacing w:after="0"/>
              <w:rPr>
                <w:rFonts w:eastAsia="Libre Franklin"/>
                <w:b/>
                <w:sz w:val="20"/>
              </w:rPr>
            </w:pPr>
            <w:r w:rsidRPr="00DA55F2">
              <w:rPr>
                <w:rFonts w:eastAsia="Libre Franklin"/>
                <w:sz w:val="20"/>
              </w:rPr>
              <w:t>Are all materials accessible, ADA compliant and available in open-source formats?</w:t>
            </w:r>
          </w:p>
          <w:p w14:paraId="069300D5" w14:textId="276B6D79" w:rsidR="00DA55F2" w:rsidRPr="00DA55F2" w:rsidRDefault="00DA55F2" w:rsidP="00AE00AB">
            <w:pPr>
              <w:pStyle w:val="ListParagraph"/>
              <w:numPr>
                <w:ilvl w:val="0"/>
                <w:numId w:val="65"/>
              </w:numPr>
              <w:spacing w:after="0"/>
              <w:rPr>
                <w:rFonts w:eastAsia="Libre Franklin"/>
                <w:b/>
                <w:sz w:val="20"/>
              </w:rPr>
            </w:pPr>
            <w:r w:rsidRPr="00DA55F2">
              <w:rPr>
                <w:rFonts w:eastAsia="Libre Franklin"/>
                <w:bCs/>
                <w:sz w:val="20"/>
              </w:rPr>
              <w:t>Are the report findings being incorporated into other reports or needs assessment summaries?</w:t>
            </w:r>
          </w:p>
          <w:p w14:paraId="6238619D" w14:textId="2A077B8B" w:rsidR="003507A2" w:rsidRPr="00AE00AB" w:rsidRDefault="00AE00AB" w:rsidP="00AE00AB">
            <w:pPr>
              <w:pStyle w:val="ListParagraph"/>
              <w:numPr>
                <w:ilvl w:val="0"/>
                <w:numId w:val="65"/>
              </w:numPr>
              <w:spacing w:after="0"/>
              <w:rPr>
                <w:rFonts w:eastAsia="Libre Franklin"/>
                <w:b/>
                <w:color w:val="351C75"/>
                <w:sz w:val="20"/>
              </w:rPr>
            </w:pPr>
            <w:r w:rsidRPr="00AE00AB">
              <w:rPr>
                <w:rFonts w:eastAsia="Libre Franklin"/>
                <w:sz w:val="20"/>
              </w:rPr>
              <w:t>Have external reviewers been asked to review and comment about the needs assessment process and findings?</w:t>
            </w:r>
          </w:p>
        </w:tc>
      </w:tr>
    </w:tbl>
    <w:p w14:paraId="7C19F769" w14:textId="77777777" w:rsidR="003507A2" w:rsidRDefault="003507A2" w:rsidP="003507A2">
      <w:pPr>
        <w:spacing w:before="0" w:after="0" w:line="240" w:lineRule="auto"/>
        <w:rPr>
          <w:rFonts w:eastAsia="Libre Franklin"/>
        </w:rPr>
      </w:pPr>
    </w:p>
    <w:p w14:paraId="2725E271" w14:textId="77777777" w:rsidR="00AE00AB" w:rsidRDefault="00AE00AB" w:rsidP="00BD0510">
      <w:pPr>
        <w:pStyle w:val="Heading2"/>
        <w:rPr>
          <w:rFonts w:eastAsia="Libre Franklin"/>
        </w:rPr>
        <w:sectPr w:rsidR="00AE00AB" w:rsidSect="001A5A88">
          <w:headerReference w:type="default" r:id="rId44"/>
          <w:pgSz w:w="12240" w:h="15840" w:code="1"/>
          <w:pgMar w:top="1080" w:right="1080" w:bottom="1080" w:left="1080" w:header="576" w:footer="576" w:gutter="0"/>
          <w:cols w:space="720"/>
        </w:sectPr>
      </w:pPr>
    </w:p>
    <w:p w14:paraId="403C9F2D" w14:textId="0F74E93D" w:rsidR="003F7BE7" w:rsidRPr="003F7BE7" w:rsidRDefault="00D97F1B" w:rsidP="0034739D">
      <w:pPr>
        <w:pStyle w:val="Heading1"/>
        <w:rPr>
          <w:rFonts w:eastAsia="Libre Franklin"/>
        </w:rPr>
      </w:pPr>
      <w:bookmarkStart w:id="80" w:name="_Toc174465264"/>
      <w:r w:rsidRPr="003F7BE7">
        <w:rPr>
          <w:rFonts w:eastAsia="Libre Franklin"/>
          <w:caps w:val="0"/>
        </w:rPr>
        <w:lastRenderedPageBreak/>
        <w:t>APPENDIX</w:t>
      </w:r>
      <w:bookmarkEnd w:id="80"/>
    </w:p>
    <w:p w14:paraId="00924FE0" w14:textId="089A3764" w:rsidR="003F7BE7" w:rsidRPr="00FE4AF9" w:rsidRDefault="00D97F1B" w:rsidP="0034739D">
      <w:pPr>
        <w:pStyle w:val="Heading2"/>
        <w:rPr>
          <w:rFonts w:eastAsia="Libre Franklin"/>
        </w:rPr>
      </w:pPr>
      <w:bookmarkStart w:id="81" w:name="_Toc174465265"/>
      <w:r w:rsidRPr="00FE4AF9">
        <w:rPr>
          <w:rFonts w:eastAsia="Libre Franklin"/>
          <w:caps w:val="0"/>
        </w:rPr>
        <w:t>CONDUCTING EFFECTIVE KEY INFORMANT INTERVIEWS</w:t>
      </w:r>
      <w:bookmarkEnd w:id="81"/>
      <w:r w:rsidRPr="00FE4AF9">
        <w:rPr>
          <w:rFonts w:eastAsia="Libre Franklin"/>
          <w:caps w:val="0"/>
        </w:rPr>
        <w:t xml:space="preserve"> </w:t>
      </w:r>
    </w:p>
    <w:p w14:paraId="080EEDBD" w14:textId="77777777" w:rsidR="003F7BE7" w:rsidRDefault="003F7BE7" w:rsidP="00BD0510">
      <w:pPr>
        <w:rPr>
          <w:rFonts w:eastAsia="Libre Franklin"/>
        </w:rPr>
      </w:pPr>
      <w:r>
        <w:rPr>
          <w:rFonts w:eastAsia="Libre Franklin"/>
        </w:rPr>
        <w:t>Key informant interviews are a valuable qualitative method for gathering in-depth insights from individuals who possess expert knowledge or lived experiences relevant to the issue. When conducting key informant interviews as part of an oral health needs assessment, careful planning and execution are essential to ensure the collection of meaningful data. Key steps and considerations for effectively planning and conducting key informant interviews are outlined below.</w:t>
      </w:r>
    </w:p>
    <w:p w14:paraId="3FC32954" w14:textId="77777777" w:rsidR="003F7BE7" w:rsidRDefault="003F7BE7" w:rsidP="00BD0510">
      <w:pPr>
        <w:rPr>
          <w:rFonts w:eastAsia="Libre Franklin"/>
        </w:rPr>
      </w:pPr>
      <w:r>
        <w:rPr>
          <w:rFonts w:eastAsia="Libre Franklin"/>
        </w:rPr>
        <w:t>1. Define Objectives and Identify Key Informants:</w:t>
      </w:r>
    </w:p>
    <w:p w14:paraId="3D154D4D" w14:textId="11E9DE12" w:rsidR="003F7BE7" w:rsidRPr="00BD0510" w:rsidRDefault="003F7BE7" w:rsidP="00BD0510">
      <w:pPr>
        <w:pStyle w:val="ListParagraph"/>
        <w:numPr>
          <w:ilvl w:val="0"/>
          <w:numId w:val="17"/>
        </w:numPr>
        <w:rPr>
          <w:b/>
        </w:rPr>
      </w:pPr>
      <w:r w:rsidRPr="00BD0510">
        <w:rPr>
          <w:rFonts w:eastAsia="Libre Franklin"/>
        </w:rPr>
        <w:t>Clearly define the objectives of the key informant interviews, specifying the information needed and the purpose of gathering it. From S</w:t>
      </w:r>
      <w:r w:rsidR="00344063">
        <w:rPr>
          <w:rFonts w:eastAsia="Libre Franklin"/>
        </w:rPr>
        <w:t>TEP</w:t>
      </w:r>
      <w:r w:rsidRPr="00BD0510">
        <w:rPr>
          <w:rFonts w:eastAsia="Libre Franklin"/>
        </w:rPr>
        <w:t xml:space="preserve"> 3, think about the specific indicator(s) you are measuring using this method. </w:t>
      </w:r>
    </w:p>
    <w:p w14:paraId="75435398" w14:textId="29847863" w:rsidR="003F7BE7" w:rsidRPr="00BD0510" w:rsidRDefault="003F7BE7" w:rsidP="00BD0510">
      <w:pPr>
        <w:pStyle w:val="ListParagraph"/>
        <w:numPr>
          <w:ilvl w:val="0"/>
          <w:numId w:val="17"/>
        </w:numPr>
        <w:rPr>
          <w:b/>
        </w:rPr>
      </w:pPr>
      <w:r w:rsidRPr="00BD0510">
        <w:rPr>
          <w:rFonts w:eastAsia="Libre Franklin"/>
        </w:rPr>
        <w:t>Identify individuals who possess relevant expertise, perspectives, or experiences that align with the objectives of the assessment. These may include oral health professionals, community leaders, policymakers, representatives from local health organizations, and individuals from marginalized or underserved populations.</w:t>
      </w:r>
    </w:p>
    <w:p w14:paraId="32EAD924" w14:textId="77777777" w:rsidR="003F7BE7" w:rsidRDefault="003F7BE7" w:rsidP="00BD0510">
      <w:pPr>
        <w:rPr>
          <w:rFonts w:eastAsia="Libre Franklin"/>
        </w:rPr>
      </w:pPr>
      <w:r>
        <w:rPr>
          <w:rFonts w:eastAsia="Libre Franklin"/>
        </w:rPr>
        <w:t>2. Develop Interview Guides or Protocols:</w:t>
      </w:r>
    </w:p>
    <w:p w14:paraId="76991BB5" w14:textId="77777777" w:rsidR="003F7BE7" w:rsidRPr="00BD0510" w:rsidRDefault="003F7BE7" w:rsidP="00BD0510">
      <w:pPr>
        <w:pStyle w:val="ListParagraph"/>
        <w:numPr>
          <w:ilvl w:val="0"/>
          <w:numId w:val="28"/>
        </w:numPr>
        <w:rPr>
          <w:b/>
        </w:rPr>
      </w:pPr>
      <w:r w:rsidRPr="00BD0510">
        <w:rPr>
          <w:rFonts w:eastAsia="Libre Franklin"/>
        </w:rPr>
        <w:t>Create structured interview guides containing a series of open-ended questions designed to elicit detailed responses from key informants.</w:t>
      </w:r>
    </w:p>
    <w:p w14:paraId="6AC8E297" w14:textId="77777777" w:rsidR="003F7BE7" w:rsidRPr="00BD0510" w:rsidRDefault="003F7BE7" w:rsidP="00BD0510">
      <w:pPr>
        <w:pStyle w:val="ListParagraph"/>
        <w:numPr>
          <w:ilvl w:val="0"/>
          <w:numId w:val="28"/>
        </w:numPr>
        <w:rPr>
          <w:b/>
        </w:rPr>
      </w:pPr>
      <w:r w:rsidRPr="00BD0510">
        <w:rPr>
          <w:rFonts w:eastAsia="Libre Franklin"/>
        </w:rPr>
        <w:t>Tailor questions to address specific aspects of oral health needs, challenges, resources, and potential solutions relevant to the assessment objectives.</w:t>
      </w:r>
    </w:p>
    <w:p w14:paraId="37A9B42A" w14:textId="5A0B3FEF" w:rsidR="003F7BE7" w:rsidRPr="00BD0510" w:rsidRDefault="003F7BE7" w:rsidP="00BD0510">
      <w:pPr>
        <w:pStyle w:val="ListParagraph"/>
        <w:numPr>
          <w:ilvl w:val="0"/>
          <w:numId w:val="28"/>
        </w:numPr>
        <w:rPr>
          <w:b/>
        </w:rPr>
      </w:pPr>
      <w:r w:rsidRPr="00BD0510">
        <w:rPr>
          <w:rFonts w:eastAsia="Libre Franklin"/>
        </w:rPr>
        <w:t>Consider including probes to encourage informants to elaborate on responses and provide deeper insights.</w:t>
      </w:r>
    </w:p>
    <w:p w14:paraId="04718C19" w14:textId="496A918B" w:rsidR="003F7BE7" w:rsidRPr="00BD0510" w:rsidRDefault="00FE4AF9" w:rsidP="00BD0510">
      <w:pPr>
        <w:pStyle w:val="ListParagraph"/>
        <w:numPr>
          <w:ilvl w:val="0"/>
          <w:numId w:val="28"/>
        </w:numPr>
        <w:rPr>
          <w:rFonts w:eastAsia="Libre Franklin"/>
        </w:rPr>
      </w:pPr>
      <w:r>
        <w:rPr>
          <w:rFonts w:eastAsia="Libre Franklin"/>
        </w:rPr>
        <w:t>H</w:t>
      </w:r>
      <w:r w:rsidR="003F7BE7" w:rsidRPr="00BD0510">
        <w:rPr>
          <w:rFonts w:eastAsia="Libre Franklin"/>
        </w:rPr>
        <w:t>av</w:t>
      </w:r>
      <w:r>
        <w:rPr>
          <w:rFonts w:eastAsia="Libre Franklin"/>
        </w:rPr>
        <w:t>e</w:t>
      </w:r>
      <w:r w:rsidR="003F7BE7" w:rsidRPr="00BD0510">
        <w:rPr>
          <w:rFonts w:eastAsia="Libre Franklin"/>
        </w:rPr>
        <w:t xml:space="preserve"> </w:t>
      </w:r>
      <w:r>
        <w:rPr>
          <w:rFonts w:eastAsia="Libre Franklin"/>
        </w:rPr>
        <w:t xml:space="preserve">members of the Advisory Committee or others </w:t>
      </w:r>
      <w:r w:rsidR="003F7BE7" w:rsidRPr="00BD0510">
        <w:rPr>
          <w:rFonts w:eastAsia="Libre Franklin"/>
        </w:rPr>
        <w:t xml:space="preserve">review the </w:t>
      </w:r>
      <w:r>
        <w:rPr>
          <w:rFonts w:eastAsia="Libre Franklin"/>
        </w:rPr>
        <w:t xml:space="preserve">questions and the </w:t>
      </w:r>
      <w:r w:rsidR="003F7BE7" w:rsidRPr="00BD0510">
        <w:rPr>
          <w:rFonts w:eastAsia="Libre Franklin"/>
        </w:rPr>
        <w:t xml:space="preserve">protocol. </w:t>
      </w:r>
    </w:p>
    <w:p w14:paraId="13185095" w14:textId="77777777" w:rsidR="003F7BE7" w:rsidRDefault="003F7BE7" w:rsidP="00BD0510">
      <w:pPr>
        <w:rPr>
          <w:rFonts w:eastAsia="Libre Franklin"/>
        </w:rPr>
      </w:pPr>
      <w:r>
        <w:rPr>
          <w:rFonts w:eastAsia="Libre Franklin"/>
        </w:rPr>
        <w:t>4. Schedule and Conduct Interviews:</w:t>
      </w:r>
    </w:p>
    <w:p w14:paraId="26D83222" w14:textId="77777777" w:rsidR="003F7BE7" w:rsidRPr="00BD0510" w:rsidRDefault="003F7BE7" w:rsidP="00BD0510">
      <w:pPr>
        <w:pStyle w:val="ListParagraph"/>
        <w:numPr>
          <w:ilvl w:val="0"/>
          <w:numId w:val="11"/>
        </w:numPr>
        <w:rPr>
          <w:b/>
        </w:rPr>
      </w:pPr>
      <w:r w:rsidRPr="00BD0510">
        <w:rPr>
          <w:rFonts w:eastAsia="Libre Franklin"/>
        </w:rPr>
        <w:t>Schedule interviews at times convenient for key informants, allowing for flexibility to accommodate their availability.</w:t>
      </w:r>
    </w:p>
    <w:p w14:paraId="4F07F933" w14:textId="5E0232AC" w:rsidR="003F7BE7" w:rsidRPr="00BD0510" w:rsidRDefault="003F7BE7" w:rsidP="00BD0510">
      <w:pPr>
        <w:pStyle w:val="ListParagraph"/>
        <w:numPr>
          <w:ilvl w:val="0"/>
          <w:numId w:val="11"/>
        </w:numPr>
        <w:rPr>
          <w:b/>
        </w:rPr>
      </w:pPr>
      <w:r w:rsidRPr="00BD0510">
        <w:rPr>
          <w:rFonts w:eastAsia="Libre Franklin"/>
        </w:rPr>
        <w:t xml:space="preserve">Conduct interviews in a private and comfortable setting conducive to open dialogue. </w:t>
      </w:r>
      <w:r w:rsidR="00FE4AF9">
        <w:rPr>
          <w:rFonts w:eastAsia="Libre Franklin"/>
        </w:rPr>
        <w:t>Be</w:t>
      </w:r>
      <w:r w:rsidRPr="00BD0510">
        <w:rPr>
          <w:rFonts w:eastAsia="Libre Franklin"/>
        </w:rPr>
        <w:t xml:space="preserve"> open to conducting interviews via video conferencing if it is more convenient for either party. </w:t>
      </w:r>
    </w:p>
    <w:p w14:paraId="7FEFF1DD" w14:textId="77777777" w:rsidR="003F7BE7" w:rsidRPr="00BD0510" w:rsidRDefault="003F7BE7" w:rsidP="00BD0510">
      <w:pPr>
        <w:pStyle w:val="ListParagraph"/>
        <w:numPr>
          <w:ilvl w:val="0"/>
          <w:numId w:val="11"/>
        </w:numPr>
        <w:rPr>
          <w:b/>
        </w:rPr>
      </w:pPr>
      <w:r w:rsidRPr="00BD0510">
        <w:rPr>
          <w:rFonts w:eastAsia="Libre Franklin"/>
        </w:rPr>
        <w:t>Encourage informants to share their experiences, opinions, and suggestions freely, while guiding the conversation to ensure all relevant topics are covered.</w:t>
      </w:r>
    </w:p>
    <w:p w14:paraId="331EB168" w14:textId="77777777" w:rsidR="003F7BE7" w:rsidRPr="00BD0510" w:rsidRDefault="003F7BE7" w:rsidP="00BD0510">
      <w:pPr>
        <w:pStyle w:val="ListParagraph"/>
        <w:numPr>
          <w:ilvl w:val="0"/>
          <w:numId w:val="11"/>
        </w:numPr>
        <w:rPr>
          <w:b/>
        </w:rPr>
      </w:pPr>
      <w:r w:rsidRPr="00BD0510">
        <w:rPr>
          <w:rFonts w:eastAsia="Libre Franklin"/>
        </w:rPr>
        <w:t>Conducting key informant interviews requires more than just asking questions; it involves creating an environment conducive to open and honest dialogue. Here are some best practices for conducting interviews and facilitating meaningful conversations:</w:t>
      </w:r>
    </w:p>
    <w:p w14:paraId="3B88C204" w14:textId="77777777" w:rsidR="003F7BE7" w:rsidRPr="00BD0510" w:rsidRDefault="003F7BE7" w:rsidP="00BD0510">
      <w:pPr>
        <w:pStyle w:val="ListParagraph"/>
        <w:numPr>
          <w:ilvl w:val="1"/>
          <w:numId w:val="11"/>
        </w:numPr>
        <w:rPr>
          <w:b/>
        </w:rPr>
      </w:pPr>
      <w:r w:rsidRPr="00BD0510">
        <w:rPr>
          <w:rFonts w:eastAsia="Libre Franklin"/>
        </w:rPr>
        <w:t>Establish Rapport and Build Trust:</w:t>
      </w:r>
    </w:p>
    <w:p w14:paraId="0887E820" w14:textId="77777777" w:rsidR="003F7BE7" w:rsidRPr="00BD0510" w:rsidRDefault="003F7BE7" w:rsidP="00BD0510">
      <w:pPr>
        <w:pStyle w:val="ListParagraph"/>
        <w:numPr>
          <w:ilvl w:val="2"/>
          <w:numId w:val="11"/>
        </w:numPr>
        <w:rPr>
          <w:rFonts w:ascii="Roboto" w:eastAsia="Roboto" w:hAnsi="Roboto" w:cs="Roboto"/>
          <w:b/>
          <w:sz w:val="21"/>
          <w:szCs w:val="21"/>
        </w:rPr>
      </w:pPr>
      <w:r w:rsidRPr="00BD0510">
        <w:rPr>
          <w:rFonts w:eastAsia="Libre Franklin"/>
        </w:rPr>
        <w:t>Begin the interview by introducing yourself and explaining the purpose of the discussion.</w:t>
      </w:r>
    </w:p>
    <w:p w14:paraId="60E0D0D7" w14:textId="77777777" w:rsidR="003F7BE7" w:rsidRPr="00BD0510" w:rsidRDefault="003F7BE7" w:rsidP="00BD0510">
      <w:pPr>
        <w:pStyle w:val="ListParagraph"/>
        <w:numPr>
          <w:ilvl w:val="2"/>
          <w:numId w:val="11"/>
        </w:numPr>
        <w:rPr>
          <w:rFonts w:ascii="Roboto" w:eastAsia="Roboto" w:hAnsi="Roboto" w:cs="Roboto"/>
          <w:b/>
          <w:sz w:val="21"/>
          <w:szCs w:val="21"/>
        </w:rPr>
      </w:pPr>
      <w:r w:rsidRPr="00BD0510">
        <w:rPr>
          <w:rFonts w:eastAsia="Libre Franklin"/>
        </w:rPr>
        <w:lastRenderedPageBreak/>
        <w:t>Take time to build rapport with the key informant by showing genuine interest in their perspectives and experiences.</w:t>
      </w:r>
    </w:p>
    <w:p w14:paraId="2BB8B14E" w14:textId="77777777" w:rsidR="003F7BE7" w:rsidRPr="00BD0510" w:rsidRDefault="003F7BE7" w:rsidP="00BD0510">
      <w:pPr>
        <w:pStyle w:val="ListParagraph"/>
        <w:numPr>
          <w:ilvl w:val="2"/>
          <w:numId w:val="11"/>
        </w:numPr>
        <w:rPr>
          <w:rFonts w:ascii="Roboto" w:eastAsia="Roboto" w:hAnsi="Roboto" w:cs="Roboto"/>
          <w:b/>
          <w:sz w:val="21"/>
          <w:szCs w:val="21"/>
        </w:rPr>
      </w:pPr>
      <w:r w:rsidRPr="00BD0510">
        <w:rPr>
          <w:rFonts w:eastAsia="Libre Franklin"/>
        </w:rPr>
        <w:t>Use active listening techniques such as nodding, paraphrasing, and summarizing to demonstrate understanding and empathy.</w:t>
      </w:r>
    </w:p>
    <w:p w14:paraId="6776D812" w14:textId="77777777" w:rsidR="003F7BE7" w:rsidRPr="00BD0510" w:rsidRDefault="003F7BE7" w:rsidP="00BD0510">
      <w:pPr>
        <w:pStyle w:val="ListParagraph"/>
        <w:numPr>
          <w:ilvl w:val="2"/>
          <w:numId w:val="11"/>
        </w:numPr>
        <w:rPr>
          <w:rFonts w:ascii="Roboto" w:eastAsia="Roboto" w:hAnsi="Roboto" w:cs="Roboto"/>
          <w:b/>
          <w:sz w:val="21"/>
          <w:szCs w:val="21"/>
        </w:rPr>
      </w:pPr>
      <w:r w:rsidRPr="00BD0510">
        <w:rPr>
          <w:rFonts w:eastAsia="Libre Franklin"/>
        </w:rPr>
        <w:t>Assure the informant of confidentiality and emphasize that their input is valuable for informing oral health initiatives.</w:t>
      </w:r>
    </w:p>
    <w:p w14:paraId="554C2977" w14:textId="77777777" w:rsidR="003F7BE7" w:rsidRPr="00BD0510" w:rsidRDefault="003F7BE7" w:rsidP="00BD0510">
      <w:pPr>
        <w:pStyle w:val="ListParagraph"/>
        <w:numPr>
          <w:ilvl w:val="1"/>
          <w:numId w:val="11"/>
        </w:numPr>
        <w:rPr>
          <w:rFonts w:eastAsia="Libre Franklin"/>
        </w:rPr>
      </w:pPr>
      <w:r w:rsidRPr="00BD0510">
        <w:rPr>
          <w:rFonts w:eastAsia="Libre Franklin"/>
        </w:rPr>
        <w:t>Foster a Comfortable Environment</w:t>
      </w:r>
    </w:p>
    <w:p w14:paraId="65DFAEE4" w14:textId="77777777" w:rsidR="003F7BE7" w:rsidRPr="00BD0510" w:rsidRDefault="003F7BE7" w:rsidP="00BD0510">
      <w:pPr>
        <w:pStyle w:val="ListParagraph"/>
        <w:numPr>
          <w:ilvl w:val="2"/>
          <w:numId w:val="11"/>
        </w:numPr>
        <w:rPr>
          <w:rFonts w:ascii="Roboto" w:eastAsia="Roboto" w:hAnsi="Roboto" w:cs="Roboto"/>
          <w:b/>
          <w:sz w:val="21"/>
          <w:szCs w:val="21"/>
        </w:rPr>
      </w:pPr>
      <w:r w:rsidRPr="00BD0510">
        <w:rPr>
          <w:rFonts w:eastAsia="Libre Franklin"/>
        </w:rPr>
        <w:t>Ensure that the seating arrangement is comfortable and conducive to a relaxed conversation.</w:t>
      </w:r>
    </w:p>
    <w:p w14:paraId="514559E9" w14:textId="77777777" w:rsidR="003F7BE7" w:rsidRPr="00BD0510" w:rsidRDefault="003F7BE7" w:rsidP="00BD0510">
      <w:pPr>
        <w:pStyle w:val="ListParagraph"/>
        <w:numPr>
          <w:ilvl w:val="2"/>
          <w:numId w:val="11"/>
        </w:numPr>
        <w:rPr>
          <w:rFonts w:ascii="Roboto" w:eastAsia="Roboto" w:hAnsi="Roboto" w:cs="Roboto"/>
          <w:b/>
          <w:sz w:val="21"/>
          <w:szCs w:val="21"/>
        </w:rPr>
      </w:pPr>
      <w:r w:rsidRPr="00BD0510">
        <w:rPr>
          <w:rFonts w:eastAsia="Libre Franklin"/>
        </w:rPr>
        <w:t xml:space="preserve">Offer refreshments and </w:t>
      </w:r>
      <w:proofErr w:type="gramStart"/>
      <w:r w:rsidRPr="00BD0510">
        <w:rPr>
          <w:rFonts w:eastAsia="Libre Franklin"/>
        </w:rPr>
        <w:t>breaks</w:t>
      </w:r>
      <w:proofErr w:type="gramEnd"/>
      <w:r w:rsidRPr="00BD0510">
        <w:rPr>
          <w:rFonts w:eastAsia="Libre Franklin"/>
        </w:rPr>
        <w:t xml:space="preserve"> if necessary, to make the informant feel at ease and appreciated.</w:t>
      </w:r>
    </w:p>
    <w:p w14:paraId="6C972DDD" w14:textId="77777777" w:rsidR="003F7BE7" w:rsidRPr="00BD0510" w:rsidRDefault="003F7BE7" w:rsidP="00BD0510">
      <w:pPr>
        <w:pStyle w:val="ListParagraph"/>
        <w:numPr>
          <w:ilvl w:val="1"/>
          <w:numId w:val="11"/>
        </w:numPr>
        <w:rPr>
          <w:rFonts w:eastAsia="Libre Franklin"/>
        </w:rPr>
      </w:pPr>
      <w:r w:rsidRPr="00BD0510">
        <w:rPr>
          <w:rFonts w:eastAsia="Libre Franklin"/>
        </w:rPr>
        <w:t>Practice Active Listening</w:t>
      </w:r>
    </w:p>
    <w:p w14:paraId="7EC7588A" w14:textId="77777777" w:rsidR="003F7BE7" w:rsidRPr="00BD0510" w:rsidRDefault="003F7BE7" w:rsidP="00BD0510">
      <w:pPr>
        <w:pStyle w:val="ListParagraph"/>
        <w:numPr>
          <w:ilvl w:val="2"/>
          <w:numId w:val="11"/>
        </w:numPr>
        <w:rPr>
          <w:rFonts w:ascii="Roboto" w:eastAsia="Roboto" w:hAnsi="Roboto" w:cs="Roboto"/>
          <w:b/>
          <w:sz w:val="21"/>
          <w:szCs w:val="21"/>
        </w:rPr>
      </w:pPr>
      <w:r w:rsidRPr="00BD0510">
        <w:rPr>
          <w:rFonts w:eastAsia="Libre Franklin"/>
        </w:rPr>
        <w:t>Listen attentively to the informant's responses without interrupting, allowing them to express their thoughts fully.</w:t>
      </w:r>
    </w:p>
    <w:p w14:paraId="409C9DA5" w14:textId="77777777" w:rsidR="003F7BE7" w:rsidRPr="00BD0510" w:rsidRDefault="003F7BE7" w:rsidP="00BD0510">
      <w:pPr>
        <w:pStyle w:val="ListParagraph"/>
        <w:numPr>
          <w:ilvl w:val="2"/>
          <w:numId w:val="11"/>
        </w:numPr>
        <w:rPr>
          <w:rFonts w:ascii="Roboto" w:eastAsia="Roboto" w:hAnsi="Roboto" w:cs="Roboto"/>
          <w:b/>
          <w:sz w:val="21"/>
          <w:szCs w:val="21"/>
        </w:rPr>
      </w:pPr>
      <w:r w:rsidRPr="00BD0510">
        <w:rPr>
          <w:rFonts w:eastAsia="Libre Franklin"/>
        </w:rPr>
        <w:t>Show empathy and understanding by acknowledging their experiences and emotions.</w:t>
      </w:r>
    </w:p>
    <w:p w14:paraId="535891FD" w14:textId="77777777" w:rsidR="003F7BE7" w:rsidRPr="00BD0510" w:rsidRDefault="003F7BE7" w:rsidP="00BD0510">
      <w:pPr>
        <w:pStyle w:val="ListParagraph"/>
        <w:numPr>
          <w:ilvl w:val="2"/>
          <w:numId w:val="11"/>
        </w:numPr>
        <w:rPr>
          <w:rFonts w:ascii="Roboto" w:eastAsia="Roboto" w:hAnsi="Roboto" w:cs="Roboto"/>
          <w:b/>
          <w:sz w:val="21"/>
          <w:szCs w:val="21"/>
        </w:rPr>
      </w:pPr>
      <w:r w:rsidRPr="00BD0510">
        <w:rPr>
          <w:rFonts w:eastAsia="Libre Franklin"/>
        </w:rPr>
        <w:t>Encourage the informant to elaborate on their answers by asking follow-up questions or requesting examples.</w:t>
      </w:r>
    </w:p>
    <w:p w14:paraId="07E588F4" w14:textId="77777777" w:rsidR="003F7BE7" w:rsidRPr="00BD0510" w:rsidRDefault="003F7BE7" w:rsidP="00BD0510">
      <w:pPr>
        <w:pStyle w:val="ListParagraph"/>
        <w:numPr>
          <w:ilvl w:val="1"/>
          <w:numId w:val="11"/>
        </w:numPr>
        <w:rPr>
          <w:rFonts w:eastAsia="Libre Franklin"/>
        </w:rPr>
      </w:pPr>
      <w:r w:rsidRPr="00BD0510">
        <w:rPr>
          <w:rFonts w:eastAsia="Libre Franklin"/>
        </w:rPr>
        <w:t>Maintain Neutrality and Avoid Leading Questions</w:t>
      </w:r>
    </w:p>
    <w:p w14:paraId="0BC3BDA7" w14:textId="77777777" w:rsidR="003F7BE7" w:rsidRPr="00BD0510" w:rsidRDefault="003F7BE7" w:rsidP="00BD0510">
      <w:pPr>
        <w:pStyle w:val="ListParagraph"/>
        <w:numPr>
          <w:ilvl w:val="2"/>
          <w:numId w:val="11"/>
        </w:numPr>
        <w:rPr>
          <w:rFonts w:ascii="Roboto" w:eastAsia="Roboto" w:hAnsi="Roboto" w:cs="Roboto"/>
          <w:b/>
          <w:sz w:val="21"/>
          <w:szCs w:val="21"/>
        </w:rPr>
      </w:pPr>
      <w:r w:rsidRPr="00BD0510">
        <w:rPr>
          <w:rFonts w:eastAsia="Libre Franklin"/>
        </w:rPr>
        <w:t>Remain neutral and objective throughout the interview, refraining from expressing personal opinions or biases.</w:t>
      </w:r>
    </w:p>
    <w:p w14:paraId="6F4F6E4E" w14:textId="77777777" w:rsidR="003F7BE7" w:rsidRPr="00BD0510" w:rsidRDefault="003F7BE7" w:rsidP="00BD0510">
      <w:pPr>
        <w:pStyle w:val="ListParagraph"/>
        <w:numPr>
          <w:ilvl w:val="2"/>
          <w:numId w:val="11"/>
        </w:numPr>
        <w:rPr>
          <w:rFonts w:ascii="Roboto" w:eastAsia="Roboto" w:hAnsi="Roboto" w:cs="Roboto"/>
          <w:b/>
          <w:sz w:val="21"/>
          <w:szCs w:val="21"/>
        </w:rPr>
      </w:pPr>
      <w:r w:rsidRPr="00BD0510">
        <w:rPr>
          <w:rFonts w:eastAsia="Libre Franklin"/>
        </w:rPr>
        <w:t>Avoid asking leading questions that may prompt a specific desired response, as this can compromise the integrity of the data.</w:t>
      </w:r>
    </w:p>
    <w:p w14:paraId="5547A0D8" w14:textId="77777777" w:rsidR="003F7BE7" w:rsidRDefault="003F7BE7" w:rsidP="00BD0510">
      <w:pPr>
        <w:rPr>
          <w:rFonts w:eastAsia="Libre Franklin"/>
        </w:rPr>
      </w:pPr>
      <w:r>
        <w:rPr>
          <w:rFonts w:eastAsia="Libre Franklin"/>
        </w:rPr>
        <w:t>5. Ensure Data Privacy and Confidentiality:</w:t>
      </w:r>
    </w:p>
    <w:p w14:paraId="37F257B6" w14:textId="77777777" w:rsidR="003F7BE7" w:rsidRPr="00BD0510" w:rsidRDefault="003F7BE7" w:rsidP="00BD0510">
      <w:pPr>
        <w:pStyle w:val="ListParagraph"/>
        <w:numPr>
          <w:ilvl w:val="0"/>
          <w:numId w:val="19"/>
        </w:numPr>
        <w:rPr>
          <w:rFonts w:eastAsia="Libre Franklin"/>
        </w:rPr>
      </w:pPr>
      <w:r w:rsidRPr="00BD0510">
        <w:rPr>
          <w:rFonts w:eastAsia="Libre Franklin"/>
        </w:rPr>
        <w:t>Take measures to protect the privacy and confidentiality of informants' personal information and interview responses.</w:t>
      </w:r>
    </w:p>
    <w:p w14:paraId="671BA167" w14:textId="77777777" w:rsidR="003F7BE7" w:rsidRPr="00BD0510" w:rsidRDefault="003F7BE7" w:rsidP="00BD0510">
      <w:pPr>
        <w:pStyle w:val="ListParagraph"/>
        <w:numPr>
          <w:ilvl w:val="0"/>
          <w:numId w:val="22"/>
        </w:numPr>
        <w:rPr>
          <w:b/>
        </w:rPr>
      </w:pPr>
      <w:r w:rsidRPr="00BD0510">
        <w:rPr>
          <w:rFonts w:eastAsia="Libre Franklin"/>
        </w:rPr>
        <w:t>Store interview recordings, transcripts, and any identifiable data securely, using encryption and password protection where necessary.</w:t>
      </w:r>
    </w:p>
    <w:p w14:paraId="2A0BE6C7" w14:textId="77777777" w:rsidR="003F7BE7" w:rsidRPr="00BD0510" w:rsidRDefault="003F7BE7" w:rsidP="00BD0510">
      <w:pPr>
        <w:pStyle w:val="ListParagraph"/>
        <w:numPr>
          <w:ilvl w:val="0"/>
          <w:numId w:val="22"/>
        </w:numPr>
        <w:rPr>
          <w:b/>
        </w:rPr>
      </w:pPr>
      <w:r w:rsidRPr="00BD0510">
        <w:rPr>
          <w:rFonts w:eastAsia="Libre Franklin"/>
        </w:rPr>
        <w:t>Avoid disclosing informants' identities or sharing sensitive information without their explicit consent.</w:t>
      </w:r>
    </w:p>
    <w:p w14:paraId="25A12B86" w14:textId="77777777" w:rsidR="003F7BE7" w:rsidRPr="00BD0510" w:rsidRDefault="003F7BE7" w:rsidP="00BD0510">
      <w:pPr>
        <w:pStyle w:val="ListParagraph"/>
        <w:numPr>
          <w:ilvl w:val="0"/>
          <w:numId w:val="22"/>
        </w:numPr>
        <w:rPr>
          <w:b/>
        </w:rPr>
      </w:pPr>
      <w:r w:rsidRPr="00BD0510">
        <w:rPr>
          <w:rFonts w:eastAsia="Libre Franklin"/>
        </w:rPr>
        <w:t>Adhere to ethical guidelines and legal requirements regarding the collection, storage, and sharing of interview data.</w:t>
      </w:r>
    </w:p>
    <w:p w14:paraId="330F753E" w14:textId="0D54DBA8" w:rsidR="003F7BE7" w:rsidRPr="001E2991" w:rsidRDefault="00D97F1B" w:rsidP="0034739D">
      <w:pPr>
        <w:pStyle w:val="Heading2"/>
        <w:rPr>
          <w:rFonts w:eastAsia="Libre Franklin"/>
        </w:rPr>
      </w:pPr>
      <w:bookmarkStart w:id="82" w:name="_Toc174465266"/>
      <w:r w:rsidRPr="001E2991">
        <w:rPr>
          <w:rFonts w:eastAsia="Libre Franklin"/>
          <w:caps w:val="0"/>
        </w:rPr>
        <w:t>CONDUCTING EFFECTIVE FOCUS GROUP DISCUSSIONS</w:t>
      </w:r>
      <w:bookmarkEnd w:id="82"/>
    </w:p>
    <w:p w14:paraId="7311A2E3" w14:textId="77777777" w:rsidR="003F7BE7" w:rsidRDefault="003F7BE7" w:rsidP="00BD0510">
      <w:pPr>
        <w:rPr>
          <w:rFonts w:eastAsia="Libre Franklin"/>
        </w:rPr>
      </w:pPr>
      <w:r>
        <w:rPr>
          <w:rFonts w:eastAsia="Libre Franklin"/>
        </w:rPr>
        <w:t xml:space="preserve">Focus group discussions, while similar to key informant interviews in some ways (defining the purpose, developing a guide/protocol etc.), differ in terms of their approach, purpose and data collection dynamics. </w:t>
      </w:r>
    </w:p>
    <w:p w14:paraId="06A2D6BB" w14:textId="77777777" w:rsidR="003F7BE7" w:rsidRPr="00BD0510" w:rsidRDefault="003F7BE7" w:rsidP="00BD0510">
      <w:pPr>
        <w:pStyle w:val="ListParagraph"/>
        <w:numPr>
          <w:ilvl w:val="0"/>
          <w:numId w:val="10"/>
        </w:numPr>
        <w:rPr>
          <w:rFonts w:eastAsia="Libre Franklin"/>
        </w:rPr>
      </w:pPr>
      <w:r w:rsidRPr="00BD0510">
        <w:rPr>
          <w:rFonts w:eastAsia="Libre Franklin"/>
        </w:rPr>
        <w:t>Focus groups involve group interactions among a small number of participants (typically 6-12 individuals) facilitated by a moderator. Participants are encouraged to engage in discussions, share their perspectives, and react to each other's comments. The group dynamic allows for the exploration of shared experiences, group norms, and consensus or dissenting opinions on the topic of interest.</w:t>
      </w:r>
    </w:p>
    <w:p w14:paraId="30146594" w14:textId="77777777" w:rsidR="003F7BE7" w:rsidRPr="00BD0510" w:rsidRDefault="003F7BE7" w:rsidP="00BD0510">
      <w:pPr>
        <w:pStyle w:val="ListParagraph"/>
        <w:numPr>
          <w:ilvl w:val="0"/>
          <w:numId w:val="10"/>
        </w:numPr>
        <w:rPr>
          <w:rFonts w:ascii="Roboto" w:eastAsia="Roboto" w:hAnsi="Roboto" w:cs="Roboto"/>
          <w:color w:val="0D0D0D"/>
          <w:highlight w:val="white"/>
        </w:rPr>
      </w:pPr>
      <w:r w:rsidRPr="00BD0510">
        <w:rPr>
          <w:rFonts w:eastAsia="Libre Franklin"/>
        </w:rPr>
        <w:t>Focus groups are commonly used to explore group norms, attitudes, perceptions, and experiences related to a specific topic. They are particularly useful for understanding social dynamics, consensus building, and diverse perspectives within a group context.</w:t>
      </w:r>
    </w:p>
    <w:p w14:paraId="1989A799" w14:textId="7B2D12B4" w:rsidR="003F7BE7" w:rsidRPr="00BD0510" w:rsidRDefault="001E2991" w:rsidP="00BD0510">
      <w:pPr>
        <w:pStyle w:val="ListParagraph"/>
        <w:numPr>
          <w:ilvl w:val="0"/>
          <w:numId w:val="10"/>
        </w:numPr>
        <w:rPr>
          <w:rFonts w:ascii="Roboto" w:eastAsia="Roboto" w:hAnsi="Roboto" w:cs="Roboto"/>
          <w:color w:val="0D0D0D"/>
          <w:highlight w:val="white"/>
        </w:rPr>
      </w:pPr>
      <w:r>
        <w:rPr>
          <w:rFonts w:eastAsia="Libre Franklin"/>
        </w:rPr>
        <w:lastRenderedPageBreak/>
        <w:t>In f</w:t>
      </w:r>
      <w:r w:rsidR="003F7BE7" w:rsidRPr="00BD0510">
        <w:rPr>
          <w:rFonts w:eastAsia="Libre Franklin"/>
        </w:rPr>
        <w:t>ocus group</w:t>
      </w:r>
      <w:r>
        <w:rPr>
          <w:rFonts w:eastAsia="Libre Franklin"/>
        </w:rPr>
        <w:t>,</w:t>
      </w:r>
      <w:r w:rsidR="003F7BE7" w:rsidRPr="00BD0510">
        <w:rPr>
          <w:rFonts w:eastAsia="Libre Franklin"/>
        </w:rPr>
        <w:t xml:space="preserve"> participants interact with each other, building upon and reacting to each other's responses. The group dynamic can stimulate discussion, generate new ideas, and uncover shared beliefs or cultural norms.</w:t>
      </w:r>
    </w:p>
    <w:p w14:paraId="50EF6156" w14:textId="39F9FC7E" w:rsidR="003F7BE7" w:rsidRDefault="003F7BE7" w:rsidP="00BD0510">
      <w:pPr>
        <w:rPr>
          <w:rFonts w:eastAsia="Libre Franklin"/>
        </w:rPr>
      </w:pPr>
      <w:r>
        <w:rPr>
          <w:rFonts w:eastAsia="Libre Franklin"/>
        </w:rPr>
        <w:t xml:space="preserve">When planning a needs assessment that involves focus groups, </w:t>
      </w:r>
      <w:r w:rsidR="001E2991">
        <w:rPr>
          <w:rFonts w:eastAsia="Libre Franklin"/>
        </w:rPr>
        <w:t xml:space="preserve">there are </w:t>
      </w:r>
      <w:r>
        <w:rPr>
          <w:rFonts w:eastAsia="Libre Franklin"/>
        </w:rPr>
        <w:t>several sampling options to consider. These options help ensure that the focus groups represent diverse perspectives and experiences relevant to the needs assessment objectives. Below is a brief overview of sampling options for focus groups in needs assessments:</w:t>
      </w:r>
    </w:p>
    <w:p w14:paraId="0A760865" w14:textId="77777777" w:rsidR="003F7BE7" w:rsidRDefault="003F7BE7" w:rsidP="00BD0510">
      <w:pPr>
        <w:pStyle w:val="ListParagraph"/>
        <w:numPr>
          <w:ilvl w:val="0"/>
          <w:numId w:val="30"/>
        </w:numPr>
      </w:pPr>
      <w:r w:rsidRPr="00BD0510">
        <w:rPr>
          <w:rFonts w:eastAsia="Libre Franklin"/>
        </w:rPr>
        <w:t>1. Purposive Sampling:</w:t>
      </w:r>
    </w:p>
    <w:p w14:paraId="6D2CD099" w14:textId="77777777" w:rsidR="003F7BE7" w:rsidRDefault="003F7BE7" w:rsidP="00BD0510">
      <w:pPr>
        <w:pStyle w:val="ListParagraph"/>
        <w:numPr>
          <w:ilvl w:val="1"/>
          <w:numId w:val="30"/>
        </w:numPr>
      </w:pPr>
      <w:r w:rsidRPr="00BD0510">
        <w:rPr>
          <w:rFonts w:eastAsia="Libre Franklin"/>
        </w:rPr>
        <w:t>Purposive sampling involves deliberately selecting participants who possess specific characteristics or experiences relevant to the research objectives.</w:t>
      </w:r>
    </w:p>
    <w:p w14:paraId="6B4B697A" w14:textId="77777777" w:rsidR="003F7BE7" w:rsidRDefault="003F7BE7" w:rsidP="00BD0510">
      <w:pPr>
        <w:pStyle w:val="ListParagraph"/>
        <w:numPr>
          <w:ilvl w:val="1"/>
          <w:numId w:val="30"/>
        </w:numPr>
      </w:pPr>
      <w:r w:rsidRPr="00BD0510">
        <w:rPr>
          <w:rFonts w:eastAsia="Libre Franklin"/>
        </w:rPr>
        <w:t>You may choose participants based on criteria such as age, gender, socioeconomic status, geographic location, or expertise in the subject matter.</w:t>
      </w:r>
    </w:p>
    <w:p w14:paraId="471A5CBD" w14:textId="2497F5F6" w:rsidR="003F7BE7" w:rsidRDefault="003F7BE7" w:rsidP="00BD0510">
      <w:pPr>
        <w:pStyle w:val="ListParagraph"/>
        <w:numPr>
          <w:ilvl w:val="1"/>
          <w:numId w:val="30"/>
        </w:numPr>
      </w:pPr>
      <w:r w:rsidRPr="00BD0510">
        <w:rPr>
          <w:rFonts w:eastAsia="Libre Franklin"/>
        </w:rPr>
        <w:t xml:space="preserve">This sampling method allows </w:t>
      </w:r>
      <w:r w:rsidR="001E2991">
        <w:rPr>
          <w:rFonts w:eastAsia="Libre Franklin"/>
        </w:rPr>
        <w:t xml:space="preserve">focusing on </w:t>
      </w:r>
      <w:r w:rsidRPr="00BD0510">
        <w:rPr>
          <w:rFonts w:eastAsia="Libre Franklin"/>
        </w:rPr>
        <w:t>specific groups or individuals who can provide valuable insights into the needs and priorities related to oral health.</w:t>
      </w:r>
    </w:p>
    <w:p w14:paraId="59649C65" w14:textId="77777777" w:rsidR="003F7BE7" w:rsidRDefault="003F7BE7" w:rsidP="00BD0510">
      <w:pPr>
        <w:pStyle w:val="ListParagraph"/>
        <w:numPr>
          <w:ilvl w:val="0"/>
          <w:numId w:val="30"/>
        </w:numPr>
      </w:pPr>
      <w:r w:rsidRPr="00BD0510">
        <w:rPr>
          <w:rFonts w:eastAsia="Libre Franklin"/>
        </w:rPr>
        <w:t>2. Stratified Sampling:</w:t>
      </w:r>
    </w:p>
    <w:p w14:paraId="03D0B173" w14:textId="74C399C8" w:rsidR="003F7BE7" w:rsidRDefault="003F7BE7" w:rsidP="00BD0510">
      <w:pPr>
        <w:pStyle w:val="ListParagraph"/>
        <w:numPr>
          <w:ilvl w:val="1"/>
          <w:numId w:val="30"/>
        </w:numPr>
      </w:pPr>
      <w:r w:rsidRPr="00BD0510">
        <w:rPr>
          <w:rFonts w:eastAsia="Libre Franklin"/>
        </w:rPr>
        <w:t>Stratified sampling involves dividing the target population into homogeneous groups (strata) based on certain characteristics such as age, ethnicity, or occupation.</w:t>
      </w:r>
    </w:p>
    <w:p w14:paraId="78344BAF" w14:textId="77777777" w:rsidR="003F7BE7" w:rsidRDefault="003F7BE7" w:rsidP="00BD0510">
      <w:pPr>
        <w:pStyle w:val="ListParagraph"/>
        <w:numPr>
          <w:ilvl w:val="1"/>
          <w:numId w:val="30"/>
        </w:numPr>
      </w:pPr>
      <w:r w:rsidRPr="00BD0510">
        <w:rPr>
          <w:rFonts w:eastAsia="Libre Franklin"/>
        </w:rPr>
        <w:t>Next, randomly select participants from each stratum to ensure representation from diverse demographic groups.</w:t>
      </w:r>
    </w:p>
    <w:p w14:paraId="094880A6" w14:textId="77777777" w:rsidR="003F7BE7" w:rsidRDefault="003F7BE7" w:rsidP="00BD0510">
      <w:pPr>
        <w:pStyle w:val="ListParagraph"/>
        <w:numPr>
          <w:ilvl w:val="1"/>
          <w:numId w:val="30"/>
        </w:numPr>
      </w:pPr>
      <w:r w:rsidRPr="00BD0510">
        <w:rPr>
          <w:rFonts w:eastAsia="Libre Franklin"/>
        </w:rPr>
        <w:t>This sampling method helps ensure that the focus groups reflect the demographic diversity of the population, allowing for a comprehensive exploration of oral health needs across different groups.</w:t>
      </w:r>
    </w:p>
    <w:p w14:paraId="3D7C0E63" w14:textId="77777777" w:rsidR="003F7BE7" w:rsidRDefault="003F7BE7" w:rsidP="00BD0510">
      <w:pPr>
        <w:pStyle w:val="ListParagraph"/>
        <w:numPr>
          <w:ilvl w:val="0"/>
          <w:numId w:val="30"/>
        </w:numPr>
      </w:pPr>
      <w:r w:rsidRPr="00BD0510">
        <w:rPr>
          <w:rFonts w:eastAsia="Libre Franklin"/>
        </w:rPr>
        <w:t>3. Snowball Sampling:</w:t>
      </w:r>
    </w:p>
    <w:p w14:paraId="5B40BAA3" w14:textId="77777777" w:rsidR="003F7BE7" w:rsidRDefault="003F7BE7" w:rsidP="00BD0510">
      <w:pPr>
        <w:pStyle w:val="ListParagraph"/>
        <w:numPr>
          <w:ilvl w:val="1"/>
          <w:numId w:val="30"/>
        </w:numPr>
      </w:pPr>
      <w:r w:rsidRPr="00BD0510">
        <w:rPr>
          <w:rFonts w:eastAsia="Libre Franklin"/>
        </w:rPr>
        <w:t>Snowball sampling involves recruiting participants through referrals from initial participants or key informants who have knowledge of the target population.</w:t>
      </w:r>
    </w:p>
    <w:p w14:paraId="5D44F4C7" w14:textId="77777777" w:rsidR="003F7BE7" w:rsidRDefault="003F7BE7" w:rsidP="00BD0510">
      <w:pPr>
        <w:pStyle w:val="ListParagraph"/>
        <w:numPr>
          <w:ilvl w:val="1"/>
          <w:numId w:val="30"/>
        </w:numPr>
      </w:pPr>
      <w:r w:rsidRPr="00BD0510">
        <w:rPr>
          <w:rFonts w:eastAsia="Libre Franklin"/>
        </w:rPr>
        <w:t>Participants are asked to nominate others who may be interested or qualified to participate in the focus groups.</w:t>
      </w:r>
    </w:p>
    <w:p w14:paraId="396F4FE8" w14:textId="77777777" w:rsidR="003F7BE7" w:rsidRDefault="003F7BE7" w:rsidP="00BD0510">
      <w:pPr>
        <w:pStyle w:val="ListParagraph"/>
        <w:numPr>
          <w:ilvl w:val="1"/>
          <w:numId w:val="30"/>
        </w:numPr>
      </w:pPr>
      <w:r w:rsidRPr="00BD0510">
        <w:rPr>
          <w:rFonts w:eastAsia="Libre Franklin"/>
        </w:rPr>
        <w:t>This sampling method is useful for reaching populations that may be difficult to access through traditional sampling approaches, such as marginalized or hidden populations.</w:t>
      </w:r>
    </w:p>
    <w:p w14:paraId="7E595A68" w14:textId="77777777" w:rsidR="003F7BE7" w:rsidRDefault="003F7BE7" w:rsidP="00BD0510">
      <w:pPr>
        <w:pStyle w:val="ListParagraph"/>
        <w:numPr>
          <w:ilvl w:val="0"/>
          <w:numId w:val="30"/>
        </w:numPr>
      </w:pPr>
      <w:r w:rsidRPr="00BD0510">
        <w:rPr>
          <w:rFonts w:eastAsia="Libre Franklin"/>
        </w:rPr>
        <w:t>4. Convenience Sampling:</w:t>
      </w:r>
    </w:p>
    <w:p w14:paraId="44EE53E6" w14:textId="77777777" w:rsidR="003F7BE7" w:rsidRDefault="003F7BE7" w:rsidP="00BD0510">
      <w:pPr>
        <w:pStyle w:val="ListParagraph"/>
        <w:numPr>
          <w:ilvl w:val="1"/>
          <w:numId w:val="30"/>
        </w:numPr>
      </w:pPr>
      <w:r w:rsidRPr="00BD0510">
        <w:rPr>
          <w:rFonts w:eastAsia="Libre Franklin"/>
        </w:rPr>
        <w:t>Convenience sampling involves recruiting participants who are readily available and accessible to the researcher.</w:t>
      </w:r>
    </w:p>
    <w:p w14:paraId="06156BCF" w14:textId="77777777" w:rsidR="003F7BE7" w:rsidRDefault="003F7BE7" w:rsidP="00BD0510">
      <w:pPr>
        <w:pStyle w:val="ListParagraph"/>
        <w:numPr>
          <w:ilvl w:val="1"/>
          <w:numId w:val="30"/>
        </w:numPr>
      </w:pPr>
      <w:r w:rsidRPr="00BD0510">
        <w:rPr>
          <w:rFonts w:eastAsia="Libre Franklin"/>
        </w:rPr>
        <w:t>Participants may be recruited from places such as community centers, healthcare facilities, or social media platforms.</w:t>
      </w:r>
    </w:p>
    <w:p w14:paraId="7ED5A216" w14:textId="0EEF8F6F" w:rsidR="003F7BE7" w:rsidRDefault="003F7BE7" w:rsidP="00BD0510">
      <w:pPr>
        <w:pStyle w:val="ListParagraph"/>
        <w:numPr>
          <w:ilvl w:val="1"/>
          <w:numId w:val="30"/>
        </w:numPr>
      </w:pPr>
      <w:r w:rsidRPr="00BD0510">
        <w:rPr>
          <w:rFonts w:eastAsia="Libre Franklin"/>
        </w:rPr>
        <w:t>While convenient, this sampling method may introduce bias as participants may not be representative of the broader population.</w:t>
      </w:r>
    </w:p>
    <w:p w14:paraId="64B8278B" w14:textId="77777777" w:rsidR="003F7BE7" w:rsidRDefault="003F7BE7" w:rsidP="00BD0510">
      <w:pPr>
        <w:pStyle w:val="ListParagraph"/>
        <w:numPr>
          <w:ilvl w:val="0"/>
          <w:numId w:val="30"/>
        </w:numPr>
      </w:pPr>
      <w:r w:rsidRPr="00BD0510">
        <w:rPr>
          <w:rFonts w:eastAsia="Libre Franklin"/>
        </w:rPr>
        <w:t>5. Maximum Variation Sampling:</w:t>
      </w:r>
    </w:p>
    <w:p w14:paraId="07D1DB96" w14:textId="77777777" w:rsidR="003F7BE7" w:rsidRDefault="003F7BE7" w:rsidP="00BD0510">
      <w:pPr>
        <w:pStyle w:val="ListParagraph"/>
        <w:numPr>
          <w:ilvl w:val="1"/>
          <w:numId w:val="30"/>
        </w:numPr>
      </w:pPr>
      <w:r w:rsidRPr="00BD0510">
        <w:rPr>
          <w:rFonts w:eastAsia="Libre Franklin"/>
        </w:rPr>
        <w:t>Maximum variation sampling involves purposefully selecting participants who vary widely in terms of characteristics such as age, socioeconomic status, or geographic location.</w:t>
      </w:r>
    </w:p>
    <w:p w14:paraId="18E1C609" w14:textId="77777777" w:rsidR="003F7BE7" w:rsidRDefault="003F7BE7" w:rsidP="00BD0510">
      <w:pPr>
        <w:pStyle w:val="ListParagraph"/>
        <w:numPr>
          <w:ilvl w:val="1"/>
          <w:numId w:val="30"/>
        </w:numPr>
      </w:pPr>
      <w:r w:rsidRPr="00BD0510">
        <w:rPr>
          <w:rFonts w:eastAsia="Libre Franklin"/>
        </w:rPr>
        <w:t>This sampling method aims to capture a broad range of perspectives and experiences within the focus groups, allowing for a comprehensive exploration of oral health needs.</w:t>
      </w:r>
    </w:p>
    <w:p w14:paraId="2877181E" w14:textId="04C71F55" w:rsidR="003F7BE7" w:rsidRDefault="003F7BE7" w:rsidP="00BD0510">
      <w:pPr>
        <w:rPr>
          <w:rFonts w:eastAsia="Libre Franklin"/>
        </w:rPr>
      </w:pPr>
      <w:r>
        <w:rPr>
          <w:rFonts w:eastAsia="Libre Franklin"/>
        </w:rPr>
        <w:lastRenderedPageBreak/>
        <w:t xml:space="preserve">Each of these sampling options has its advantages and limitations, and in collaboration with your team and the </w:t>
      </w:r>
      <w:r w:rsidR="001E2991">
        <w:rPr>
          <w:rFonts w:eastAsia="Libre Franklin"/>
        </w:rPr>
        <w:t>A</w:t>
      </w:r>
      <w:r>
        <w:rPr>
          <w:rFonts w:eastAsia="Libre Franklin"/>
        </w:rPr>
        <w:t>dvisory</w:t>
      </w:r>
      <w:r w:rsidR="001E2991">
        <w:rPr>
          <w:rFonts w:eastAsia="Libre Franklin"/>
        </w:rPr>
        <w:t xml:space="preserve"> Committee</w:t>
      </w:r>
      <w:r>
        <w:rPr>
          <w:rFonts w:eastAsia="Libre Franklin"/>
        </w:rPr>
        <w:t xml:space="preserve">, carefully consider which approach aligns best with </w:t>
      </w:r>
      <w:r w:rsidR="001E2991">
        <w:rPr>
          <w:rFonts w:eastAsia="Libre Franklin"/>
        </w:rPr>
        <w:t xml:space="preserve">the </w:t>
      </w:r>
      <w:r>
        <w:rPr>
          <w:rFonts w:eastAsia="Libre Franklin"/>
        </w:rPr>
        <w:t xml:space="preserve">needs assessment objectives, chosen indicators, target population, and resources available for recruitment and data collection. Additionally, you may choose to combine multiple sampling methods to enhance the representativeness and richness of the focus group data, resources permitting. </w:t>
      </w:r>
    </w:p>
    <w:p w14:paraId="7BE5105C" w14:textId="4B8AAEA6" w:rsidR="003F7BE7" w:rsidRPr="001E2991" w:rsidRDefault="00D97F1B" w:rsidP="0034739D">
      <w:pPr>
        <w:pStyle w:val="Heading2"/>
        <w:rPr>
          <w:rFonts w:eastAsia="Libre Franklin"/>
        </w:rPr>
      </w:pPr>
      <w:bookmarkStart w:id="83" w:name="_Toc174465267"/>
      <w:r w:rsidRPr="001E2991">
        <w:rPr>
          <w:rFonts w:eastAsia="Libre Franklin"/>
          <w:caps w:val="0"/>
        </w:rPr>
        <w:t>CONDUCTING EFFECTIVE SURVEY STUDIES</w:t>
      </w:r>
      <w:bookmarkEnd w:id="83"/>
      <w:r w:rsidRPr="001E2991">
        <w:rPr>
          <w:rFonts w:eastAsia="Libre Franklin"/>
          <w:caps w:val="0"/>
        </w:rPr>
        <w:t xml:space="preserve"> </w:t>
      </w:r>
    </w:p>
    <w:p w14:paraId="1DB194FB" w14:textId="70C1CB2D" w:rsidR="003F7BE7" w:rsidRDefault="003F7BE7" w:rsidP="00BD0510">
      <w:pPr>
        <w:rPr>
          <w:rFonts w:eastAsia="Libre Franklin"/>
        </w:rPr>
      </w:pPr>
      <w:r>
        <w:rPr>
          <w:rFonts w:eastAsia="Libre Franklin"/>
        </w:rPr>
        <w:t xml:space="preserve">Surveys, either written or oral, are a versatile method for assessing knowledge and attitudes on </w:t>
      </w:r>
      <w:r w:rsidR="00482BF1">
        <w:rPr>
          <w:rFonts w:eastAsia="Libre Franklin"/>
        </w:rPr>
        <w:t xml:space="preserve">many </w:t>
      </w:r>
      <w:r>
        <w:rPr>
          <w:rFonts w:eastAsia="Libre Franklin"/>
        </w:rPr>
        <w:t xml:space="preserve">subjects. Questionnaires also can be used to elicit unpublished secondary data from respondents. </w:t>
      </w:r>
    </w:p>
    <w:p w14:paraId="40AD28E4" w14:textId="458B3350" w:rsidR="003F7BE7" w:rsidRDefault="003F7BE7" w:rsidP="00BD0510">
      <w:pPr>
        <w:rPr>
          <w:rFonts w:eastAsia="Libre Franklin"/>
        </w:rPr>
      </w:pPr>
      <w:r>
        <w:rPr>
          <w:rFonts w:eastAsia="Libre Franklin"/>
        </w:rPr>
        <w:t>Proper development of a questionnaire requires time and expertise. You can save time by using or adapting pretested questionnaires, or by including questions on an established survey such as the Behavioral Risk Factor Surveillance System (BRFSS), the Youth Risk Behavior Surveillance System (YRBSS)</w:t>
      </w:r>
      <w:r w:rsidR="00482BF1">
        <w:rPr>
          <w:rFonts w:eastAsia="Libre Franklin"/>
        </w:rPr>
        <w:t>,</w:t>
      </w:r>
      <w:r>
        <w:rPr>
          <w:rFonts w:eastAsia="Libre Franklin"/>
        </w:rPr>
        <w:t xml:space="preserve"> or the Pregnancy Risk Assessment Monitoring System (PRAMS). </w:t>
      </w:r>
      <w:r w:rsidR="00482BF1">
        <w:rPr>
          <w:rFonts w:eastAsia="Libre Franklin"/>
        </w:rPr>
        <w:t>K</w:t>
      </w:r>
      <w:r>
        <w:rPr>
          <w:rFonts w:eastAsia="Libre Franklin"/>
        </w:rPr>
        <w:t xml:space="preserve">eep in mind that those most likely to respond to </w:t>
      </w:r>
      <w:r w:rsidR="00482BF1">
        <w:rPr>
          <w:rFonts w:eastAsia="Libre Franklin"/>
        </w:rPr>
        <w:t xml:space="preserve">questionnaire </w:t>
      </w:r>
      <w:r>
        <w:rPr>
          <w:rFonts w:eastAsia="Libre Franklin"/>
        </w:rPr>
        <w:t xml:space="preserve">surveys are of higher education and have a relatively higher socioeconomic status. Since many health problems are aggravated in lower socioeconomic groups, the sample may not be representative of </w:t>
      </w:r>
      <w:r w:rsidR="00482BF1">
        <w:rPr>
          <w:rFonts w:eastAsia="Libre Franklin"/>
        </w:rPr>
        <w:t>the</w:t>
      </w:r>
      <w:r>
        <w:rPr>
          <w:rFonts w:eastAsia="Libre Franklin"/>
        </w:rPr>
        <w:t xml:space="preserve"> </w:t>
      </w:r>
      <w:r w:rsidR="00482BF1">
        <w:rPr>
          <w:rFonts w:eastAsia="Libre Franklin"/>
        </w:rPr>
        <w:t xml:space="preserve">intended </w:t>
      </w:r>
      <w:r>
        <w:rPr>
          <w:rFonts w:eastAsia="Libre Franklin"/>
        </w:rPr>
        <w:t xml:space="preserve">population. </w:t>
      </w:r>
      <w:r w:rsidR="00482BF1">
        <w:rPr>
          <w:rFonts w:eastAsia="Libre Franklin"/>
        </w:rPr>
        <w:t xml:space="preserve">If administered through an agency, </w:t>
      </w:r>
      <w:r>
        <w:rPr>
          <w:rFonts w:eastAsia="Libre Franklin"/>
        </w:rPr>
        <w:t>check to determine whether institutional approval is required before initiating the project and whether there is a human subjects protocol you must follow.</w:t>
      </w:r>
    </w:p>
    <w:p w14:paraId="4E068626" w14:textId="7EA3C806" w:rsidR="003F7BE7" w:rsidRDefault="00170E91" w:rsidP="00BD0510">
      <w:pPr>
        <w:rPr>
          <w:rFonts w:eastAsia="Libre Franklin"/>
        </w:rPr>
      </w:pPr>
      <w:r>
        <w:rPr>
          <w:rFonts w:eastAsia="Libre Franklin"/>
          <w:b/>
          <w:bCs/>
          <w:i/>
          <w:iCs/>
        </w:rPr>
        <w:tab/>
      </w:r>
      <w:r>
        <w:rPr>
          <w:rFonts w:eastAsia="Libre Franklin"/>
          <w:b/>
          <w:bCs/>
          <w:i/>
          <w:iCs/>
        </w:rPr>
        <w:tab/>
      </w:r>
      <w:r w:rsidR="003F7BE7" w:rsidRPr="00864E55">
        <w:rPr>
          <w:rFonts w:eastAsia="Libre Franklin"/>
          <w:b/>
          <w:bCs/>
          <w:i/>
          <w:iCs/>
        </w:rPr>
        <w:t>General Keys to Success Common to All Survey Techniques</w:t>
      </w:r>
      <w:r w:rsidR="003F7BE7">
        <w:rPr>
          <w:rFonts w:eastAsia="Libre Franklin"/>
        </w:rPr>
        <w:t>:</w:t>
      </w:r>
    </w:p>
    <w:p w14:paraId="6B55390B" w14:textId="7F87DC22" w:rsidR="003F7BE7" w:rsidRPr="00482BF1" w:rsidRDefault="003F7BE7" w:rsidP="00482BF1">
      <w:pPr>
        <w:pStyle w:val="ListParagraph"/>
        <w:numPr>
          <w:ilvl w:val="0"/>
          <w:numId w:val="73"/>
        </w:numPr>
        <w:rPr>
          <w:rFonts w:eastAsia="Libre Franklin"/>
        </w:rPr>
      </w:pPr>
      <w:r w:rsidRPr="00482BF1">
        <w:rPr>
          <w:rFonts w:eastAsia="Libre Franklin"/>
        </w:rPr>
        <w:t>The questionnaire motivates the people surveyed to participate and provide accurate information.</w:t>
      </w:r>
    </w:p>
    <w:p w14:paraId="3F7A41A6" w14:textId="6A807B0D" w:rsidR="003F7BE7" w:rsidRPr="00482BF1" w:rsidRDefault="003F7BE7" w:rsidP="00482BF1">
      <w:pPr>
        <w:pStyle w:val="ListParagraph"/>
        <w:numPr>
          <w:ilvl w:val="0"/>
          <w:numId w:val="73"/>
        </w:numPr>
        <w:rPr>
          <w:rFonts w:eastAsia="Libre Franklin"/>
        </w:rPr>
      </w:pPr>
      <w:r w:rsidRPr="00482BF1">
        <w:rPr>
          <w:rFonts w:eastAsia="Libre Franklin"/>
        </w:rPr>
        <w:t>The format follows a logical sequence that is easy to read and interpret and includes precise directions.</w:t>
      </w:r>
    </w:p>
    <w:p w14:paraId="50355173" w14:textId="5AA32CDE" w:rsidR="003F7BE7" w:rsidRPr="00482BF1" w:rsidRDefault="003F7BE7" w:rsidP="00482BF1">
      <w:pPr>
        <w:pStyle w:val="ListParagraph"/>
        <w:numPr>
          <w:ilvl w:val="0"/>
          <w:numId w:val="73"/>
        </w:numPr>
        <w:rPr>
          <w:rFonts w:eastAsia="Libre Franklin"/>
        </w:rPr>
      </w:pPr>
      <w:r w:rsidRPr="00482BF1">
        <w:rPr>
          <w:rFonts w:eastAsia="Libre Franklin"/>
        </w:rPr>
        <w:t>The questions are written in a manner to yield valid and reliable responses.</w:t>
      </w:r>
    </w:p>
    <w:p w14:paraId="31BFDA3C" w14:textId="7EC8BBF0" w:rsidR="003F7BE7" w:rsidRPr="00482BF1" w:rsidRDefault="003F7BE7" w:rsidP="00482BF1">
      <w:pPr>
        <w:pStyle w:val="ListParagraph"/>
        <w:numPr>
          <w:ilvl w:val="0"/>
          <w:numId w:val="73"/>
        </w:numPr>
        <w:rPr>
          <w:rFonts w:eastAsia="Libre Franklin"/>
        </w:rPr>
      </w:pPr>
      <w:r w:rsidRPr="00482BF1">
        <w:rPr>
          <w:rFonts w:eastAsia="Libre Franklin"/>
        </w:rPr>
        <w:t>The survey al</w:t>
      </w:r>
      <w:r w:rsidR="00864E55">
        <w:rPr>
          <w:rFonts w:eastAsia="Libre Franklin"/>
        </w:rPr>
        <w:t>l</w:t>
      </w:r>
      <w:r w:rsidRPr="00482BF1">
        <w:rPr>
          <w:rFonts w:eastAsia="Libre Franklin"/>
        </w:rPr>
        <w:t>ows for relatively easy interpretation of the findings.</w:t>
      </w:r>
    </w:p>
    <w:p w14:paraId="282407EA" w14:textId="42A91E76" w:rsidR="003F7BE7" w:rsidRPr="00482BF1" w:rsidRDefault="003F7BE7" w:rsidP="00482BF1">
      <w:pPr>
        <w:pStyle w:val="ListParagraph"/>
        <w:numPr>
          <w:ilvl w:val="0"/>
          <w:numId w:val="73"/>
        </w:numPr>
        <w:rPr>
          <w:rFonts w:eastAsia="Libre Franklin"/>
        </w:rPr>
      </w:pPr>
      <w:r w:rsidRPr="00482BF1">
        <w:rPr>
          <w:rFonts w:eastAsia="Libre Franklin"/>
        </w:rPr>
        <w:t>The sample is representative and large enough that appropriate inferences can be made.</w:t>
      </w:r>
    </w:p>
    <w:p w14:paraId="095066DD" w14:textId="242B21AE" w:rsidR="003F7BE7" w:rsidRPr="00482BF1" w:rsidRDefault="003F7BE7" w:rsidP="00482BF1">
      <w:pPr>
        <w:pStyle w:val="ListParagraph"/>
        <w:numPr>
          <w:ilvl w:val="0"/>
          <w:numId w:val="73"/>
        </w:numPr>
        <w:rPr>
          <w:rFonts w:eastAsia="Libre Franklin"/>
        </w:rPr>
      </w:pPr>
      <w:r w:rsidRPr="00482BF1">
        <w:rPr>
          <w:rFonts w:eastAsia="Libre Franklin"/>
        </w:rPr>
        <w:t xml:space="preserve">The survey elicits answers to the question(s) of interest and can identify differences among subgroups. </w:t>
      </w:r>
    </w:p>
    <w:p w14:paraId="6C86F15E" w14:textId="10107CD6" w:rsidR="003F7BE7" w:rsidRPr="00864E55" w:rsidRDefault="00170E91" w:rsidP="00BD0510">
      <w:pPr>
        <w:rPr>
          <w:rFonts w:eastAsia="Libre Franklin"/>
          <w:b/>
          <w:bCs/>
          <w:i/>
          <w:iCs/>
        </w:rPr>
      </w:pPr>
      <w:r>
        <w:rPr>
          <w:rFonts w:eastAsia="Libre Franklin"/>
          <w:b/>
          <w:bCs/>
          <w:i/>
          <w:iCs/>
        </w:rPr>
        <w:tab/>
      </w:r>
      <w:r>
        <w:rPr>
          <w:rFonts w:eastAsia="Libre Franklin"/>
          <w:b/>
          <w:bCs/>
          <w:i/>
          <w:iCs/>
        </w:rPr>
        <w:tab/>
      </w:r>
      <w:r w:rsidR="003F7BE7" w:rsidRPr="00864E55">
        <w:rPr>
          <w:rFonts w:eastAsia="Libre Franklin"/>
          <w:b/>
          <w:bCs/>
          <w:i/>
          <w:iCs/>
        </w:rPr>
        <w:t>Rules of Thumb for Questions in a Questionnaire</w:t>
      </w:r>
    </w:p>
    <w:p w14:paraId="0FE68F20" w14:textId="3D63C9C9" w:rsidR="003F7BE7" w:rsidRPr="00864E55" w:rsidRDefault="003F7BE7" w:rsidP="00864E55">
      <w:pPr>
        <w:pStyle w:val="ListParagraph"/>
        <w:numPr>
          <w:ilvl w:val="0"/>
          <w:numId w:val="74"/>
        </w:numPr>
        <w:rPr>
          <w:rFonts w:eastAsia="Libre Franklin"/>
        </w:rPr>
      </w:pPr>
      <w:r w:rsidRPr="00864E55">
        <w:rPr>
          <w:rFonts w:eastAsia="Libre Franklin"/>
        </w:rPr>
        <w:t>Start with a question that is easy, non</w:t>
      </w:r>
      <w:r w:rsidR="00864E55">
        <w:rPr>
          <w:rFonts w:eastAsia="Libre Franklin"/>
        </w:rPr>
        <w:t>-</w:t>
      </w:r>
      <w:r w:rsidRPr="00864E55">
        <w:rPr>
          <w:rFonts w:eastAsia="Libre Franklin"/>
        </w:rPr>
        <w:t>threatening and interesting.</w:t>
      </w:r>
    </w:p>
    <w:p w14:paraId="1B0D685D" w14:textId="51CC3157" w:rsidR="003F7BE7" w:rsidRPr="00864E55" w:rsidRDefault="003F7BE7" w:rsidP="00864E55">
      <w:pPr>
        <w:pStyle w:val="ListParagraph"/>
        <w:numPr>
          <w:ilvl w:val="0"/>
          <w:numId w:val="74"/>
        </w:numPr>
        <w:rPr>
          <w:rFonts w:eastAsia="Libre Franklin"/>
        </w:rPr>
      </w:pPr>
      <w:r w:rsidRPr="00864E55">
        <w:rPr>
          <w:rFonts w:eastAsia="Libre Franklin"/>
        </w:rPr>
        <w:t>Difficult or potentially objectionable questions should be near the end.</w:t>
      </w:r>
    </w:p>
    <w:p w14:paraId="6C6971ED" w14:textId="218DAE59" w:rsidR="003F7BE7" w:rsidRPr="00864E55" w:rsidRDefault="003F7BE7" w:rsidP="00864E55">
      <w:pPr>
        <w:pStyle w:val="ListParagraph"/>
        <w:numPr>
          <w:ilvl w:val="0"/>
          <w:numId w:val="74"/>
        </w:numPr>
        <w:rPr>
          <w:rFonts w:eastAsia="Libre Franklin"/>
        </w:rPr>
      </w:pPr>
      <w:r w:rsidRPr="00864E55">
        <w:rPr>
          <w:rFonts w:eastAsia="Libre Franklin"/>
        </w:rPr>
        <w:t>Similar questions should be grouped by subject.</w:t>
      </w:r>
    </w:p>
    <w:p w14:paraId="24448F81" w14:textId="53665AB5" w:rsidR="003F7BE7" w:rsidRPr="00864E55" w:rsidRDefault="003F7BE7" w:rsidP="00864E55">
      <w:pPr>
        <w:pStyle w:val="ListParagraph"/>
        <w:numPr>
          <w:ilvl w:val="0"/>
          <w:numId w:val="74"/>
        </w:numPr>
        <w:rPr>
          <w:rFonts w:eastAsia="Libre Franklin"/>
        </w:rPr>
      </w:pPr>
      <w:r w:rsidRPr="00864E55">
        <w:rPr>
          <w:rFonts w:eastAsia="Libre Franklin"/>
        </w:rPr>
        <w:t xml:space="preserve">Make sure each of the responses can fit in only one category. Avoid double-barreled questions. Otherwise known as a double direct question or compound question — a double-barreled question is one that essentially includes more than one topic and is asking about two different issues, while only allowing a single answer. For example: “How much do you enjoy </w:t>
      </w:r>
      <w:r w:rsidRPr="00864E55">
        <w:rPr>
          <w:rFonts w:eastAsia="Libre Franklin"/>
          <w:u w:val="single"/>
        </w:rPr>
        <w:t>collecting</w:t>
      </w:r>
      <w:r w:rsidRPr="00864E55">
        <w:rPr>
          <w:rFonts w:eastAsia="Libre Franklin"/>
        </w:rPr>
        <w:t xml:space="preserve"> and </w:t>
      </w:r>
      <w:r w:rsidRPr="00864E55">
        <w:rPr>
          <w:rFonts w:eastAsia="Libre Franklin"/>
          <w:u w:val="single"/>
        </w:rPr>
        <w:t>analyzing</w:t>
      </w:r>
      <w:r w:rsidRPr="00864E55">
        <w:rPr>
          <w:rFonts w:eastAsia="Libre Franklin"/>
        </w:rPr>
        <w:t xml:space="preserve"> data?”</w:t>
      </w:r>
    </w:p>
    <w:p w14:paraId="75420BD2" w14:textId="75F6CAD3" w:rsidR="003F7BE7" w:rsidRPr="00864E55" w:rsidRDefault="003F7BE7" w:rsidP="00864E55">
      <w:pPr>
        <w:pStyle w:val="ListParagraph"/>
        <w:numPr>
          <w:ilvl w:val="0"/>
          <w:numId w:val="74"/>
        </w:numPr>
        <w:rPr>
          <w:rFonts w:eastAsia="Libre Franklin"/>
        </w:rPr>
      </w:pPr>
      <w:r w:rsidRPr="00864E55">
        <w:rPr>
          <w:rFonts w:eastAsia="Libre Franklin"/>
        </w:rPr>
        <w:t xml:space="preserve">Make sure there is an appropriate answer for each question. If you are uncertain </w:t>
      </w:r>
      <w:r w:rsidR="00510B3D">
        <w:rPr>
          <w:rFonts w:eastAsia="Libre Franklin"/>
        </w:rPr>
        <w:t xml:space="preserve">that </w:t>
      </w:r>
      <w:r w:rsidRPr="00864E55">
        <w:rPr>
          <w:rFonts w:eastAsia="Libre Franklin"/>
        </w:rPr>
        <w:t>you have included all possible responses, add "other __________" as the last response.</w:t>
      </w:r>
    </w:p>
    <w:p w14:paraId="01CC6DD4" w14:textId="1B1244D2" w:rsidR="003F7BE7" w:rsidRPr="00864E55" w:rsidRDefault="003F7BE7" w:rsidP="00864E55">
      <w:pPr>
        <w:pStyle w:val="ListParagraph"/>
        <w:numPr>
          <w:ilvl w:val="0"/>
          <w:numId w:val="74"/>
        </w:numPr>
        <w:rPr>
          <w:rFonts w:eastAsia="Libre Franklin"/>
        </w:rPr>
      </w:pPr>
      <w:r w:rsidRPr="00864E55">
        <w:rPr>
          <w:rFonts w:eastAsia="Libre Franklin"/>
        </w:rPr>
        <w:t>Respondents should have the opportunity to make additional comments.</w:t>
      </w:r>
    </w:p>
    <w:p w14:paraId="1A9E1F48" w14:textId="3AA9C636" w:rsidR="003F7BE7" w:rsidRDefault="003F7BE7" w:rsidP="00BD0510">
      <w:pPr>
        <w:rPr>
          <w:rFonts w:eastAsia="Libre Franklin"/>
        </w:rPr>
      </w:pPr>
      <w:r>
        <w:rPr>
          <w:rFonts w:eastAsia="Libre Franklin"/>
        </w:rPr>
        <w:t xml:space="preserve">Wording is crucial in a questionnaire. Use simple sentences rather than compound or complex sentences. Make sure directions are clear. Pretest all questions for validity with members of the </w:t>
      </w:r>
      <w:r w:rsidR="00000FB0">
        <w:rPr>
          <w:rFonts w:eastAsia="Libre Franklin"/>
        </w:rPr>
        <w:t>intended</w:t>
      </w:r>
      <w:r>
        <w:rPr>
          <w:rFonts w:eastAsia="Libre Franklin"/>
        </w:rPr>
        <w:t xml:space="preserve"> audience. Make sure the questions address constructs or indicators of interest.</w:t>
      </w:r>
    </w:p>
    <w:p w14:paraId="3F22C8A7" w14:textId="6F94FAAA" w:rsidR="003F7BE7" w:rsidRPr="007263A1" w:rsidRDefault="00170E91" w:rsidP="00BD0510">
      <w:pPr>
        <w:rPr>
          <w:rFonts w:eastAsia="Libre Franklin"/>
          <w:b/>
          <w:bCs/>
          <w:i/>
          <w:iCs/>
        </w:rPr>
      </w:pPr>
      <w:r>
        <w:rPr>
          <w:rFonts w:eastAsia="Libre Franklin"/>
          <w:b/>
          <w:bCs/>
          <w:i/>
          <w:iCs/>
        </w:rPr>
        <w:lastRenderedPageBreak/>
        <w:tab/>
      </w:r>
      <w:r>
        <w:rPr>
          <w:rFonts w:eastAsia="Libre Franklin"/>
          <w:b/>
          <w:bCs/>
          <w:i/>
          <w:iCs/>
        </w:rPr>
        <w:tab/>
      </w:r>
      <w:r w:rsidR="003F7BE7" w:rsidRPr="007263A1">
        <w:rPr>
          <w:rFonts w:eastAsia="Libre Franklin"/>
          <w:b/>
          <w:bCs/>
          <w:i/>
          <w:iCs/>
        </w:rPr>
        <w:t xml:space="preserve">Techniques for Increasing Response Rate </w:t>
      </w:r>
    </w:p>
    <w:p w14:paraId="347881B1" w14:textId="02BF5A67" w:rsidR="003F7BE7" w:rsidRPr="007263A1" w:rsidRDefault="003F7BE7" w:rsidP="007263A1">
      <w:pPr>
        <w:pStyle w:val="ListParagraph"/>
        <w:numPr>
          <w:ilvl w:val="0"/>
          <w:numId w:val="75"/>
        </w:numPr>
        <w:rPr>
          <w:rFonts w:eastAsia="Libre Franklin"/>
        </w:rPr>
      </w:pPr>
      <w:r w:rsidRPr="007263A1">
        <w:rPr>
          <w:rFonts w:eastAsia="Libre Franklin"/>
        </w:rPr>
        <w:t>Keep the survey short. Some surveys indicate how long it should take to complete them.</w:t>
      </w:r>
    </w:p>
    <w:p w14:paraId="0E1420AC" w14:textId="472A7EF4" w:rsidR="003F7BE7" w:rsidRPr="007263A1" w:rsidRDefault="003F7BE7" w:rsidP="007263A1">
      <w:pPr>
        <w:pStyle w:val="ListParagraph"/>
        <w:numPr>
          <w:ilvl w:val="0"/>
          <w:numId w:val="75"/>
        </w:numPr>
        <w:rPr>
          <w:rFonts w:eastAsia="Libre Franklin"/>
        </w:rPr>
      </w:pPr>
      <w:r w:rsidRPr="007263A1">
        <w:rPr>
          <w:rFonts w:eastAsia="Libre Franklin"/>
        </w:rPr>
        <w:t>Provide a concise, yet persuasive, cover letter that includes the name and telephone number/email address of a contact person. Inform participants their responses will be confidential and thank them for participating.</w:t>
      </w:r>
    </w:p>
    <w:p w14:paraId="353610E5" w14:textId="14B5BEE6" w:rsidR="003F7BE7" w:rsidRPr="007263A1" w:rsidRDefault="003F7BE7" w:rsidP="007263A1">
      <w:pPr>
        <w:pStyle w:val="ListParagraph"/>
        <w:numPr>
          <w:ilvl w:val="0"/>
          <w:numId w:val="75"/>
        </w:numPr>
        <w:rPr>
          <w:rFonts w:eastAsia="Libre Franklin"/>
        </w:rPr>
      </w:pPr>
      <w:r w:rsidRPr="007263A1">
        <w:rPr>
          <w:rFonts w:eastAsia="Libre Franklin"/>
        </w:rPr>
        <w:t>The cover letter and questionnaire should look neat and professional, devoid of typographical and formatting errors.</w:t>
      </w:r>
    </w:p>
    <w:p w14:paraId="7632F3AF" w14:textId="30569161" w:rsidR="003F7BE7" w:rsidRPr="007263A1" w:rsidRDefault="003F7BE7" w:rsidP="007263A1">
      <w:pPr>
        <w:pStyle w:val="ListParagraph"/>
        <w:numPr>
          <w:ilvl w:val="0"/>
          <w:numId w:val="75"/>
        </w:numPr>
        <w:rPr>
          <w:rFonts w:eastAsia="Libre Franklin"/>
        </w:rPr>
      </w:pPr>
      <w:r w:rsidRPr="007263A1">
        <w:rPr>
          <w:rFonts w:eastAsia="Libre Franklin"/>
        </w:rPr>
        <w:t>Pretest the questionnaire, making sure all items are clearly worded and easily understood.</w:t>
      </w:r>
    </w:p>
    <w:p w14:paraId="1BBB8041" w14:textId="0C5B7340" w:rsidR="003F7BE7" w:rsidRPr="007263A1" w:rsidRDefault="003F7BE7" w:rsidP="007263A1">
      <w:pPr>
        <w:pStyle w:val="ListParagraph"/>
        <w:numPr>
          <w:ilvl w:val="0"/>
          <w:numId w:val="75"/>
        </w:numPr>
        <w:rPr>
          <w:rFonts w:eastAsia="Libre Franklin"/>
        </w:rPr>
      </w:pPr>
      <w:r w:rsidRPr="007263A1">
        <w:rPr>
          <w:rFonts w:eastAsia="Libre Franklin"/>
        </w:rPr>
        <w:t xml:space="preserve">Provide an incentive to participate. </w:t>
      </w:r>
    </w:p>
    <w:p w14:paraId="033404E0" w14:textId="2B61091C" w:rsidR="003F7BE7" w:rsidRPr="007263A1" w:rsidRDefault="003F7BE7" w:rsidP="007263A1">
      <w:pPr>
        <w:pStyle w:val="ListParagraph"/>
        <w:numPr>
          <w:ilvl w:val="0"/>
          <w:numId w:val="75"/>
        </w:numPr>
        <w:rPr>
          <w:rFonts w:eastAsia="Libre Franklin"/>
        </w:rPr>
      </w:pPr>
      <w:r w:rsidRPr="007263A1">
        <w:rPr>
          <w:rFonts w:eastAsia="Libre Franklin"/>
        </w:rPr>
        <w:t>For mailed surveys, send a self-addressed stamped envelope with the survey.</w:t>
      </w:r>
    </w:p>
    <w:p w14:paraId="7DABAEE2" w14:textId="1F3FFFC9" w:rsidR="003F7BE7" w:rsidRPr="007263A1" w:rsidRDefault="003F7BE7" w:rsidP="007263A1">
      <w:pPr>
        <w:pStyle w:val="ListParagraph"/>
        <w:numPr>
          <w:ilvl w:val="0"/>
          <w:numId w:val="75"/>
        </w:numPr>
        <w:rPr>
          <w:rFonts w:eastAsia="Libre Franklin"/>
          <w:b/>
        </w:rPr>
      </w:pPr>
      <w:r w:rsidRPr="007263A1">
        <w:rPr>
          <w:rFonts w:eastAsia="Libre Franklin"/>
        </w:rPr>
        <w:t>Follow up with non-respondents.</w:t>
      </w:r>
    </w:p>
    <w:p w14:paraId="3E610612" w14:textId="12364288" w:rsidR="003F7BE7" w:rsidRPr="007263A1" w:rsidRDefault="00867698" w:rsidP="0034739D">
      <w:pPr>
        <w:pStyle w:val="Heading2"/>
        <w:rPr>
          <w:color w:val="222222"/>
        </w:rPr>
      </w:pPr>
      <w:bookmarkStart w:id="84" w:name="_Toc174465268"/>
      <w:r w:rsidRPr="007263A1">
        <w:rPr>
          <w:rFonts w:eastAsia="Libre Franklin"/>
          <w:caps w:val="0"/>
        </w:rPr>
        <w:t>IMPLEMENTING THE BASIC SCREENING SURVEY</w:t>
      </w:r>
      <w:bookmarkEnd w:id="84"/>
    </w:p>
    <w:p w14:paraId="2B32B596" w14:textId="77777777" w:rsidR="003F7BE7" w:rsidRDefault="003F7BE7" w:rsidP="00BD0510">
      <w:pPr>
        <w:rPr>
          <w:rFonts w:eastAsia="Libre Franklin"/>
        </w:rPr>
      </w:pPr>
      <w:r>
        <w:rPr>
          <w:rFonts w:eastAsia="Libre Franklin"/>
        </w:rPr>
        <w:t xml:space="preserve">The Basic Screening Survey (BSS) is an oral health surveillance model developed by the Association of State and Territorial Dental Directors.  By using the BSS model, states can obtain community level oral health status and oral health care access data in a high-quality and cost-effective manner. </w:t>
      </w:r>
    </w:p>
    <w:p w14:paraId="536CF530" w14:textId="6146387C" w:rsidR="003F7BE7" w:rsidRDefault="003F7BE7" w:rsidP="00BD0510">
      <w:pPr>
        <w:rPr>
          <w:rFonts w:eastAsia="Libre Franklin"/>
        </w:rPr>
      </w:pPr>
      <w:r>
        <w:rPr>
          <w:rFonts w:eastAsia="Libre Franklin"/>
        </w:rPr>
        <w:t>Before embarking on a screening survey, it is important to understand its limitations.  A dental screening is not a thorough clinical examination and does not involve making a clinical diagnosis resulting in a treatment plan.  A screening is intended to identify obvious dental or oral lesions/problems, and is conducted by dentists, dental hygienists, or other appropriate healthcare workers, in accordance with applicable state law.</w:t>
      </w:r>
    </w:p>
    <w:p w14:paraId="16070709" w14:textId="2BA6226C" w:rsidR="003F7BE7" w:rsidRDefault="003F7BE7" w:rsidP="00BD0510">
      <w:pPr>
        <w:rPr>
          <w:rFonts w:eastAsia="Libre Franklin"/>
        </w:rPr>
      </w:pPr>
      <w:r>
        <w:rPr>
          <w:rFonts w:eastAsia="Libre Franklin"/>
        </w:rPr>
        <w:t xml:space="preserve">Screenings are often done in school or community settings, which requires advance arrangements with program administrators as well as parental consent </w:t>
      </w:r>
      <w:r w:rsidR="007263A1">
        <w:rPr>
          <w:rFonts w:eastAsia="Libre Franklin"/>
        </w:rPr>
        <w:t>-</w:t>
      </w:r>
      <w:r>
        <w:rPr>
          <w:rFonts w:eastAsia="Libre Franklin"/>
        </w:rPr>
        <w:t>- passive or active (if applicable). Screenings can be done using gloves, disposable mirrors or tongue depressors, and a simple light source such as a flashlight.  If periodontal screenings are being done (e.g.</w:t>
      </w:r>
      <w:r w:rsidR="007263A1">
        <w:rPr>
          <w:rFonts w:eastAsia="Libre Franklin"/>
        </w:rPr>
        <w:t xml:space="preserve">, </w:t>
      </w:r>
      <w:r>
        <w:rPr>
          <w:rFonts w:eastAsia="Libre Franklin"/>
        </w:rPr>
        <w:t xml:space="preserve">older adults BSS), a medical history must be taken to determine if prophylactic antibiotics are appropriate. </w:t>
      </w:r>
    </w:p>
    <w:p w14:paraId="26A59A85" w14:textId="77777777" w:rsidR="003F7BE7" w:rsidRDefault="003F7BE7" w:rsidP="00BD0510">
      <w:pPr>
        <w:rPr>
          <w:rFonts w:eastAsia="Libre Franklin"/>
        </w:rPr>
      </w:pPr>
      <w:r>
        <w:rPr>
          <w:rFonts w:eastAsia="Libre Franklin"/>
        </w:rPr>
        <w:t>The information gathered through a screening survey is at a level consistent with Healthy People 2030 measures.  Surveys are cross-sectional (looking at a population at a point in time), and descriptive (intended for determining estimates of oral health status for a defined population).</w:t>
      </w:r>
    </w:p>
    <w:p w14:paraId="3A25A746" w14:textId="001DAAE4" w:rsidR="003F7BE7" w:rsidRDefault="003F7BE7" w:rsidP="00BD0510">
      <w:pPr>
        <w:rPr>
          <w:rFonts w:eastAsia="Libre Franklin"/>
        </w:rPr>
      </w:pPr>
      <w:r>
        <w:rPr>
          <w:rFonts w:eastAsia="Libre Franklin"/>
        </w:rPr>
        <w:t>One item that must be considered when implementing a survey is the sampling strategy. A survey can be completed on a convenience sample to obtain a rough estimate of oral health</w:t>
      </w:r>
      <w:r w:rsidR="007263A1">
        <w:rPr>
          <w:rFonts w:eastAsia="Libre Franklin"/>
        </w:rPr>
        <w:t>. B</w:t>
      </w:r>
      <w:r>
        <w:rPr>
          <w:rFonts w:eastAsia="Libre Franklin"/>
        </w:rPr>
        <w:t xml:space="preserve">ut for the survey to be representative of a population it must be based on a probability sample of the target population. Screening </w:t>
      </w:r>
      <w:r w:rsidR="0000317B">
        <w:rPr>
          <w:rFonts w:eastAsia="Libre Franklin"/>
        </w:rPr>
        <w:t xml:space="preserve">via </w:t>
      </w:r>
      <w:r>
        <w:rPr>
          <w:rFonts w:eastAsia="Libre Franklin"/>
        </w:rPr>
        <w:t xml:space="preserve">a convenience sample rather than a probability sample will be faster and less expensive but will not provide information that can be extrapolated to the </w:t>
      </w:r>
      <w:r w:rsidR="00510B3D">
        <w:rPr>
          <w:rFonts w:eastAsia="Libre Franklin"/>
        </w:rPr>
        <w:t xml:space="preserve">whole </w:t>
      </w:r>
      <w:r>
        <w:rPr>
          <w:rFonts w:eastAsia="Libre Franklin"/>
        </w:rPr>
        <w:t>population.</w:t>
      </w:r>
    </w:p>
    <w:p w14:paraId="2FE476A3" w14:textId="0B280853" w:rsidR="00B850FF" w:rsidRDefault="003F7BE7" w:rsidP="00BD0510">
      <w:pPr>
        <w:rPr>
          <w:rFonts w:eastAsia="Libre Franklin"/>
        </w:rPr>
      </w:pPr>
      <w:r>
        <w:rPr>
          <w:rFonts w:eastAsia="Libre Franklin"/>
        </w:rPr>
        <w:t xml:space="preserve">Detailed information on how to conduct an oral health screening, along with sample forms and a data entry program, can be found in ASTDD’s publication “Basic Screening Surveys: An Approach to Monitoring Community Health,” available for purchase from </w:t>
      </w:r>
      <w:hyperlink r:id="rId45" w:history="1">
        <w:r w:rsidRPr="007263A1">
          <w:rPr>
            <w:rStyle w:val="Hyperlink"/>
            <w:rFonts w:eastAsia="Libre Franklin"/>
          </w:rPr>
          <w:t>ASTDD</w:t>
        </w:r>
        <w:r w:rsidR="007263A1" w:rsidRPr="007263A1">
          <w:rPr>
            <w:rStyle w:val="Hyperlink"/>
            <w:rFonts w:eastAsia="Libre Franklin"/>
          </w:rPr>
          <w:t>’s website</w:t>
        </w:r>
      </w:hyperlink>
      <w:r>
        <w:rPr>
          <w:rFonts w:eastAsia="Libre Franklin"/>
        </w:rPr>
        <w:t xml:space="preserve">. </w:t>
      </w:r>
      <w:r w:rsidRPr="007263A1">
        <w:rPr>
          <w:rFonts w:eastAsia="Libre Franklin"/>
        </w:rPr>
        <w:t xml:space="preserve">The ASTDD also provides </w:t>
      </w:r>
      <w:r w:rsidR="007263A1">
        <w:rPr>
          <w:rFonts w:eastAsia="Libre Franklin"/>
        </w:rPr>
        <w:t>additional resources and sometimes</w:t>
      </w:r>
      <w:r w:rsidR="007263A1" w:rsidRPr="007263A1">
        <w:rPr>
          <w:rFonts w:eastAsia="Libre Franklin"/>
        </w:rPr>
        <w:t xml:space="preserve"> </w:t>
      </w:r>
      <w:r w:rsidRPr="007263A1">
        <w:rPr>
          <w:rFonts w:eastAsia="Libre Franklin"/>
        </w:rPr>
        <w:t xml:space="preserve">technical assistance to agencies willing to implement the BSS in their state/locality. </w:t>
      </w:r>
    </w:p>
    <w:sectPr w:rsidR="00B850FF" w:rsidSect="001A5A88">
      <w:headerReference w:type="default" r:id="rId46"/>
      <w:pgSz w:w="12240" w:h="15840" w:code="1"/>
      <w:pgMar w:top="1080" w:right="1080" w:bottom="1080" w:left="1080"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2EF637" w14:textId="77777777" w:rsidR="00105C74" w:rsidRDefault="00105C74" w:rsidP="00BD0510">
      <w:r>
        <w:separator/>
      </w:r>
    </w:p>
  </w:endnote>
  <w:endnote w:type="continuationSeparator" w:id="0">
    <w:p w14:paraId="66A9856A" w14:textId="77777777" w:rsidR="00105C74" w:rsidRDefault="00105C74" w:rsidP="00BD0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3B591E29-AB6B-4245-8913-D877E7A1315A}"/>
    <w:embedBold r:id="rId2" w:fontKey="{50A3AA02-F2A0-4C47-97CE-299D24651FE4}"/>
  </w:font>
  <w:font w:name="Calibri">
    <w:panose1 w:val="020F0502020204030204"/>
    <w:charset w:val="00"/>
    <w:family w:val="swiss"/>
    <w:pitch w:val="variable"/>
    <w:sig w:usb0="E4002EFF" w:usb1="C200247B" w:usb2="00000009" w:usb3="00000000" w:csb0="000001FF" w:csb1="00000000"/>
    <w:embedRegular r:id="rId3" w:fontKey="{22122908-6CF7-40BD-8834-34F1FF63D7A7}"/>
    <w:embedBold r:id="rId4" w:fontKey="{AFCF0441-B2DF-427B-BFFE-C5F40C3966D8}"/>
    <w:embedItalic r:id="rId5" w:fontKey="{765FBEFF-02A3-4D56-8A49-0651B296875B}"/>
    <w:embedBoldItalic r:id="rId6" w:fontKey="{898E1CD4-83FA-41AF-A949-D4040BDEC009}"/>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7" w:fontKey="{D1C2D496-5898-4FF5-9D92-36812AEC3E40}"/>
    <w:embedBold r:id="rId8" w:fontKey="{DDA22B31-1A5B-4F18-8BC2-89EF5D4E38D2}"/>
    <w:embedItalic r:id="rId9" w:fontKey="{EAF58D06-CC22-4354-A65F-FB849E8E8E5D}"/>
    <w:embedBoldItalic r:id="rId10" w:fontKey="{8917B97B-2816-4F53-8C79-21EA3B1B420B}"/>
  </w:font>
  <w:font w:name="Cambria">
    <w:panose1 w:val="02040503050406030204"/>
    <w:charset w:val="00"/>
    <w:family w:val="roman"/>
    <w:pitch w:val="variable"/>
    <w:sig w:usb0="E00006FF" w:usb1="420024FF" w:usb2="02000000" w:usb3="00000000" w:csb0="0000019F" w:csb1="00000000"/>
    <w:embedRegular r:id="rId11" w:fontKey="{8004E7D8-4309-43E7-BC24-0B53561DBC22}"/>
  </w:font>
  <w:font w:name="CG Times">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Bold r:id="rId12" w:fontKey="{F36A1827-CCC4-4F7B-A2B9-0CD763A099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0B47C" w14:textId="77777777" w:rsidR="00EB61B4" w:rsidRPr="00BD0510" w:rsidRDefault="00EB61B4" w:rsidP="00BD0510">
    <w:pPr>
      <w:pStyle w:val="Footer"/>
      <w:pBdr>
        <w:top w:val="single" w:sz="4" w:space="1" w:color="522D91" w:themeColor="text2"/>
      </w:pBdr>
      <w:tabs>
        <w:tab w:val="clear" w:pos="270"/>
        <w:tab w:val="clear" w:pos="450"/>
        <w:tab w:val="clear" w:pos="2160"/>
        <w:tab w:val="clear" w:pos="2880"/>
        <w:tab w:val="clear" w:pos="3600"/>
        <w:tab w:val="clear" w:pos="4320"/>
        <w:tab w:val="clear" w:pos="4680"/>
        <w:tab w:val="clear" w:pos="5040"/>
        <w:tab w:val="clear" w:pos="5760"/>
        <w:tab w:val="clear" w:pos="6480"/>
        <w:tab w:val="clear" w:pos="7200"/>
        <w:tab w:val="clear" w:pos="7920"/>
        <w:tab w:val="clear" w:pos="8640"/>
        <w:tab w:val="clear" w:pos="9360"/>
        <w:tab w:val="right" w:pos="10080"/>
      </w:tabs>
      <w:rPr>
        <w:color w:val="522D91" w:themeColor="text2"/>
        <w:sz w:val="20"/>
      </w:rPr>
    </w:pPr>
    <w:r w:rsidRPr="00BD0510">
      <w:rPr>
        <w:color w:val="522D91" w:themeColor="text2"/>
        <w:sz w:val="20"/>
      </w:rPr>
      <w:t>Assessing Oral Health Needs: ASTDD Seven-Step Model</w:t>
    </w:r>
    <w:r w:rsidRPr="00BD0510">
      <w:rPr>
        <w:color w:val="522D91" w:themeColor="text2"/>
        <w:sz w:val="20"/>
      </w:rPr>
      <w:tab/>
    </w:r>
    <w:r w:rsidRPr="00BD0510">
      <w:rPr>
        <w:color w:val="522D91" w:themeColor="text2"/>
        <w:sz w:val="20"/>
      </w:rPr>
      <w:fldChar w:fldCharType="begin"/>
    </w:r>
    <w:r w:rsidRPr="00BD0510">
      <w:rPr>
        <w:color w:val="522D91" w:themeColor="text2"/>
        <w:sz w:val="20"/>
      </w:rPr>
      <w:instrText xml:space="preserve"> PAGE   \* MERGEFORMAT </w:instrText>
    </w:r>
    <w:r w:rsidRPr="00BD0510">
      <w:rPr>
        <w:color w:val="522D91" w:themeColor="text2"/>
        <w:sz w:val="20"/>
      </w:rPr>
      <w:fldChar w:fldCharType="separate"/>
    </w:r>
    <w:r w:rsidRPr="00BD0510">
      <w:rPr>
        <w:noProof/>
        <w:color w:val="522D91" w:themeColor="text2"/>
        <w:sz w:val="20"/>
      </w:rPr>
      <w:t>1</w:t>
    </w:r>
    <w:r w:rsidRPr="00BD0510">
      <w:rPr>
        <w:noProof/>
        <w:color w:val="522D91" w:themeColor="text2"/>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76209" w14:textId="77777777" w:rsidR="00EB61B4" w:rsidRPr="00BD0510" w:rsidRDefault="00EB61B4" w:rsidP="00BD0510">
    <w:pPr>
      <w:pStyle w:val="Footer"/>
      <w:pBdr>
        <w:top w:val="single" w:sz="4" w:space="1" w:color="522D91" w:themeColor="text2"/>
      </w:pBdr>
      <w:tabs>
        <w:tab w:val="clear" w:pos="270"/>
        <w:tab w:val="clear" w:pos="450"/>
        <w:tab w:val="clear" w:pos="2160"/>
        <w:tab w:val="clear" w:pos="2880"/>
        <w:tab w:val="clear" w:pos="3600"/>
        <w:tab w:val="clear" w:pos="4320"/>
        <w:tab w:val="clear" w:pos="4680"/>
        <w:tab w:val="clear" w:pos="5040"/>
        <w:tab w:val="clear" w:pos="5760"/>
        <w:tab w:val="clear" w:pos="6480"/>
        <w:tab w:val="clear" w:pos="7200"/>
        <w:tab w:val="clear" w:pos="7920"/>
        <w:tab w:val="clear" w:pos="8640"/>
        <w:tab w:val="clear" w:pos="9360"/>
        <w:tab w:val="right" w:pos="10080"/>
      </w:tabs>
      <w:rPr>
        <w:color w:val="522D91" w:themeColor="text2"/>
        <w:sz w:val="20"/>
      </w:rPr>
    </w:pPr>
    <w:r w:rsidRPr="00BD0510">
      <w:rPr>
        <w:color w:val="522D91" w:themeColor="text2"/>
        <w:sz w:val="20"/>
      </w:rPr>
      <w:t>Assessing Oral Health Needs: ASTDD Seven-Step Model</w:t>
    </w:r>
    <w:r w:rsidRPr="00BD0510">
      <w:rPr>
        <w:color w:val="522D91" w:themeColor="text2"/>
        <w:sz w:val="20"/>
      </w:rPr>
      <w:tab/>
    </w:r>
    <w:r w:rsidRPr="00BD0510">
      <w:rPr>
        <w:color w:val="522D91" w:themeColor="text2"/>
        <w:sz w:val="20"/>
      </w:rPr>
      <w:fldChar w:fldCharType="begin"/>
    </w:r>
    <w:r w:rsidRPr="00BD0510">
      <w:rPr>
        <w:color w:val="522D91" w:themeColor="text2"/>
        <w:sz w:val="20"/>
      </w:rPr>
      <w:instrText xml:space="preserve"> PAGE   \* MERGEFORMAT </w:instrText>
    </w:r>
    <w:r w:rsidRPr="00BD0510">
      <w:rPr>
        <w:color w:val="522D91" w:themeColor="text2"/>
        <w:sz w:val="20"/>
      </w:rPr>
      <w:fldChar w:fldCharType="separate"/>
    </w:r>
    <w:r w:rsidRPr="00BD0510">
      <w:rPr>
        <w:noProof/>
        <w:color w:val="522D91" w:themeColor="text2"/>
        <w:sz w:val="20"/>
      </w:rPr>
      <w:t>1</w:t>
    </w:r>
    <w:r w:rsidRPr="00BD0510">
      <w:rPr>
        <w:noProof/>
        <w:color w:val="522D91" w:themeColor="text2"/>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DF17C5" w14:textId="77777777" w:rsidR="00105C74" w:rsidRDefault="00105C74" w:rsidP="00BD0510">
      <w:r>
        <w:separator/>
      </w:r>
    </w:p>
  </w:footnote>
  <w:footnote w:type="continuationSeparator" w:id="0">
    <w:p w14:paraId="6BCB527C" w14:textId="77777777" w:rsidR="00105C74" w:rsidRDefault="00105C74" w:rsidP="00BD0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E8AD6" w14:textId="77777777" w:rsidR="00EB61B4" w:rsidRPr="00BD0510" w:rsidRDefault="00EB61B4" w:rsidP="00BD0510">
    <w:pPr>
      <w:pStyle w:val="Header"/>
      <w:pBdr>
        <w:bottom w:val="single" w:sz="4" w:space="1" w:color="522D91" w:themeColor="text2"/>
      </w:pBdr>
      <w:rPr>
        <w:color w:val="522D91" w:themeColor="text2"/>
      </w:rPr>
    </w:pPr>
    <w:r>
      <w:rPr>
        <w:color w:val="522D91" w:themeColor="text2"/>
      </w:rPr>
      <w:t>Acknowledgements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7C337" w14:textId="6ADD440B" w:rsidR="00667346" w:rsidRPr="00035529" w:rsidRDefault="00667346" w:rsidP="00035529">
    <w:pPr>
      <w:pStyle w:val="Header"/>
      <w:pBdr>
        <w:bottom w:val="single" w:sz="4" w:space="1" w:color="522D91" w:themeColor="text2"/>
      </w:pBdr>
      <w:rPr>
        <w:color w:val="522D91" w:themeColor="text2"/>
      </w:rPr>
    </w:pPr>
    <w:r>
      <w:rPr>
        <w:color w:val="522D91" w:themeColor="text2"/>
      </w:rPr>
      <w:t>S</w:t>
    </w:r>
    <w:r w:rsidR="00344063">
      <w:rPr>
        <w:color w:val="522D91" w:themeColor="text2"/>
      </w:rPr>
      <w:t>TEP</w:t>
    </w:r>
    <w:r>
      <w:rPr>
        <w:color w:val="522D91" w:themeColor="text2"/>
      </w:rPr>
      <w:t xml:space="preserve"> 6: Prioritize Issues and Report Findings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CF8BF" w14:textId="4FC32FD9" w:rsidR="00095270" w:rsidRPr="00035529" w:rsidRDefault="00095270" w:rsidP="00035529">
    <w:pPr>
      <w:pStyle w:val="Header"/>
      <w:pBdr>
        <w:bottom w:val="single" w:sz="4" w:space="1" w:color="522D91" w:themeColor="text2"/>
      </w:pBdr>
      <w:rPr>
        <w:color w:val="522D91" w:themeColor="text2"/>
      </w:rPr>
    </w:pPr>
    <w:r>
      <w:rPr>
        <w:color w:val="522D91" w:themeColor="text2"/>
      </w:rPr>
      <w:t>STEP 7: Evaluate the Needs Assessment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341E8" w14:textId="122BD999" w:rsidR="00EE5302" w:rsidRPr="00035529" w:rsidRDefault="00EE5302" w:rsidP="00035529">
    <w:pPr>
      <w:pStyle w:val="Header"/>
      <w:pBdr>
        <w:bottom w:val="single" w:sz="4" w:space="1" w:color="522D91" w:themeColor="text2"/>
      </w:pBdr>
      <w:rPr>
        <w:color w:val="522D91" w:themeColor="text2"/>
      </w:rPr>
    </w:pPr>
    <w:r>
      <w:rPr>
        <w:color w:val="522D91" w:themeColor="text2"/>
      </w:rPr>
      <w:t>APPENDIX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E4CCF" w14:textId="1843B7F2" w:rsidR="00AA1427" w:rsidRPr="00BD0510" w:rsidRDefault="0070662A" w:rsidP="00BD0510">
    <w:pPr>
      <w:pStyle w:val="Header"/>
      <w:pBdr>
        <w:bottom w:val="single" w:sz="4" w:space="1" w:color="522D91" w:themeColor="text2"/>
      </w:pBdr>
      <w:rPr>
        <w:color w:val="522D91" w:themeColor="text2"/>
      </w:rPr>
    </w:pPr>
    <w:r>
      <w:rPr>
        <w:color w:val="522D91" w:themeColor="text2"/>
      </w:rP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E8143" w14:textId="77777777" w:rsidR="0070662A" w:rsidRPr="00BD0510" w:rsidRDefault="0070662A" w:rsidP="00BD0510">
    <w:pPr>
      <w:pStyle w:val="Header"/>
      <w:pBdr>
        <w:bottom w:val="single" w:sz="4" w:space="1" w:color="522D91" w:themeColor="text2"/>
      </w:pBdr>
      <w:rPr>
        <w:color w:val="522D91" w:themeColor="text2"/>
      </w:rPr>
    </w:pPr>
    <w:r w:rsidRPr="00BD0510">
      <w:rPr>
        <w:color w:val="522D91" w:themeColor="text2"/>
      </w:rPr>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A3555" w14:textId="19EF4531" w:rsidR="00846FD5" w:rsidRPr="00035529" w:rsidRDefault="00BE3EDD" w:rsidP="00035529">
    <w:pPr>
      <w:pStyle w:val="Header"/>
      <w:pBdr>
        <w:bottom w:val="single" w:sz="4" w:space="1" w:color="522D91" w:themeColor="text2"/>
      </w:pBdr>
      <w:rPr>
        <w:color w:val="522D91" w:themeColor="text2"/>
      </w:rPr>
    </w:pPr>
    <w:r>
      <w:rPr>
        <w:color w:val="522D91" w:themeColor="text2"/>
      </w:rPr>
      <w:t>Background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34513" w14:textId="5214067C" w:rsidR="00BE3EDD" w:rsidRPr="00035529" w:rsidRDefault="00BE3EDD" w:rsidP="00035529">
    <w:pPr>
      <w:pStyle w:val="Header"/>
      <w:pBdr>
        <w:bottom w:val="single" w:sz="4" w:space="1" w:color="522D91" w:themeColor="text2"/>
      </w:pBdr>
      <w:rPr>
        <w:color w:val="522D91" w:themeColor="text2"/>
      </w:rPr>
    </w:pPr>
    <w:r>
      <w:rPr>
        <w:color w:val="522D91" w:themeColor="text2"/>
      </w:rPr>
      <w:t>STEP 1: Identify Partners and Form an Advisory Committee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77339" w14:textId="66FC9CCB" w:rsidR="00C877BB" w:rsidRPr="00035529" w:rsidRDefault="00C877BB" w:rsidP="00035529">
    <w:pPr>
      <w:pStyle w:val="Header"/>
      <w:pBdr>
        <w:bottom w:val="single" w:sz="4" w:space="1" w:color="522D91" w:themeColor="text2"/>
      </w:pBdr>
      <w:rPr>
        <w:color w:val="522D91" w:themeColor="text2"/>
      </w:rPr>
    </w:pPr>
    <w:r>
      <w:rPr>
        <w:color w:val="522D91" w:themeColor="text2"/>
      </w:rPr>
      <w:t>S</w:t>
    </w:r>
    <w:r w:rsidR="00344063">
      <w:rPr>
        <w:color w:val="522D91" w:themeColor="text2"/>
      </w:rPr>
      <w:t>TEP</w:t>
    </w:r>
    <w:r>
      <w:rPr>
        <w:color w:val="522D91" w:themeColor="text2"/>
      </w:rPr>
      <w:t xml:space="preserve"> </w:t>
    </w:r>
    <w:r w:rsidR="00AB4432">
      <w:rPr>
        <w:color w:val="522D91" w:themeColor="text2"/>
      </w:rPr>
      <w:t>2</w:t>
    </w:r>
    <w:r>
      <w:rPr>
        <w:color w:val="522D91" w:themeColor="text2"/>
      </w:rPr>
      <w:t xml:space="preserve">: </w:t>
    </w:r>
    <w:r w:rsidR="00AB4432">
      <w:rPr>
        <w:color w:val="522D91" w:themeColor="text2"/>
      </w:rPr>
      <w:t>Conduct Self-Assessment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5FFBD" w14:textId="7684D90F" w:rsidR="00AB4432" w:rsidRPr="00035529" w:rsidRDefault="00AB4432" w:rsidP="00035529">
    <w:pPr>
      <w:pStyle w:val="Header"/>
      <w:pBdr>
        <w:bottom w:val="single" w:sz="4" w:space="1" w:color="522D91" w:themeColor="text2"/>
      </w:pBdr>
      <w:rPr>
        <w:color w:val="522D91" w:themeColor="text2"/>
      </w:rPr>
    </w:pPr>
    <w:r>
      <w:rPr>
        <w:color w:val="522D91" w:themeColor="text2"/>
      </w:rPr>
      <w:t>S</w:t>
    </w:r>
    <w:r w:rsidR="00344063">
      <w:rPr>
        <w:color w:val="522D91" w:themeColor="text2"/>
      </w:rPr>
      <w:t>TEP</w:t>
    </w:r>
    <w:r>
      <w:rPr>
        <w:color w:val="522D91" w:themeColor="text2"/>
      </w:rPr>
      <w:t xml:space="preserve"> 3: Plan the Needs Assessment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C392E" w14:textId="63193048" w:rsidR="00D11F12" w:rsidRPr="00035529" w:rsidRDefault="00D11F12" w:rsidP="00035529">
    <w:pPr>
      <w:pStyle w:val="Header"/>
      <w:pBdr>
        <w:bottom w:val="single" w:sz="4" w:space="1" w:color="522D91" w:themeColor="text2"/>
      </w:pBdr>
      <w:rPr>
        <w:color w:val="522D91" w:themeColor="text2"/>
      </w:rPr>
    </w:pPr>
    <w:r>
      <w:rPr>
        <w:color w:val="522D91" w:themeColor="text2"/>
      </w:rPr>
      <w:t>S</w:t>
    </w:r>
    <w:r w:rsidR="00344063">
      <w:rPr>
        <w:color w:val="522D91" w:themeColor="text2"/>
      </w:rPr>
      <w:t>TEP</w:t>
    </w:r>
    <w:r>
      <w:rPr>
        <w:color w:val="522D91" w:themeColor="text2"/>
      </w:rPr>
      <w:t xml:space="preserve"> 4: Collect Data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1AD57" w14:textId="6376ACB9" w:rsidR="00C91202" w:rsidRPr="00035529" w:rsidRDefault="00C91202" w:rsidP="00035529">
    <w:pPr>
      <w:pStyle w:val="Header"/>
      <w:pBdr>
        <w:bottom w:val="single" w:sz="4" w:space="1" w:color="522D91" w:themeColor="text2"/>
      </w:pBdr>
      <w:rPr>
        <w:color w:val="522D91" w:themeColor="text2"/>
      </w:rPr>
    </w:pPr>
    <w:r>
      <w:rPr>
        <w:color w:val="522D91" w:themeColor="text2"/>
      </w:rPr>
      <w:t>S</w:t>
    </w:r>
    <w:r w:rsidR="00344063">
      <w:rPr>
        <w:color w:val="522D91" w:themeColor="text2"/>
      </w:rPr>
      <w:t>TEP</w:t>
    </w:r>
    <w:r>
      <w:rPr>
        <w:color w:val="522D91" w:themeColor="text2"/>
      </w:rPr>
      <w:t xml:space="preserve"> 5: Organize and Analyze Data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600FB"/>
    <w:multiLevelType w:val="multilevel"/>
    <w:tmpl w:val="97D0896C"/>
    <w:lvl w:ilvl="0">
      <w:start w:val="1"/>
      <w:numFmt w:val="lowerLetter"/>
      <w:lvlText w:val="%1."/>
      <w:lvlJc w:val="left"/>
      <w:pPr>
        <w:ind w:left="15750" w:hanging="360"/>
      </w:pPr>
      <w:rPr>
        <w:u w:val="none"/>
      </w:rPr>
    </w:lvl>
    <w:lvl w:ilvl="1">
      <w:start w:val="1"/>
      <w:numFmt w:val="lowerRoman"/>
      <w:lvlText w:val="%2."/>
      <w:lvlJc w:val="right"/>
      <w:pPr>
        <w:ind w:left="16470" w:hanging="360"/>
      </w:pPr>
      <w:rPr>
        <w:u w:val="none"/>
      </w:rPr>
    </w:lvl>
    <w:lvl w:ilvl="2">
      <w:start w:val="1"/>
      <w:numFmt w:val="decimal"/>
      <w:lvlText w:val="%3."/>
      <w:lvlJc w:val="left"/>
      <w:pPr>
        <w:ind w:left="17190" w:hanging="360"/>
      </w:pPr>
      <w:rPr>
        <w:u w:val="none"/>
      </w:rPr>
    </w:lvl>
    <w:lvl w:ilvl="3">
      <w:start w:val="1"/>
      <w:numFmt w:val="lowerLetter"/>
      <w:lvlText w:val="%4."/>
      <w:lvlJc w:val="left"/>
      <w:pPr>
        <w:ind w:left="17910" w:hanging="360"/>
      </w:pPr>
      <w:rPr>
        <w:u w:val="none"/>
      </w:rPr>
    </w:lvl>
    <w:lvl w:ilvl="4">
      <w:start w:val="1"/>
      <w:numFmt w:val="lowerRoman"/>
      <w:lvlText w:val="%5."/>
      <w:lvlJc w:val="right"/>
      <w:pPr>
        <w:ind w:left="18630" w:hanging="360"/>
      </w:pPr>
      <w:rPr>
        <w:u w:val="none"/>
      </w:rPr>
    </w:lvl>
    <w:lvl w:ilvl="5">
      <w:start w:val="1"/>
      <w:numFmt w:val="decimal"/>
      <w:lvlText w:val="%6."/>
      <w:lvlJc w:val="left"/>
      <w:pPr>
        <w:ind w:left="19350" w:hanging="360"/>
      </w:pPr>
      <w:rPr>
        <w:u w:val="none"/>
      </w:rPr>
    </w:lvl>
    <w:lvl w:ilvl="6">
      <w:start w:val="1"/>
      <w:numFmt w:val="lowerLetter"/>
      <w:lvlText w:val="%7."/>
      <w:lvlJc w:val="left"/>
      <w:pPr>
        <w:ind w:left="20070" w:hanging="360"/>
      </w:pPr>
      <w:rPr>
        <w:u w:val="none"/>
      </w:rPr>
    </w:lvl>
    <w:lvl w:ilvl="7">
      <w:start w:val="1"/>
      <w:numFmt w:val="lowerRoman"/>
      <w:lvlText w:val="%8."/>
      <w:lvlJc w:val="right"/>
      <w:pPr>
        <w:ind w:left="20790" w:hanging="360"/>
      </w:pPr>
      <w:rPr>
        <w:u w:val="none"/>
      </w:rPr>
    </w:lvl>
    <w:lvl w:ilvl="8">
      <w:start w:val="1"/>
      <w:numFmt w:val="decimal"/>
      <w:lvlText w:val="%9."/>
      <w:lvlJc w:val="left"/>
      <w:pPr>
        <w:ind w:left="21510" w:hanging="360"/>
      </w:pPr>
      <w:rPr>
        <w:u w:val="none"/>
      </w:rPr>
    </w:lvl>
  </w:abstractNum>
  <w:abstractNum w:abstractNumId="1" w15:restartNumberingAfterBreak="0">
    <w:nsid w:val="083B6DFD"/>
    <w:multiLevelType w:val="multilevel"/>
    <w:tmpl w:val="AEFC8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42B9E"/>
    <w:multiLevelType w:val="multilevel"/>
    <w:tmpl w:val="F5B4C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AA4FF3"/>
    <w:multiLevelType w:val="multilevel"/>
    <w:tmpl w:val="36549C36"/>
    <w:lvl w:ilvl="0">
      <w:start w:val="1"/>
      <w:numFmt w:val="bullet"/>
      <w:lvlText w:val=""/>
      <w:lvlJc w:val="left"/>
      <w:pPr>
        <w:ind w:left="720" w:hanging="360"/>
      </w:pPr>
      <w:rPr>
        <w:rFonts w:ascii="Symbol" w:hAnsi="Symbo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EE7D0B"/>
    <w:multiLevelType w:val="hybridMultilevel"/>
    <w:tmpl w:val="5AF0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E549B"/>
    <w:multiLevelType w:val="multilevel"/>
    <w:tmpl w:val="0D7ED9DA"/>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082BC9"/>
    <w:multiLevelType w:val="hybridMultilevel"/>
    <w:tmpl w:val="F6A26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47512"/>
    <w:multiLevelType w:val="multilevel"/>
    <w:tmpl w:val="FD763B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E5517F5"/>
    <w:multiLevelType w:val="multilevel"/>
    <w:tmpl w:val="99422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661F59"/>
    <w:multiLevelType w:val="hybridMultilevel"/>
    <w:tmpl w:val="9E6E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8D73BF"/>
    <w:multiLevelType w:val="multilevel"/>
    <w:tmpl w:val="36549C36"/>
    <w:lvl w:ilvl="0">
      <w:start w:val="1"/>
      <w:numFmt w:val="bullet"/>
      <w:lvlText w:val=""/>
      <w:lvlJc w:val="left"/>
      <w:pPr>
        <w:ind w:left="720" w:hanging="360"/>
      </w:pPr>
      <w:rPr>
        <w:rFonts w:ascii="Symbol" w:hAnsi="Symbo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F1B4111"/>
    <w:multiLevelType w:val="hybridMultilevel"/>
    <w:tmpl w:val="F3B034B4"/>
    <w:lvl w:ilvl="0" w:tplc="E222B45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817847"/>
    <w:multiLevelType w:val="hybridMultilevel"/>
    <w:tmpl w:val="05ECA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E91AD6"/>
    <w:multiLevelType w:val="hybridMultilevel"/>
    <w:tmpl w:val="61CC2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7A360E"/>
    <w:multiLevelType w:val="multilevel"/>
    <w:tmpl w:val="36549C36"/>
    <w:lvl w:ilvl="0">
      <w:start w:val="1"/>
      <w:numFmt w:val="bullet"/>
      <w:lvlText w:val=""/>
      <w:lvlJc w:val="left"/>
      <w:pPr>
        <w:ind w:left="720" w:hanging="360"/>
      </w:pPr>
      <w:rPr>
        <w:rFonts w:ascii="Symbol" w:hAnsi="Symbo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1E23C08"/>
    <w:multiLevelType w:val="multilevel"/>
    <w:tmpl w:val="9398D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36A798B"/>
    <w:multiLevelType w:val="multilevel"/>
    <w:tmpl w:val="5D40CE9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4A23827"/>
    <w:multiLevelType w:val="hybridMultilevel"/>
    <w:tmpl w:val="EC2AA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B6503E"/>
    <w:multiLevelType w:val="multilevel"/>
    <w:tmpl w:val="1D92CD4A"/>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8D566EE"/>
    <w:multiLevelType w:val="hybridMultilevel"/>
    <w:tmpl w:val="023AA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9F069B"/>
    <w:multiLevelType w:val="hybridMultilevel"/>
    <w:tmpl w:val="5996605E"/>
    <w:lvl w:ilvl="0" w:tplc="3D86A160">
      <w:start w:val="1"/>
      <w:numFmt w:val="bullet"/>
      <w:lvlText w:val=""/>
      <w:lvlJc w:val="left"/>
      <w:pPr>
        <w:tabs>
          <w:tab w:val="num" w:pos="360"/>
        </w:tabs>
        <w:ind w:left="360" w:hanging="360"/>
      </w:pPr>
      <w:rPr>
        <w:rFonts w:ascii="Wingdings" w:hAnsi="Wingdings" w:hint="default"/>
        <w:color w:val="540165"/>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B428F6"/>
    <w:multiLevelType w:val="hybridMultilevel"/>
    <w:tmpl w:val="5C94F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284C07"/>
    <w:multiLevelType w:val="hybridMultilevel"/>
    <w:tmpl w:val="F24A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630CC1"/>
    <w:multiLevelType w:val="multilevel"/>
    <w:tmpl w:val="CED2D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27B00D6"/>
    <w:multiLevelType w:val="multilevel"/>
    <w:tmpl w:val="A6CA0008"/>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17196F"/>
    <w:multiLevelType w:val="multilevel"/>
    <w:tmpl w:val="D81E99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25BF5CE3"/>
    <w:multiLevelType w:val="hybridMultilevel"/>
    <w:tmpl w:val="904E713E"/>
    <w:lvl w:ilvl="0" w:tplc="04090001">
      <w:start w:val="1"/>
      <w:numFmt w:val="bullet"/>
      <w:lvlText w:val=""/>
      <w:lvlJc w:val="left"/>
      <w:pPr>
        <w:ind w:left="720" w:hanging="360"/>
      </w:pPr>
      <w:rPr>
        <w:rFonts w:ascii="Symbol" w:hAnsi="Symbol" w:hint="default"/>
      </w:rPr>
    </w:lvl>
    <w:lvl w:ilvl="1" w:tplc="C85C057C">
      <w:start w:val="1810"/>
      <w:numFmt w:val="bullet"/>
      <w:lvlText w:val="·"/>
      <w:lvlJc w:val="left"/>
      <w:pPr>
        <w:ind w:left="1440" w:hanging="360"/>
      </w:pPr>
      <w:rPr>
        <w:rFonts w:ascii="Calibri" w:eastAsia="Libre Frankli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8E1C27"/>
    <w:multiLevelType w:val="hybridMultilevel"/>
    <w:tmpl w:val="61CC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C13CE8"/>
    <w:multiLevelType w:val="multilevel"/>
    <w:tmpl w:val="821A7D20"/>
    <w:lvl w:ilvl="0">
      <w:start w:val="1"/>
      <w:numFmt w:val="decimal"/>
      <w:lvlText w:val="(%1)"/>
      <w:lvlJc w:val="left"/>
      <w:pPr>
        <w:ind w:left="283" w:hanging="283"/>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BFA4711"/>
    <w:multiLevelType w:val="hybridMultilevel"/>
    <w:tmpl w:val="05A27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4C297F"/>
    <w:multiLevelType w:val="multilevel"/>
    <w:tmpl w:val="CED2D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C683A2A"/>
    <w:multiLevelType w:val="hybridMultilevel"/>
    <w:tmpl w:val="1F84831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31AA032A"/>
    <w:multiLevelType w:val="hybridMultilevel"/>
    <w:tmpl w:val="06A8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0A4158"/>
    <w:multiLevelType w:val="multilevel"/>
    <w:tmpl w:val="42341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41A0CDD"/>
    <w:multiLevelType w:val="hybridMultilevel"/>
    <w:tmpl w:val="53D22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780CD5"/>
    <w:multiLevelType w:val="hybridMultilevel"/>
    <w:tmpl w:val="F4DE9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6C6A38"/>
    <w:multiLevelType w:val="hybridMultilevel"/>
    <w:tmpl w:val="646A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097146"/>
    <w:multiLevelType w:val="multilevel"/>
    <w:tmpl w:val="B0264E7E"/>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98308CD"/>
    <w:multiLevelType w:val="hybridMultilevel"/>
    <w:tmpl w:val="B2D8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B10AC4"/>
    <w:multiLevelType w:val="multilevel"/>
    <w:tmpl w:val="6D5E3CFA"/>
    <w:lvl w:ilvl="0">
      <w:start w:val="1"/>
      <w:numFmt w:val="bullet"/>
      <w:lvlText w:val="●"/>
      <w:lvlJc w:val="left"/>
      <w:pPr>
        <w:ind w:left="720" w:hanging="360"/>
      </w:pPr>
      <w:rPr>
        <w:color w:val="19191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D440DAE"/>
    <w:multiLevelType w:val="hybridMultilevel"/>
    <w:tmpl w:val="E628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F75AC5"/>
    <w:multiLevelType w:val="multilevel"/>
    <w:tmpl w:val="CED2D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4C157EC"/>
    <w:multiLevelType w:val="multilevel"/>
    <w:tmpl w:val="64E4F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4E24842"/>
    <w:multiLevelType w:val="multilevel"/>
    <w:tmpl w:val="36549C36"/>
    <w:lvl w:ilvl="0">
      <w:start w:val="1"/>
      <w:numFmt w:val="bullet"/>
      <w:lvlText w:val=""/>
      <w:lvlJc w:val="left"/>
      <w:pPr>
        <w:ind w:left="720" w:hanging="360"/>
      </w:pPr>
      <w:rPr>
        <w:rFonts w:ascii="Symbol" w:hAnsi="Symbo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97E2E5C"/>
    <w:multiLevelType w:val="multilevel"/>
    <w:tmpl w:val="9BBAA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9D07B63"/>
    <w:multiLevelType w:val="multilevel"/>
    <w:tmpl w:val="36549C36"/>
    <w:lvl w:ilvl="0">
      <w:start w:val="1"/>
      <w:numFmt w:val="bullet"/>
      <w:lvlText w:val=""/>
      <w:lvlJc w:val="left"/>
      <w:pPr>
        <w:ind w:left="720" w:hanging="360"/>
      </w:pPr>
      <w:rPr>
        <w:rFonts w:ascii="Symbol" w:hAnsi="Symbo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B204D62"/>
    <w:multiLevelType w:val="hybridMultilevel"/>
    <w:tmpl w:val="BBB0FD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AA1C09"/>
    <w:multiLevelType w:val="multilevel"/>
    <w:tmpl w:val="8AE4F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4FD36F4"/>
    <w:multiLevelType w:val="hybridMultilevel"/>
    <w:tmpl w:val="8FFE8D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61C3673"/>
    <w:multiLevelType w:val="multilevel"/>
    <w:tmpl w:val="1E527D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 w15:restartNumberingAfterBreak="0">
    <w:nsid w:val="561C439C"/>
    <w:multiLevelType w:val="multilevel"/>
    <w:tmpl w:val="EDFC8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6780D01"/>
    <w:multiLevelType w:val="hybridMultilevel"/>
    <w:tmpl w:val="B19EACA0"/>
    <w:lvl w:ilvl="0" w:tplc="DD9AED22">
      <w:numFmt w:val="bullet"/>
      <w:lvlText w:val=""/>
      <w:lvlJc w:val="left"/>
      <w:pPr>
        <w:ind w:left="720" w:hanging="360"/>
      </w:pPr>
      <w:rPr>
        <w:rFonts w:ascii="Symbol" w:eastAsia="Libre Franklin" w:hAnsi="Symbol" w:cs="Libre Frankl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DF1DBB"/>
    <w:multiLevelType w:val="multilevel"/>
    <w:tmpl w:val="96687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9F604A5"/>
    <w:multiLevelType w:val="hybridMultilevel"/>
    <w:tmpl w:val="C36CA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EE5FE7"/>
    <w:multiLevelType w:val="multilevel"/>
    <w:tmpl w:val="CC2411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15:restartNumberingAfterBreak="0">
    <w:nsid w:val="60556898"/>
    <w:multiLevelType w:val="multilevel"/>
    <w:tmpl w:val="A97A2A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 w15:restartNumberingAfterBreak="0">
    <w:nsid w:val="626B6563"/>
    <w:multiLevelType w:val="multilevel"/>
    <w:tmpl w:val="CED2D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37303EA"/>
    <w:multiLevelType w:val="hybridMultilevel"/>
    <w:tmpl w:val="BD56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8929DB"/>
    <w:multiLevelType w:val="multilevel"/>
    <w:tmpl w:val="CED2D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9471AC0"/>
    <w:multiLevelType w:val="hybridMultilevel"/>
    <w:tmpl w:val="E206B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005776"/>
    <w:multiLevelType w:val="multilevel"/>
    <w:tmpl w:val="1C1CA3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15:restartNumberingAfterBreak="0">
    <w:nsid w:val="6E272E85"/>
    <w:multiLevelType w:val="hybridMultilevel"/>
    <w:tmpl w:val="B8EE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EB72CC7"/>
    <w:multiLevelType w:val="hybridMultilevel"/>
    <w:tmpl w:val="20364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EE16E5B"/>
    <w:multiLevelType w:val="multilevel"/>
    <w:tmpl w:val="ECDE8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FDA5505"/>
    <w:multiLevelType w:val="hybridMultilevel"/>
    <w:tmpl w:val="28E2ECB4"/>
    <w:lvl w:ilvl="0" w:tplc="04090003">
      <w:start w:val="1"/>
      <w:numFmt w:val="bullet"/>
      <w:lvlText w:val="o"/>
      <w:lvlJc w:val="left"/>
      <w:pPr>
        <w:ind w:left="1350" w:hanging="360"/>
      </w:pPr>
      <w:rPr>
        <w:rFonts w:ascii="Courier New" w:hAnsi="Courier New" w:cs="Courier New" w:hint="default"/>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65" w15:restartNumberingAfterBreak="0">
    <w:nsid w:val="738F0379"/>
    <w:multiLevelType w:val="hybridMultilevel"/>
    <w:tmpl w:val="EF648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DD3DC8"/>
    <w:multiLevelType w:val="hybridMultilevel"/>
    <w:tmpl w:val="5D62F828"/>
    <w:lvl w:ilvl="0" w:tplc="355A0676">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6353EE"/>
    <w:multiLevelType w:val="multilevel"/>
    <w:tmpl w:val="3E7EB6C8"/>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4F115A2"/>
    <w:multiLevelType w:val="hybridMultilevel"/>
    <w:tmpl w:val="5D480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41013A"/>
    <w:multiLevelType w:val="multilevel"/>
    <w:tmpl w:val="36549C36"/>
    <w:lvl w:ilvl="0">
      <w:start w:val="1"/>
      <w:numFmt w:val="bullet"/>
      <w:lvlText w:val=""/>
      <w:lvlJc w:val="left"/>
      <w:pPr>
        <w:ind w:left="720" w:hanging="360"/>
      </w:pPr>
      <w:rPr>
        <w:rFonts w:ascii="Symbol" w:hAnsi="Symbo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796F5C6E"/>
    <w:multiLevelType w:val="hybridMultilevel"/>
    <w:tmpl w:val="783E4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1E2EA9"/>
    <w:multiLevelType w:val="hybridMultilevel"/>
    <w:tmpl w:val="AB3E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F60EEC"/>
    <w:multiLevelType w:val="multilevel"/>
    <w:tmpl w:val="6E08A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E9A2B37"/>
    <w:multiLevelType w:val="multilevel"/>
    <w:tmpl w:val="11E01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F3604FD"/>
    <w:multiLevelType w:val="multilevel"/>
    <w:tmpl w:val="25EE7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3843512">
    <w:abstractNumId w:val="60"/>
  </w:num>
  <w:num w:numId="2" w16cid:durableId="953748490">
    <w:abstractNumId w:val="23"/>
  </w:num>
  <w:num w:numId="3" w16cid:durableId="584803781">
    <w:abstractNumId w:val="74"/>
  </w:num>
  <w:num w:numId="4" w16cid:durableId="811024000">
    <w:abstractNumId w:val="15"/>
  </w:num>
  <w:num w:numId="5" w16cid:durableId="1078405278">
    <w:abstractNumId w:val="16"/>
  </w:num>
  <w:num w:numId="6" w16cid:durableId="1938176145">
    <w:abstractNumId w:val="42"/>
  </w:num>
  <w:num w:numId="7" w16cid:durableId="1662345928">
    <w:abstractNumId w:val="47"/>
  </w:num>
  <w:num w:numId="8" w16cid:durableId="174610791">
    <w:abstractNumId w:val="52"/>
  </w:num>
  <w:num w:numId="9" w16cid:durableId="461731561">
    <w:abstractNumId w:val="54"/>
  </w:num>
  <w:num w:numId="10" w16cid:durableId="2013953072">
    <w:abstractNumId w:val="33"/>
  </w:num>
  <w:num w:numId="11" w16cid:durableId="1050111454">
    <w:abstractNumId w:val="24"/>
  </w:num>
  <w:num w:numId="12" w16cid:durableId="1740899437">
    <w:abstractNumId w:val="0"/>
  </w:num>
  <w:num w:numId="13" w16cid:durableId="196433650">
    <w:abstractNumId w:val="73"/>
  </w:num>
  <w:num w:numId="14" w16cid:durableId="282007635">
    <w:abstractNumId w:val="39"/>
  </w:num>
  <w:num w:numId="15" w16cid:durableId="1130898695">
    <w:abstractNumId w:val="8"/>
  </w:num>
  <w:num w:numId="16" w16cid:durableId="1923953124">
    <w:abstractNumId w:val="44"/>
  </w:num>
  <w:num w:numId="17" w16cid:durableId="1443914944">
    <w:abstractNumId w:val="67"/>
  </w:num>
  <w:num w:numId="18" w16cid:durableId="1690333582">
    <w:abstractNumId w:val="25"/>
  </w:num>
  <w:num w:numId="19" w16cid:durableId="1753701753">
    <w:abstractNumId w:val="1"/>
  </w:num>
  <w:num w:numId="20" w16cid:durableId="1547836262">
    <w:abstractNumId w:val="72"/>
  </w:num>
  <w:num w:numId="21" w16cid:durableId="1793817084">
    <w:abstractNumId w:val="2"/>
  </w:num>
  <w:num w:numId="22" w16cid:durableId="1444039050">
    <w:abstractNumId w:val="37"/>
  </w:num>
  <w:num w:numId="23" w16cid:durableId="561604815">
    <w:abstractNumId w:val="50"/>
  </w:num>
  <w:num w:numId="24" w16cid:durableId="1568806216">
    <w:abstractNumId w:val="55"/>
  </w:num>
  <w:num w:numId="25" w16cid:durableId="622856192">
    <w:abstractNumId w:val="63"/>
  </w:num>
  <w:num w:numId="26" w16cid:durableId="905801124">
    <w:abstractNumId w:val="7"/>
  </w:num>
  <w:num w:numId="27" w16cid:durableId="855340606">
    <w:abstractNumId w:val="28"/>
  </w:num>
  <w:num w:numId="28" w16cid:durableId="1602107379">
    <w:abstractNumId w:val="5"/>
  </w:num>
  <w:num w:numId="29" w16cid:durableId="1762799501">
    <w:abstractNumId w:val="49"/>
  </w:num>
  <w:num w:numId="30" w16cid:durableId="1556890239">
    <w:abstractNumId w:val="18"/>
  </w:num>
  <w:num w:numId="31" w16cid:durableId="1871650480">
    <w:abstractNumId w:val="51"/>
  </w:num>
  <w:num w:numId="32" w16cid:durableId="947466588">
    <w:abstractNumId w:val="20"/>
  </w:num>
  <w:num w:numId="33" w16cid:durableId="294725473">
    <w:abstractNumId w:val="65"/>
  </w:num>
  <w:num w:numId="34" w16cid:durableId="1132672764">
    <w:abstractNumId w:val="17"/>
  </w:num>
  <w:num w:numId="35" w16cid:durableId="62025388">
    <w:abstractNumId w:val="21"/>
  </w:num>
  <w:num w:numId="36" w16cid:durableId="1061171048">
    <w:abstractNumId w:val="62"/>
  </w:num>
  <w:num w:numId="37" w16cid:durableId="597256957">
    <w:abstractNumId w:val="32"/>
  </w:num>
  <w:num w:numId="38" w16cid:durableId="4946491">
    <w:abstractNumId w:val="29"/>
  </w:num>
  <w:num w:numId="39" w16cid:durableId="1883248061">
    <w:abstractNumId w:val="3"/>
  </w:num>
  <w:num w:numId="40" w16cid:durableId="1505781496">
    <w:abstractNumId w:val="69"/>
  </w:num>
  <w:num w:numId="41" w16cid:durableId="1316952319">
    <w:abstractNumId w:val="14"/>
  </w:num>
  <w:num w:numId="42" w16cid:durableId="121922111">
    <w:abstractNumId w:val="45"/>
  </w:num>
  <w:num w:numId="43" w16cid:durableId="1640181856">
    <w:abstractNumId w:val="10"/>
  </w:num>
  <w:num w:numId="44" w16cid:durableId="1744334311">
    <w:abstractNumId w:val="66"/>
  </w:num>
  <w:num w:numId="45" w16cid:durableId="1905144689">
    <w:abstractNumId w:val="43"/>
  </w:num>
  <w:num w:numId="46" w16cid:durableId="1951551945">
    <w:abstractNumId w:val="57"/>
  </w:num>
  <w:num w:numId="47" w16cid:durableId="2081709379">
    <w:abstractNumId w:val="31"/>
  </w:num>
  <w:num w:numId="48" w16cid:durableId="1996759112">
    <w:abstractNumId w:val="64"/>
  </w:num>
  <w:num w:numId="49" w16cid:durableId="1169902845">
    <w:abstractNumId w:val="46"/>
  </w:num>
  <w:num w:numId="50" w16cid:durableId="2119635206">
    <w:abstractNumId w:val="48"/>
  </w:num>
  <w:num w:numId="51" w16cid:durableId="190067898">
    <w:abstractNumId w:val="70"/>
  </w:num>
  <w:num w:numId="52" w16cid:durableId="332614070">
    <w:abstractNumId w:val="11"/>
  </w:num>
  <w:num w:numId="53" w16cid:durableId="1057121230">
    <w:abstractNumId w:val="13"/>
  </w:num>
  <w:num w:numId="54" w16cid:durableId="220529945">
    <w:abstractNumId w:val="34"/>
  </w:num>
  <w:num w:numId="55" w16cid:durableId="580405977">
    <w:abstractNumId w:val="27"/>
  </w:num>
  <w:num w:numId="56" w16cid:durableId="318578393">
    <w:abstractNumId w:val="12"/>
  </w:num>
  <w:num w:numId="57" w16cid:durableId="2137328425">
    <w:abstractNumId w:val="53"/>
  </w:num>
  <w:num w:numId="58" w16cid:durableId="2091612143">
    <w:abstractNumId w:val="61"/>
  </w:num>
  <w:num w:numId="59" w16cid:durableId="681779021">
    <w:abstractNumId w:val="4"/>
  </w:num>
  <w:num w:numId="60" w16cid:durableId="128326575">
    <w:abstractNumId w:val="40"/>
  </w:num>
  <w:num w:numId="61" w16cid:durableId="1455713638">
    <w:abstractNumId w:val="38"/>
  </w:num>
  <w:num w:numId="62" w16cid:durableId="1032875606">
    <w:abstractNumId w:val="26"/>
  </w:num>
  <w:num w:numId="63" w16cid:durableId="816413519">
    <w:abstractNumId w:val="56"/>
  </w:num>
  <w:num w:numId="64" w16cid:durableId="90319218">
    <w:abstractNumId w:val="30"/>
  </w:num>
  <w:num w:numId="65" w16cid:durableId="1685326452">
    <w:abstractNumId w:val="41"/>
  </w:num>
  <w:num w:numId="66" w16cid:durableId="1257400215">
    <w:abstractNumId w:val="58"/>
  </w:num>
  <w:num w:numId="67" w16cid:durableId="2089841205">
    <w:abstractNumId w:val="35"/>
  </w:num>
  <w:num w:numId="68" w16cid:durableId="2005740210">
    <w:abstractNumId w:val="19"/>
  </w:num>
  <w:num w:numId="69" w16cid:durableId="1073163704">
    <w:abstractNumId w:val="22"/>
  </w:num>
  <w:num w:numId="70" w16cid:durableId="875851800">
    <w:abstractNumId w:val="6"/>
  </w:num>
  <w:num w:numId="71" w16cid:durableId="1822119128">
    <w:abstractNumId w:val="36"/>
  </w:num>
  <w:num w:numId="72" w16cid:durableId="1975598409">
    <w:abstractNumId w:val="59"/>
  </w:num>
  <w:num w:numId="73" w16cid:durableId="1679693267">
    <w:abstractNumId w:val="71"/>
  </w:num>
  <w:num w:numId="74" w16cid:durableId="198981528">
    <w:abstractNumId w:val="68"/>
  </w:num>
  <w:num w:numId="75" w16cid:durableId="15629818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0FF"/>
    <w:rsid w:val="00000FB0"/>
    <w:rsid w:val="0000317B"/>
    <w:rsid w:val="00004263"/>
    <w:rsid w:val="00005B30"/>
    <w:rsid w:val="00016407"/>
    <w:rsid w:val="000177A8"/>
    <w:rsid w:val="00023DD4"/>
    <w:rsid w:val="00026F31"/>
    <w:rsid w:val="00035529"/>
    <w:rsid w:val="000540BE"/>
    <w:rsid w:val="00054B8A"/>
    <w:rsid w:val="00057F71"/>
    <w:rsid w:val="000625C9"/>
    <w:rsid w:val="00066607"/>
    <w:rsid w:val="00076402"/>
    <w:rsid w:val="00081B20"/>
    <w:rsid w:val="000823C8"/>
    <w:rsid w:val="00084D9B"/>
    <w:rsid w:val="00095270"/>
    <w:rsid w:val="00095DAA"/>
    <w:rsid w:val="000A3710"/>
    <w:rsid w:val="000B14DB"/>
    <w:rsid w:val="000B252E"/>
    <w:rsid w:val="000B4F3B"/>
    <w:rsid w:val="000C29FA"/>
    <w:rsid w:val="000D49B9"/>
    <w:rsid w:val="000E76E3"/>
    <w:rsid w:val="000F2A65"/>
    <w:rsid w:val="00105C74"/>
    <w:rsid w:val="001139B1"/>
    <w:rsid w:val="00122AF2"/>
    <w:rsid w:val="00130338"/>
    <w:rsid w:val="001329B8"/>
    <w:rsid w:val="00132B2C"/>
    <w:rsid w:val="00143B72"/>
    <w:rsid w:val="001461BC"/>
    <w:rsid w:val="00153BB3"/>
    <w:rsid w:val="00153E69"/>
    <w:rsid w:val="0016262A"/>
    <w:rsid w:val="00163AAB"/>
    <w:rsid w:val="001703A7"/>
    <w:rsid w:val="00170E91"/>
    <w:rsid w:val="00170FF5"/>
    <w:rsid w:val="001804C8"/>
    <w:rsid w:val="0018486A"/>
    <w:rsid w:val="00185D04"/>
    <w:rsid w:val="001A36DE"/>
    <w:rsid w:val="001A5A88"/>
    <w:rsid w:val="001B2F15"/>
    <w:rsid w:val="001C0DAC"/>
    <w:rsid w:val="001C2ABD"/>
    <w:rsid w:val="001C663B"/>
    <w:rsid w:val="001C7701"/>
    <w:rsid w:val="001D09D2"/>
    <w:rsid w:val="001D6CA0"/>
    <w:rsid w:val="001E2991"/>
    <w:rsid w:val="001F0123"/>
    <w:rsid w:val="001F6060"/>
    <w:rsid w:val="0020300C"/>
    <w:rsid w:val="00205B32"/>
    <w:rsid w:val="002210FA"/>
    <w:rsid w:val="0022520C"/>
    <w:rsid w:val="00226F11"/>
    <w:rsid w:val="00231586"/>
    <w:rsid w:val="00235481"/>
    <w:rsid w:val="00254DBE"/>
    <w:rsid w:val="00257C2B"/>
    <w:rsid w:val="002625CA"/>
    <w:rsid w:val="002841EE"/>
    <w:rsid w:val="00287D30"/>
    <w:rsid w:val="00294230"/>
    <w:rsid w:val="002A5187"/>
    <w:rsid w:val="002B5E26"/>
    <w:rsid w:val="002C020A"/>
    <w:rsid w:val="002F2F37"/>
    <w:rsid w:val="003047B4"/>
    <w:rsid w:val="003202E0"/>
    <w:rsid w:val="00332181"/>
    <w:rsid w:val="00342428"/>
    <w:rsid w:val="00342689"/>
    <w:rsid w:val="003438F6"/>
    <w:rsid w:val="00344063"/>
    <w:rsid w:val="00345A25"/>
    <w:rsid w:val="0034739D"/>
    <w:rsid w:val="003507A2"/>
    <w:rsid w:val="0036524A"/>
    <w:rsid w:val="0037040B"/>
    <w:rsid w:val="00381549"/>
    <w:rsid w:val="00392148"/>
    <w:rsid w:val="00396546"/>
    <w:rsid w:val="003A4734"/>
    <w:rsid w:val="003A6EB0"/>
    <w:rsid w:val="003C3878"/>
    <w:rsid w:val="003C64F2"/>
    <w:rsid w:val="003D032D"/>
    <w:rsid w:val="003E2EB0"/>
    <w:rsid w:val="003E3EA4"/>
    <w:rsid w:val="003F1617"/>
    <w:rsid w:val="003F7BE7"/>
    <w:rsid w:val="00400FF3"/>
    <w:rsid w:val="00431A06"/>
    <w:rsid w:val="00431B77"/>
    <w:rsid w:val="004563AC"/>
    <w:rsid w:val="0047468A"/>
    <w:rsid w:val="00482BF1"/>
    <w:rsid w:val="00487B79"/>
    <w:rsid w:val="004A2FE8"/>
    <w:rsid w:val="004C29FB"/>
    <w:rsid w:val="004C7608"/>
    <w:rsid w:val="004D54DC"/>
    <w:rsid w:val="004D6CB3"/>
    <w:rsid w:val="004E0BC0"/>
    <w:rsid w:val="004F25FF"/>
    <w:rsid w:val="004F7E93"/>
    <w:rsid w:val="00500F86"/>
    <w:rsid w:val="00503F2E"/>
    <w:rsid w:val="005053F4"/>
    <w:rsid w:val="00506EDB"/>
    <w:rsid w:val="00510B3D"/>
    <w:rsid w:val="00511DA5"/>
    <w:rsid w:val="005134F2"/>
    <w:rsid w:val="00515BD1"/>
    <w:rsid w:val="005238D8"/>
    <w:rsid w:val="00541A3E"/>
    <w:rsid w:val="00545426"/>
    <w:rsid w:val="005543AA"/>
    <w:rsid w:val="0056127D"/>
    <w:rsid w:val="005654D2"/>
    <w:rsid w:val="00576306"/>
    <w:rsid w:val="00582240"/>
    <w:rsid w:val="0058302B"/>
    <w:rsid w:val="005903C4"/>
    <w:rsid w:val="005A12CE"/>
    <w:rsid w:val="005C22C9"/>
    <w:rsid w:val="005D7595"/>
    <w:rsid w:val="005D7A1B"/>
    <w:rsid w:val="005E60EB"/>
    <w:rsid w:val="005F1C9E"/>
    <w:rsid w:val="00610B4F"/>
    <w:rsid w:val="00617E9C"/>
    <w:rsid w:val="006341B2"/>
    <w:rsid w:val="00635C9A"/>
    <w:rsid w:val="00667346"/>
    <w:rsid w:val="00674D0A"/>
    <w:rsid w:val="006A2C4F"/>
    <w:rsid w:val="006B235E"/>
    <w:rsid w:val="006C16E9"/>
    <w:rsid w:val="006D3793"/>
    <w:rsid w:val="006E0E69"/>
    <w:rsid w:val="006E47BC"/>
    <w:rsid w:val="006E53E6"/>
    <w:rsid w:val="006E70BB"/>
    <w:rsid w:val="0070662A"/>
    <w:rsid w:val="007225F5"/>
    <w:rsid w:val="00725233"/>
    <w:rsid w:val="007263A1"/>
    <w:rsid w:val="0072679E"/>
    <w:rsid w:val="00727751"/>
    <w:rsid w:val="0074369D"/>
    <w:rsid w:val="00745DA1"/>
    <w:rsid w:val="00751E1E"/>
    <w:rsid w:val="00764CEB"/>
    <w:rsid w:val="007661B1"/>
    <w:rsid w:val="00766472"/>
    <w:rsid w:val="00767CED"/>
    <w:rsid w:val="00774410"/>
    <w:rsid w:val="00790200"/>
    <w:rsid w:val="007957C9"/>
    <w:rsid w:val="007A1F6E"/>
    <w:rsid w:val="007B53A9"/>
    <w:rsid w:val="007C3B9A"/>
    <w:rsid w:val="007C3C52"/>
    <w:rsid w:val="007D75BA"/>
    <w:rsid w:val="007F5D18"/>
    <w:rsid w:val="008120E1"/>
    <w:rsid w:val="00812A08"/>
    <w:rsid w:val="00815B9D"/>
    <w:rsid w:val="00827F8B"/>
    <w:rsid w:val="0083392C"/>
    <w:rsid w:val="00846FD5"/>
    <w:rsid w:val="00862678"/>
    <w:rsid w:val="00864035"/>
    <w:rsid w:val="00864E55"/>
    <w:rsid w:val="008654ED"/>
    <w:rsid w:val="00867698"/>
    <w:rsid w:val="00867F8A"/>
    <w:rsid w:val="0089652A"/>
    <w:rsid w:val="00896EEF"/>
    <w:rsid w:val="008A3BFC"/>
    <w:rsid w:val="008A568E"/>
    <w:rsid w:val="008B5C99"/>
    <w:rsid w:val="008C0D64"/>
    <w:rsid w:val="008D0F16"/>
    <w:rsid w:val="008D59E8"/>
    <w:rsid w:val="008E615C"/>
    <w:rsid w:val="008F3687"/>
    <w:rsid w:val="008F4BD6"/>
    <w:rsid w:val="009040B9"/>
    <w:rsid w:val="009052F2"/>
    <w:rsid w:val="009329E7"/>
    <w:rsid w:val="00934E2B"/>
    <w:rsid w:val="0095153A"/>
    <w:rsid w:val="0096295F"/>
    <w:rsid w:val="009638D3"/>
    <w:rsid w:val="00967F76"/>
    <w:rsid w:val="009725AF"/>
    <w:rsid w:val="00980A27"/>
    <w:rsid w:val="00987021"/>
    <w:rsid w:val="00990F1A"/>
    <w:rsid w:val="00993802"/>
    <w:rsid w:val="0099407D"/>
    <w:rsid w:val="009940E4"/>
    <w:rsid w:val="009956DE"/>
    <w:rsid w:val="009C0937"/>
    <w:rsid w:val="009D17A0"/>
    <w:rsid w:val="009D4711"/>
    <w:rsid w:val="009E1ECF"/>
    <w:rsid w:val="009F05D7"/>
    <w:rsid w:val="009F1BEA"/>
    <w:rsid w:val="00A02D00"/>
    <w:rsid w:val="00A07607"/>
    <w:rsid w:val="00A32B62"/>
    <w:rsid w:val="00A46225"/>
    <w:rsid w:val="00A46554"/>
    <w:rsid w:val="00A67F1C"/>
    <w:rsid w:val="00A70951"/>
    <w:rsid w:val="00AA1427"/>
    <w:rsid w:val="00AA2BB2"/>
    <w:rsid w:val="00AB4432"/>
    <w:rsid w:val="00AC13A5"/>
    <w:rsid w:val="00AE00AB"/>
    <w:rsid w:val="00AE4AE3"/>
    <w:rsid w:val="00AE5A40"/>
    <w:rsid w:val="00B02281"/>
    <w:rsid w:val="00B0507E"/>
    <w:rsid w:val="00B075C3"/>
    <w:rsid w:val="00B07B7C"/>
    <w:rsid w:val="00B162FF"/>
    <w:rsid w:val="00B2480B"/>
    <w:rsid w:val="00B24C73"/>
    <w:rsid w:val="00B30C0C"/>
    <w:rsid w:val="00B32390"/>
    <w:rsid w:val="00B32C28"/>
    <w:rsid w:val="00B461B9"/>
    <w:rsid w:val="00B502C7"/>
    <w:rsid w:val="00B530EA"/>
    <w:rsid w:val="00B54D60"/>
    <w:rsid w:val="00B72EF3"/>
    <w:rsid w:val="00B77E49"/>
    <w:rsid w:val="00B850FF"/>
    <w:rsid w:val="00BA4174"/>
    <w:rsid w:val="00BC2365"/>
    <w:rsid w:val="00BC5839"/>
    <w:rsid w:val="00BC79C9"/>
    <w:rsid w:val="00BD0510"/>
    <w:rsid w:val="00BD3B71"/>
    <w:rsid w:val="00BE3EDD"/>
    <w:rsid w:val="00BE40C7"/>
    <w:rsid w:val="00BE49B0"/>
    <w:rsid w:val="00C14824"/>
    <w:rsid w:val="00C219AF"/>
    <w:rsid w:val="00C27911"/>
    <w:rsid w:val="00C4036D"/>
    <w:rsid w:val="00C421E4"/>
    <w:rsid w:val="00C53CE1"/>
    <w:rsid w:val="00C6141B"/>
    <w:rsid w:val="00C62FEA"/>
    <w:rsid w:val="00C75BE1"/>
    <w:rsid w:val="00C85A17"/>
    <w:rsid w:val="00C877BB"/>
    <w:rsid w:val="00C91202"/>
    <w:rsid w:val="00CB5CD3"/>
    <w:rsid w:val="00CB758F"/>
    <w:rsid w:val="00CC12BF"/>
    <w:rsid w:val="00CC3797"/>
    <w:rsid w:val="00CE1F27"/>
    <w:rsid w:val="00D000DA"/>
    <w:rsid w:val="00D012E0"/>
    <w:rsid w:val="00D023F4"/>
    <w:rsid w:val="00D046FF"/>
    <w:rsid w:val="00D11F12"/>
    <w:rsid w:val="00D161BF"/>
    <w:rsid w:val="00D16790"/>
    <w:rsid w:val="00D24DF1"/>
    <w:rsid w:val="00D36CA7"/>
    <w:rsid w:val="00D55567"/>
    <w:rsid w:val="00D64BF4"/>
    <w:rsid w:val="00D80F5F"/>
    <w:rsid w:val="00D84EFF"/>
    <w:rsid w:val="00D94FDE"/>
    <w:rsid w:val="00D97F1B"/>
    <w:rsid w:val="00DA123E"/>
    <w:rsid w:val="00DA55F2"/>
    <w:rsid w:val="00DC0268"/>
    <w:rsid w:val="00DC0C18"/>
    <w:rsid w:val="00DE0250"/>
    <w:rsid w:val="00DE4AEA"/>
    <w:rsid w:val="00DF2792"/>
    <w:rsid w:val="00E02D24"/>
    <w:rsid w:val="00E16FCD"/>
    <w:rsid w:val="00E226B3"/>
    <w:rsid w:val="00E22D35"/>
    <w:rsid w:val="00E3578E"/>
    <w:rsid w:val="00E67A5D"/>
    <w:rsid w:val="00E70EBC"/>
    <w:rsid w:val="00E7599B"/>
    <w:rsid w:val="00E81799"/>
    <w:rsid w:val="00E84D82"/>
    <w:rsid w:val="00EB498C"/>
    <w:rsid w:val="00EB61B4"/>
    <w:rsid w:val="00EB6CAD"/>
    <w:rsid w:val="00EC051F"/>
    <w:rsid w:val="00ED2145"/>
    <w:rsid w:val="00ED25FF"/>
    <w:rsid w:val="00ED36BF"/>
    <w:rsid w:val="00ED6349"/>
    <w:rsid w:val="00ED6746"/>
    <w:rsid w:val="00EE0DE8"/>
    <w:rsid w:val="00EE5302"/>
    <w:rsid w:val="00EE71C2"/>
    <w:rsid w:val="00EF14F8"/>
    <w:rsid w:val="00EF2A15"/>
    <w:rsid w:val="00EF5C6E"/>
    <w:rsid w:val="00EF6CEC"/>
    <w:rsid w:val="00F5453B"/>
    <w:rsid w:val="00F56EFA"/>
    <w:rsid w:val="00F648B1"/>
    <w:rsid w:val="00F81AD1"/>
    <w:rsid w:val="00F90FC4"/>
    <w:rsid w:val="00F92DA5"/>
    <w:rsid w:val="00FA0840"/>
    <w:rsid w:val="00FB2732"/>
    <w:rsid w:val="00FC093D"/>
    <w:rsid w:val="00FD15D7"/>
    <w:rsid w:val="00FE36F7"/>
    <w:rsid w:val="00FE4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4724B"/>
  <w15:docId w15:val="{1A75259A-D19E-4682-8716-E30BBD80E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510"/>
    <w:pPr>
      <w:tabs>
        <w:tab w:val="left" w:pos="-1440"/>
        <w:tab w:val="left" w:pos="-720"/>
        <w:tab w:val="left" w:pos="1"/>
        <w:tab w:val="left" w:pos="27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pPr>
    <w:rPr>
      <w:sz w:val="22"/>
    </w:rPr>
  </w:style>
  <w:style w:type="paragraph" w:styleId="Heading1">
    <w:name w:val="heading 1"/>
    <w:basedOn w:val="Normal"/>
    <w:next w:val="Normal"/>
    <w:link w:val="Heading1Char"/>
    <w:uiPriority w:val="9"/>
    <w:qFormat/>
    <w:rsid w:val="00B32390"/>
    <w:pPr>
      <w:pBdr>
        <w:top w:val="single" w:sz="24" w:space="0" w:color="9FCDB1" w:themeColor="accent1"/>
        <w:left w:val="single" w:sz="24" w:space="0" w:color="9FCDB1" w:themeColor="accent1"/>
        <w:bottom w:val="single" w:sz="24" w:space="0" w:color="9FCDB1" w:themeColor="accent1"/>
        <w:right w:val="single" w:sz="24" w:space="0" w:color="9FCDB1" w:themeColor="accent1"/>
      </w:pBdr>
      <w:shd w:val="clear" w:color="auto" w:fill="9FCDB1" w:themeFill="accent1"/>
      <w:spacing w:before="0"/>
      <w:outlineLvl w:val="0"/>
    </w:pPr>
    <w:rPr>
      <w:b/>
      <w:bCs/>
      <w:caps/>
      <w:color w:val="FFFFFF" w:themeColor="background1"/>
      <w:spacing w:val="15"/>
      <w:sz w:val="28"/>
      <w:szCs w:val="32"/>
    </w:rPr>
  </w:style>
  <w:style w:type="paragraph" w:styleId="Heading2">
    <w:name w:val="heading 2"/>
    <w:basedOn w:val="Normal"/>
    <w:next w:val="Normal"/>
    <w:link w:val="Heading2Char"/>
    <w:uiPriority w:val="9"/>
    <w:unhideWhenUsed/>
    <w:qFormat/>
    <w:rsid w:val="00B32390"/>
    <w:pPr>
      <w:spacing w:after="0"/>
      <w:outlineLvl w:val="1"/>
    </w:pPr>
    <w:rPr>
      <w:b/>
      <w:caps/>
      <w:color w:val="522D91" w:themeColor="text2"/>
      <w:spacing w:val="15"/>
      <w:sz w:val="24"/>
    </w:rPr>
  </w:style>
  <w:style w:type="paragraph" w:styleId="Heading3">
    <w:name w:val="heading 3"/>
    <w:basedOn w:val="Normal"/>
    <w:next w:val="Normal"/>
    <w:link w:val="Heading3Char"/>
    <w:uiPriority w:val="9"/>
    <w:unhideWhenUsed/>
    <w:qFormat/>
    <w:rsid w:val="00CB758F"/>
    <w:pPr>
      <w:spacing w:after="100"/>
      <w:outlineLvl w:val="2"/>
    </w:pPr>
    <w:rPr>
      <w:b/>
    </w:rPr>
  </w:style>
  <w:style w:type="paragraph" w:styleId="Heading4">
    <w:name w:val="heading 4"/>
    <w:basedOn w:val="Normal"/>
    <w:next w:val="Normal"/>
    <w:link w:val="Heading4Char"/>
    <w:uiPriority w:val="9"/>
    <w:unhideWhenUsed/>
    <w:qFormat/>
    <w:rsid w:val="006E53E6"/>
    <w:pPr>
      <w:pBdr>
        <w:top w:val="dotted" w:sz="6" w:space="2" w:color="9FCDB1" w:themeColor="accent1"/>
      </w:pBdr>
      <w:spacing w:before="200" w:after="0"/>
      <w:outlineLvl w:val="3"/>
    </w:pPr>
    <w:rPr>
      <w:caps/>
      <w:color w:val="62AD7F" w:themeColor="accent1" w:themeShade="BF"/>
      <w:spacing w:val="10"/>
    </w:rPr>
  </w:style>
  <w:style w:type="paragraph" w:styleId="Heading5">
    <w:name w:val="heading 5"/>
    <w:basedOn w:val="Normal"/>
    <w:next w:val="Normal"/>
    <w:link w:val="Heading5Char"/>
    <w:uiPriority w:val="9"/>
    <w:unhideWhenUsed/>
    <w:qFormat/>
    <w:rsid w:val="006E53E6"/>
    <w:pPr>
      <w:pBdr>
        <w:bottom w:val="single" w:sz="6" w:space="1" w:color="9FCDB1" w:themeColor="accent1"/>
      </w:pBdr>
      <w:spacing w:before="200" w:after="0"/>
      <w:outlineLvl w:val="4"/>
    </w:pPr>
    <w:rPr>
      <w:caps/>
      <w:color w:val="62AD7F" w:themeColor="accent1" w:themeShade="BF"/>
      <w:spacing w:val="10"/>
    </w:rPr>
  </w:style>
  <w:style w:type="paragraph" w:styleId="Heading6">
    <w:name w:val="heading 6"/>
    <w:basedOn w:val="Normal"/>
    <w:next w:val="Normal"/>
    <w:link w:val="Heading6Char"/>
    <w:uiPriority w:val="9"/>
    <w:unhideWhenUsed/>
    <w:qFormat/>
    <w:rsid w:val="006E53E6"/>
    <w:pPr>
      <w:pBdr>
        <w:bottom w:val="dotted" w:sz="6" w:space="1" w:color="9FCDB1" w:themeColor="accent1"/>
      </w:pBdr>
      <w:spacing w:before="200" w:after="0"/>
      <w:outlineLvl w:val="5"/>
    </w:pPr>
    <w:rPr>
      <w:caps/>
      <w:color w:val="62AD7F" w:themeColor="accent1" w:themeShade="BF"/>
      <w:spacing w:val="10"/>
    </w:rPr>
  </w:style>
  <w:style w:type="paragraph" w:styleId="Heading7">
    <w:name w:val="heading 7"/>
    <w:basedOn w:val="Normal"/>
    <w:next w:val="Normal"/>
    <w:link w:val="Heading7Char"/>
    <w:uiPriority w:val="9"/>
    <w:semiHidden/>
    <w:unhideWhenUsed/>
    <w:qFormat/>
    <w:rsid w:val="006E53E6"/>
    <w:pPr>
      <w:spacing w:before="200" w:after="0"/>
      <w:outlineLvl w:val="6"/>
    </w:pPr>
    <w:rPr>
      <w:caps/>
      <w:color w:val="62AD7F" w:themeColor="accent1" w:themeShade="BF"/>
      <w:spacing w:val="10"/>
    </w:rPr>
  </w:style>
  <w:style w:type="paragraph" w:styleId="Heading8">
    <w:name w:val="heading 8"/>
    <w:basedOn w:val="Normal"/>
    <w:next w:val="Normal"/>
    <w:link w:val="Heading8Char"/>
    <w:uiPriority w:val="9"/>
    <w:semiHidden/>
    <w:unhideWhenUsed/>
    <w:qFormat/>
    <w:rsid w:val="006E53E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E53E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E53E6"/>
    <w:pPr>
      <w:spacing w:before="0" w:after="0"/>
    </w:pPr>
    <w:rPr>
      <w:rFonts w:asciiTheme="majorHAnsi" w:eastAsiaTheme="majorEastAsia" w:hAnsiTheme="majorHAnsi" w:cstheme="majorBidi"/>
      <w:caps/>
      <w:color w:val="9FCDB1" w:themeColor="accent1"/>
      <w:spacing w:val="10"/>
      <w:sz w:val="52"/>
      <w:szCs w:val="52"/>
    </w:rPr>
  </w:style>
  <w:style w:type="paragraph" w:styleId="Subtitle">
    <w:name w:val="Subtitle"/>
    <w:basedOn w:val="Normal"/>
    <w:next w:val="Normal"/>
    <w:link w:val="SubtitleChar"/>
    <w:uiPriority w:val="11"/>
    <w:qFormat/>
    <w:rsid w:val="006E53E6"/>
    <w:pPr>
      <w:spacing w:before="0" w:after="500" w:line="240" w:lineRule="auto"/>
    </w:pPr>
    <w:rPr>
      <w:caps/>
      <w:color w:val="595959" w:themeColor="text1" w:themeTint="A6"/>
      <w:spacing w:val="10"/>
      <w:sz w:val="21"/>
      <w:szCs w:val="21"/>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F0123"/>
    <w:rPr>
      <w:b/>
      <w:bCs/>
    </w:rPr>
  </w:style>
  <w:style w:type="character" w:customStyle="1" w:styleId="CommentSubjectChar">
    <w:name w:val="Comment Subject Char"/>
    <w:basedOn w:val="CommentTextChar"/>
    <w:link w:val="CommentSubject"/>
    <w:uiPriority w:val="99"/>
    <w:semiHidden/>
    <w:rsid w:val="001F0123"/>
    <w:rPr>
      <w:b/>
      <w:bCs/>
      <w:sz w:val="20"/>
      <w:szCs w:val="20"/>
    </w:rPr>
  </w:style>
  <w:style w:type="paragraph" w:styleId="ListParagraph">
    <w:name w:val="List Paragraph"/>
    <w:basedOn w:val="Normal"/>
    <w:uiPriority w:val="34"/>
    <w:qFormat/>
    <w:rsid w:val="00B77E49"/>
    <w:pPr>
      <w:ind w:left="720"/>
      <w:contextualSpacing/>
    </w:pPr>
  </w:style>
  <w:style w:type="paragraph" w:styleId="BodyText3">
    <w:name w:val="Body Text 3"/>
    <w:basedOn w:val="Normal"/>
    <w:link w:val="BodyText3Char"/>
    <w:semiHidden/>
    <w:rsid w:val="006E53E6"/>
    <w:pPr>
      <w:spacing w:line="240" w:lineRule="auto"/>
    </w:pPr>
    <w:rPr>
      <w:rFonts w:eastAsia="Times New Roman" w:cs="Times New Roman"/>
      <w:b/>
      <w:i/>
      <w:sz w:val="24"/>
      <w:lang w:val="en-US"/>
    </w:rPr>
  </w:style>
  <w:style w:type="character" w:customStyle="1" w:styleId="BodyText3Char">
    <w:name w:val="Body Text 3 Char"/>
    <w:basedOn w:val="DefaultParagraphFont"/>
    <w:link w:val="BodyText3"/>
    <w:semiHidden/>
    <w:rsid w:val="006E53E6"/>
    <w:rPr>
      <w:rFonts w:eastAsia="Times New Roman" w:cs="Times New Roman"/>
      <w:b/>
      <w:i/>
      <w:sz w:val="24"/>
      <w:szCs w:val="20"/>
      <w:lang w:val="en-US"/>
    </w:rPr>
  </w:style>
  <w:style w:type="paragraph" w:styleId="BodyTextIndent">
    <w:name w:val="Body Text Indent"/>
    <w:basedOn w:val="Normal"/>
    <w:link w:val="BodyTextIndentChar"/>
    <w:semiHidden/>
    <w:rsid w:val="006E53E6"/>
    <w:pPr>
      <w:spacing w:line="240" w:lineRule="auto"/>
      <w:ind w:left="540" w:hanging="180"/>
    </w:pPr>
    <w:rPr>
      <w:rFonts w:eastAsia="Times New Roman" w:cs="Times New Roman"/>
      <w:b/>
      <w:i/>
      <w:lang w:val="en-US"/>
    </w:rPr>
  </w:style>
  <w:style w:type="character" w:customStyle="1" w:styleId="BodyTextIndentChar">
    <w:name w:val="Body Text Indent Char"/>
    <w:basedOn w:val="DefaultParagraphFont"/>
    <w:link w:val="BodyTextIndent"/>
    <w:semiHidden/>
    <w:rsid w:val="006E53E6"/>
    <w:rPr>
      <w:rFonts w:eastAsia="Times New Roman" w:cs="Times New Roman"/>
      <w:b/>
      <w:i/>
      <w:szCs w:val="20"/>
      <w:lang w:val="en-US"/>
    </w:rPr>
  </w:style>
  <w:style w:type="character" w:customStyle="1" w:styleId="Heading1Char">
    <w:name w:val="Heading 1 Char"/>
    <w:basedOn w:val="DefaultParagraphFont"/>
    <w:link w:val="Heading1"/>
    <w:uiPriority w:val="9"/>
    <w:rsid w:val="00B32390"/>
    <w:rPr>
      <w:b/>
      <w:bCs/>
      <w:caps/>
      <w:color w:val="FFFFFF" w:themeColor="background1"/>
      <w:spacing w:val="15"/>
      <w:sz w:val="28"/>
      <w:szCs w:val="32"/>
      <w:shd w:val="clear" w:color="auto" w:fill="9FCDB1" w:themeFill="accent1"/>
    </w:rPr>
  </w:style>
  <w:style w:type="character" w:customStyle="1" w:styleId="Heading2Char">
    <w:name w:val="Heading 2 Char"/>
    <w:basedOn w:val="DefaultParagraphFont"/>
    <w:link w:val="Heading2"/>
    <w:uiPriority w:val="9"/>
    <w:rsid w:val="00B32390"/>
    <w:rPr>
      <w:b/>
      <w:caps/>
      <w:color w:val="522D91" w:themeColor="text2"/>
      <w:spacing w:val="15"/>
      <w:sz w:val="24"/>
    </w:rPr>
  </w:style>
  <w:style w:type="character" w:customStyle="1" w:styleId="Heading3Char">
    <w:name w:val="Heading 3 Char"/>
    <w:basedOn w:val="DefaultParagraphFont"/>
    <w:link w:val="Heading3"/>
    <w:uiPriority w:val="9"/>
    <w:rsid w:val="00CB758F"/>
    <w:rPr>
      <w:b/>
      <w:sz w:val="22"/>
    </w:rPr>
  </w:style>
  <w:style w:type="character" w:customStyle="1" w:styleId="Heading4Char">
    <w:name w:val="Heading 4 Char"/>
    <w:basedOn w:val="DefaultParagraphFont"/>
    <w:link w:val="Heading4"/>
    <w:uiPriority w:val="9"/>
    <w:rsid w:val="006E53E6"/>
    <w:rPr>
      <w:caps/>
      <w:color w:val="62AD7F" w:themeColor="accent1" w:themeShade="BF"/>
      <w:spacing w:val="10"/>
    </w:rPr>
  </w:style>
  <w:style w:type="character" w:customStyle="1" w:styleId="Heading5Char">
    <w:name w:val="Heading 5 Char"/>
    <w:basedOn w:val="DefaultParagraphFont"/>
    <w:link w:val="Heading5"/>
    <w:uiPriority w:val="9"/>
    <w:rsid w:val="006E53E6"/>
    <w:rPr>
      <w:caps/>
      <w:color w:val="62AD7F" w:themeColor="accent1" w:themeShade="BF"/>
      <w:spacing w:val="10"/>
    </w:rPr>
  </w:style>
  <w:style w:type="character" w:customStyle="1" w:styleId="Heading6Char">
    <w:name w:val="Heading 6 Char"/>
    <w:basedOn w:val="DefaultParagraphFont"/>
    <w:link w:val="Heading6"/>
    <w:uiPriority w:val="9"/>
    <w:rsid w:val="006E53E6"/>
    <w:rPr>
      <w:caps/>
      <w:color w:val="62AD7F" w:themeColor="accent1" w:themeShade="BF"/>
      <w:spacing w:val="10"/>
    </w:rPr>
  </w:style>
  <w:style w:type="character" w:customStyle="1" w:styleId="Heading7Char">
    <w:name w:val="Heading 7 Char"/>
    <w:basedOn w:val="DefaultParagraphFont"/>
    <w:link w:val="Heading7"/>
    <w:uiPriority w:val="9"/>
    <w:semiHidden/>
    <w:rsid w:val="006E53E6"/>
    <w:rPr>
      <w:caps/>
      <w:color w:val="62AD7F" w:themeColor="accent1" w:themeShade="BF"/>
      <w:spacing w:val="10"/>
    </w:rPr>
  </w:style>
  <w:style w:type="character" w:customStyle="1" w:styleId="Heading8Char">
    <w:name w:val="Heading 8 Char"/>
    <w:basedOn w:val="DefaultParagraphFont"/>
    <w:link w:val="Heading8"/>
    <w:uiPriority w:val="9"/>
    <w:semiHidden/>
    <w:rsid w:val="006E53E6"/>
    <w:rPr>
      <w:caps/>
      <w:spacing w:val="10"/>
      <w:sz w:val="18"/>
      <w:szCs w:val="18"/>
    </w:rPr>
  </w:style>
  <w:style w:type="character" w:customStyle="1" w:styleId="Heading9Char">
    <w:name w:val="Heading 9 Char"/>
    <w:basedOn w:val="DefaultParagraphFont"/>
    <w:link w:val="Heading9"/>
    <w:uiPriority w:val="9"/>
    <w:semiHidden/>
    <w:rsid w:val="006E53E6"/>
    <w:rPr>
      <w:i/>
      <w:iCs/>
      <w:caps/>
      <w:spacing w:val="10"/>
      <w:sz w:val="18"/>
      <w:szCs w:val="18"/>
    </w:rPr>
  </w:style>
  <w:style w:type="paragraph" w:styleId="Caption">
    <w:name w:val="caption"/>
    <w:basedOn w:val="Normal"/>
    <w:next w:val="Normal"/>
    <w:uiPriority w:val="35"/>
    <w:semiHidden/>
    <w:unhideWhenUsed/>
    <w:qFormat/>
    <w:rsid w:val="006E53E6"/>
    <w:rPr>
      <w:b/>
      <w:bCs/>
      <w:color w:val="62AD7F" w:themeColor="accent1" w:themeShade="BF"/>
      <w:sz w:val="16"/>
      <w:szCs w:val="16"/>
    </w:rPr>
  </w:style>
  <w:style w:type="character" w:customStyle="1" w:styleId="TitleChar">
    <w:name w:val="Title Char"/>
    <w:basedOn w:val="DefaultParagraphFont"/>
    <w:link w:val="Title"/>
    <w:uiPriority w:val="10"/>
    <w:rsid w:val="006E53E6"/>
    <w:rPr>
      <w:rFonts w:asciiTheme="majorHAnsi" w:eastAsiaTheme="majorEastAsia" w:hAnsiTheme="majorHAnsi" w:cstheme="majorBidi"/>
      <w:caps/>
      <w:color w:val="9FCDB1" w:themeColor="accent1"/>
      <w:spacing w:val="10"/>
      <w:sz w:val="52"/>
      <w:szCs w:val="52"/>
    </w:rPr>
  </w:style>
  <w:style w:type="character" w:customStyle="1" w:styleId="SubtitleChar">
    <w:name w:val="Subtitle Char"/>
    <w:basedOn w:val="DefaultParagraphFont"/>
    <w:link w:val="Subtitle"/>
    <w:uiPriority w:val="11"/>
    <w:rsid w:val="006E53E6"/>
    <w:rPr>
      <w:caps/>
      <w:color w:val="595959" w:themeColor="text1" w:themeTint="A6"/>
      <w:spacing w:val="10"/>
      <w:sz w:val="21"/>
      <w:szCs w:val="21"/>
    </w:rPr>
  </w:style>
  <w:style w:type="character" w:styleId="Strong">
    <w:name w:val="Strong"/>
    <w:uiPriority w:val="22"/>
    <w:qFormat/>
    <w:rsid w:val="006E53E6"/>
    <w:rPr>
      <w:b/>
      <w:bCs/>
    </w:rPr>
  </w:style>
  <w:style w:type="character" w:styleId="Emphasis">
    <w:name w:val="Emphasis"/>
    <w:uiPriority w:val="20"/>
    <w:qFormat/>
    <w:rsid w:val="006E53E6"/>
    <w:rPr>
      <w:caps/>
      <w:color w:val="3E7754" w:themeColor="accent1" w:themeShade="7F"/>
      <w:spacing w:val="5"/>
    </w:rPr>
  </w:style>
  <w:style w:type="paragraph" w:styleId="NoSpacing">
    <w:name w:val="No Spacing"/>
    <w:uiPriority w:val="1"/>
    <w:qFormat/>
    <w:rsid w:val="006E53E6"/>
    <w:pPr>
      <w:spacing w:after="0" w:line="240" w:lineRule="auto"/>
    </w:pPr>
  </w:style>
  <w:style w:type="paragraph" w:styleId="Quote">
    <w:name w:val="Quote"/>
    <w:basedOn w:val="Normal"/>
    <w:next w:val="Normal"/>
    <w:link w:val="QuoteChar"/>
    <w:uiPriority w:val="29"/>
    <w:qFormat/>
    <w:rsid w:val="006E53E6"/>
    <w:rPr>
      <w:i/>
      <w:iCs/>
      <w:sz w:val="24"/>
      <w:szCs w:val="24"/>
    </w:rPr>
  </w:style>
  <w:style w:type="character" w:customStyle="1" w:styleId="QuoteChar">
    <w:name w:val="Quote Char"/>
    <w:basedOn w:val="DefaultParagraphFont"/>
    <w:link w:val="Quote"/>
    <w:uiPriority w:val="29"/>
    <w:rsid w:val="006E53E6"/>
    <w:rPr>
      <w:i/>
      <w:iCs/>
      <w:sz w:val="24"/>
      <w:szCs w:val="24"/>
    </w:rPr>
  </w:style>
  <w:style w:type="paragraph" w:styleId="IntenseQuote">
    <w:name w:val="Intense Quote"/>
    <w:basedOn w:val="Normal"/>
    <w:next w:val="Normal"/>
    <w:link w:val="IntenseQuoteChar"/>
    <w:uiPriority w:val="30"/>
    <w:qFormat/>
    <w:rsid w:val="006E53E6"/>
    <w:pPr>
      <w:spacing w:before="240" w:line="240" w:lineRule="auto"/>
      <w:ind w:left="1080" w:right="1080"/>
      <w:jc w:val="center"/>
    </w:pPr>
    <w:rPr>
      <w:color w:val="9FCDB1" w:themeColor="accent1"/>
      <w:sz w:val="24"/>
      <w:szCs w:val="24"/>
    </w:rPr>
  </w:style>
  <w:style w:type="character" w:customStyle="1" w:styleId="IntenseQuoteChar">
    <w:name w:val="Intense Quote Char"/>
    <w:basedOn w:val="DefaultParagraphFont"/>
    <w:link w:val="IntenseQuote"/>
    <w:uiPriority w:val="30"/>
    <w:rsid w:val="006E53E6"/>
    <w:rPr>
      <w:color w:val="9FCDB1" w:themeColor="accent1"/>
      <w:sz w:val="24"/>
      <w:szCs w:val="24"/>
    </w:rPr>
  </w:style>
  <w:style w:type="character" w:styleId="SubtleEmphasis">
    <w:name w:val="Subtle Emphasis"/>
    <w:uiPriority w:val="19"/>
    <w:qFormat/>
    <w:rsid w:val="006E53E6"/>
    <w:rPr>
      <w:i/>
      <w:iCs/>
      <w:color w:val="3E7754" w:themeColor="accent1" w:themeShade="7F"/>
    </w:rPr>
  </w:style>
  <w:style w:type="character" w:styleId="IntenseEmphasis">
    <w:name w:val="Intense Emphasis"/>
    <w:uiPriority w:val="21"/>
    <w:qFormat/>
    <w:rsid w:val="006E53E6"/>
    <w:rPr>
      <w:b/>
      <w:bCs/>
      <w:caps/>
      <w:color w:val="3E7754" w:themeColor="accent1" w:themeShade="7F"/>
      <w:spacing w:val="10"/>
    </w:rPr>
  </w:style>
  <w:style w:type="character" w:styleId="SubtleReference">
    <w:name w:val="Subtle Reference"/>
    <w:uiPriority w:val="31"/>
    <w:qFormat/>
    <w:rsid w:val="006E53E6"/>
    <w:rPr>
      <w:b/>
      <w:bCs/>
      <w:color w:val="9FCDB1" w:themeColor="accent1"/>
    </w:rPr>
  </w:style>
  <w:style w:type="character" w:styleId="IntenseReference">
    <w:name w:val="Intense Reference"/>
    <w:uiPriority w:val="32"/>
    <w:qFormat/>
    <w:rsid w:val="006E53E6"/>
    <w:rPr>
      <w:b/>
      <w:bCs/>
      <w:i/>
      <w:iCs/>
      <w:caps/>
      <w:color w:val="9FCDB1" w:themeColor="accent1"/>
    </w:rPr>
  </w:style>
  <w:style w:type="character" w:styleId="BookTitle">
    <w:name w:val="Book Title"/>
    <w:uiPriority w:val="33"/>
    <w:qFormat/>
    <w:rsid w:val="006E53E6"/>
    <w:rPr>
      <w:b/>
      <w:bCs/>
      <w:i/>
      <w:iCs/>
      <w:spacing w:val="0"/>
    </w:rPr>
  </w:style>
  <w:style w:type="paragraph" w:styleId="TOCHeading">
    <w:name w:val="TOC Heading"/>
    <w:basedOn w:val="Heading1"/>
    <w:next w:val="Normal"/>
    <w:uiPriority w:val="39"/>
    <w:unhideWhenUsed/>
    <w:qFormat/>
    <w:rsid w:val="006E53E6"/>
    <w:pPr>
      <w:outlineLvl w:val="9"/>
    </w:pPr>
  </w:style>
  <w:style w:type="paragraph" w:styleId="Header">
    <w:name w:val="header"/>
    <w:basedOn w:val="Normal"/>
    <w:link w:val="HeaderChar"/>
    <w:uiPriority w:val="99"/>
    <w:unhideWhenUsed/>
    <w:rsid w:val="00254DB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54DBE"/>
    <w:rPr>
      <w:sz w:val="22"/>
    </w:rPr>
  </w:style>
  <w:style w:type="paragraph" w:styleId="Footer">
    <w:name w:val="footer"/>
    <w:basedOn w:val="Normal"/>
    <w:link w:val="FooterChar"/>
    <w:uiPriority w:val="99"/>
    <w:unhideWhenUsed/>
    <w:rsid w:val="00254DB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54DBE"/>
    <w:rPr>
      <w:sz w:val="22"/>
    </w:rPr>
  </w:style>
  <w:style w:type="character" w:styleId="FootnoteReference">
    <w:name w:val="footnote reference"/>
    <w:semiHidden/>
    <w:rsid w:val="00035529"/>
    <w:rPr>
      <w:position w:val="6"/>
      <w:sz w:val="16"/>
    </w:rPr>
  </w:style>
  <w:style w:type="paragraph" w:styleId="FootnoteText">
    <w:name w:val="footnote text"/>
    <w:basedOn w:val="Normal"/>
    <w:link w:val="FootnoteTextChar"/>
    <w:semiHidden/>
    <w:rsid w:val="00035529"/>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before="0" w:after="0" w:line="240" w:lineRule="auto"/>
    </w:pPr>
    <w:rPr>
      <w:rFonts w:ascii="CG Times" w:eastAsia="Times New Roman" w:hAnsi="CG Times" w:cs="Times New Roman"/>
      <w:sz w:val="20"/>
      <w:lang w:val="en-US"/>
    </w:rPr>
  </w:style>
  <w:style w:type="character" w:customStyle="1" w:styleId="FootnoteTextChar">
    <w:name w:val="Footnote Text Char"/>
    <w:basedOn w:val="DefaultParagraphFont"/>
    <w:link w:val="FootnoteText"/>
    <w:semiHidden/>
    <w:rsid w:val="00035529"/>
    <w:rPr>
      <w:rFonts w:ascii="CG Times" w:eastAsia="Times New Roman" w:hAnsi="CG Times" w:cs="Times New Roman"/>
      <w:lang w:val="en-US"/>
    </w:rPr>
  </w:style>
  <w:style w:type="character" w:styleId="Hyperlink">
    <w:name w:val="Hyperlink"/>
    <w:basedOn w:val="DefaultParagraphFont"/>
    <w:uiPriority w:val="99"/>
    <w:unhideWhenUsed/>
    <w:rsid w:val="007B53A9"/>
    <w:rPr>
      <w:color w:val="522D91" w:themeColor="hyperlink"/>
      <w:u w:val="single"/>
    </w:rPr>
  </w:style>
  <w:style w:type="character" w:styleId="UnresolvedMention">
    <w:name w:val="Unresolved Mention"/>
    <w:basedOn w:val="DefaultParagraphFont"/>
    <w:uiPriority w:val="99"/>
    <w:semiHidden/>
    <w:unhideWhenUsed/>
    <w:rsid w:val="007B53A9"/>
    <w:rPr>
      <w:color w:val="605E5C"/>
      <w:shd w:val="clear" w:color="auto" w:fill="E1DFDD"/>
    </w:rPr>
  </w:style>
  <w:style w:type="table" w:styleId="TableGrid">
    <w:name w:val="Table Grid"/>
    <w:basedOn w:val="TableNormal"/>
    <w:uiPriority w:val="39"/>
    <w:rsid w:val="0034406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B14DB"/>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100"/>
    </w:pPr>
  </w:style>
  <w:style w:type="paragraph" w:styleId="TOC3">
    <w:name w:val="toc 3"/>
    <w:basedOn w:val="Normal"/>
    <w:next w:val="Normal"/>
    <w:autoRedefine/>
    <w:uiPriority w:val="39"/>
    <w:unhideWhenUsed/>
    <w:rsid w:val="000B14DB"/>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100"/>
      <w:ind w:left="440"/>
    </w:pPr>
  </w:style>
  <w:style w:type="paragraph" w:styleId="TOC2">
    <w:name w:val="toc 2"/>
    <w:basedOn w:val="Normal"/>
    <w:next w:val="Normal"/>
    <w:autoRedefine/>
    <w:uiPriority w:val="39"/>
    <w:unhideWhenUsed/>
    <w:rsid w:val="000B14DB"/>
    <w:pPr>
      <w:tabs>
        <w:tab w:val="clear" w:pos="-1440"/>
        <w:tab w:val="clear" w:pos="-720"/>
        <w:tab w:val="clear" w:pos="1"/>
        <w:tab w:val="clear" w:pos="270"/>
        <w:tab w:val="clear" w:pos="45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441592">
      <w:bodyDiv w:val="1"/>
      <w:marLeft w:val="0"/>
      <w:marRight w:val="0"/>
      <w:marTop w:val="0"/>
      <w:marBottom w:val="0"/>
      <w:divBdr>
        <w:top w:val="none" w:sz="0" w:space="0" w:color="auto"/>
        <w:left w:val="none" w:sz="0" w:space="0" w:color="auto"/>
        <w:bottom w:val="none" w:sz="0" w:space="0" w:color="auto"/>
        <w:right w:val="none" w:sz="0" w:space="0" w:color="auto"/>
      </w:divBdr>
    </w:div>
    <w:div w:id="450710207">
      <w:bodyDiv w:val="1"/>
      <w:marLeft w:val="0"/>
      <w:marRight w:val="0"/>
      <w:marTop w:val="0"/>
      <w:marBottom w:val="0"/>
      <w:divBdr>
        <w:top w:val="none" w:sz="0" w:space="0" w:color="auto"/>
        <w:left w:val="none" w:sz="0" w:space="0" w:color="auto"/>
        <w:bottom w:val="none" w:sz="0" w:space="0" w:color="auto"/>
        <w:right w:val="none" w:sz="0" w:space="0" w:color="auto"/>
      </w:divBdr>
    </w:div>
    <w:div w:id="819267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astdd.org/basic-screening-survey-tool/" TargetMode="External"/><Relationship Id="rId26" Type="http://schemas.openxmlformats.org/officeDocument/2006/relationships/hyperlink" Target="https://www.healthycommunities.org/resources/community-health-assessment-toolkit" TargetMode="External"/><Relationship Id="rId39" Type="http://schemas.openxmlformats.org/officeDocument/2006/relationships/header" Target="header9.xml"/><Relationship Id="rId21" Type="http://schemas.openxmlformats.org/officeDocument/2006/relationships/hyperlink" Target="https://www.naccho.org/programs/public-health-infrastructure/performance-improvement/community-health-assessment" TargetMode="External"/><Relationship Id="rId34" Type="http://schemas.openxmlformats.org/officeDocument/2006/relationships/hyperlink" Target="https://www.astdd.org/docs/mch-npm-combined-summary-and-detailed-overview-03-20-2015.pdf" TargetMode="External"/><Relationship Id="rId42" Type="http://schemas.openxmlformats.org/officeDocument/2006/relationships/hyperlink" Target="https://ctb.ku.edu/en"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tb.ku.edu/en/table-of-contents" TargetMode="External"/><Relationship Id="rId29" Type="http://schemas.openxmlformats.org/officeDocument/2006/relationships/hyperlink" Target="https://ctb.ku.edu/en/table-of-contents/assessment/assessing-community-needs-and-resources/describe-the-community/m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jpg"/><Relationship Id="rId32" Type="http://schemas.openxmlformats.org/officeDocument/2006/relationships/hyperlink" Target="https://health.gov/healthypeople/objectives-and-data/browse-objectives/oral-conditions" TargetMode="External"/><Relationship Id="rId37" Type="http://schemas.openxmlformats.org/officeDocument/2006/relationships/hyperlink" Target="https://www.nationaloralhealthdataportal.net/" TargetMode="External"/><Relationship Id="rId40" Type="http://schemas.openxmlformats.org/officeDocument/2006/relationships/hyperlink" Target="https://www.naccho.org/uploads/downloadable-resources/Gudie-to-Prioritization-Techniques.pdf" TargetMode="External"/><Relationship Id="rId45" Type="http://schemas.openxmlformats.org/officeDocument/2006/relationships/hyperlink" Target="https://www.astdd.org/basic-screening-survey-tool/" TargetMode="External"/><Relationship Id="rId5" Type="http://schemas.openxmlformats.org/officeDocument/2006/relationships/webSettings" Target="webSettings.xml"/><Relationship Id="rId15" Type="http://schemas.openxmlformats.org/officeDocument/2006/relationships/hyperlink" Target="https://www.astdd.org/docs/state-oral-health-improvement-plans-toolkit.docx" TargetMode="External"/><Relationship Id="rId23" Type="http://schemas.openxmlformats.org/officeDocument/2006/relationships/footer" Target="footer2.xml"/><Relationship Id="rId28" Type="http://schemas.openxmlformats.org/officeDocument/2006/relationships/hyperlink" Target="https://ctb.ku.edu/en/table-of-contents/assessment/assessing-community-needs-and-resources/describe-the-community/main" TargetMode="External"/><Relationship Id="rId36" Type="http://schemas.openxmlformats.org/officeDocument/2006/relationships/hyperlink" Target="https://www.astdd.org/docs/data-surveillance-reference-guide.pdf" TargetMode="External"/><Relationship Id="rId10" Type="http://schemas.openxmlformats.org/officeDocument/2006/relationships/image" Target="media/image3.png"/><Relationship Id="rId19" Type="http://schemas.openxmlformats.org/officeDocument/2006/relationships/hyperlink" Target="https://www.healthycommunities.org/resources/community-health-assessment-toolkit" TargetMode="External"/><Relationship Id="rId31" Type="http://schemas.openxmlformats.org/officeDocument/2006/relationships/hyperlink" Target="https://www.astdd.org/docs/7-step-model-planning-workbook.xlsx" TargetMode="External"/><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eader" Target="header7.xml"/><Relationship Id="rId43" Type="http://schemas.openxmlformats.org/officeDocument/2006/relationships/header" Target="header10.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header" Target="header4.xml"/><Relationship Id="rId33" Type="http://schemas.openxmlformats.org/officeDocument/2006/relationships/hyperlink" Target="https://www.cdc.gov/oralhealthdata/overview/nohss.html" TargetMode="External"/><Relationship Id="rId38" Type="http://schemas.openxmlformats.org/officeDocument/2006/relationships/header" Target="header8.xml"/><Relationship Id="rId46" Type="http://schemas.openxmlformats.org/officeDocument/2006/relationships/header" Target="header12.xml"/><Relationship Id="rId20" Type="http://schemas.openxmlformats.org/officeDocument/2006/relationships/hyperlink" Target="https://www.cdc.gov/public-health-gateway/php/public-health-strategy/public-health-strategies-for-community-health-assessment-models-frameworks-tools.html" TargetMode="External"/><Relationship Id="rId41" Type="http://schemas.openxmlformats.org/officeDocument/2006/relationships/hyperlink" Target="https://ctb.ku.edu/en/table-of-contents/assessment/assessing-community-needs-and-resources/criteria-and-processes-to-set-priorities/tool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IHS Report Theme">
  <a:themeElements>
    <a:clrScheme name="Custom 5">
      <a:dk1>
        <a:sysClr val="windowText" lastClr="000000"/>
      </a:dk1>
      <a:lt1>
        <a:sysClr val="window" lastClr="FFFFFF"/>
      </a:lt1>
      <a:dk2>
        <a:srgbClr val="522D91"/>
      </a:dk2>
      <a:lt2>
        <a:srgbClr val="B19FCD"/>
      </a:lt2>
      <a:accent1>
        <a:srgbClr val="9FCDB1"/>
      </a:accent1>
      <a:accent2>
        <a:srgbClr val="4974A5"/>
      </a:accent2>
      <a:accent3>
        <a:srgbClr val="CDB19F"/>
      </a:accent3>
      <a:accent4>
        <a:srgbClr val="9F9F9F"/>
      </a:accent4>
      <a:accent5>
        <a:srgbClr val="FFFFFF"/>
      </a:accent5>
      <a:accent6>
        <a:srgbClr val="FFFFFF"/>
      </a:accent6>
      <a:hlink>
        <a:srgbClr val="522D91"/>
      </a:hlink>
      <a:folHlink>
        <a:srgbClr val="7A49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27FD4-BF3D-4824-B00D-35A2E6CB1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21757</TotalTime>
  <Pages>45</Pages>
  <Words>15133</Words>
  <Characters>86263</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Wood</cp:lastModifiedBy>
  <cp:revision>257</cp:revision>
  <cp:lastPrinted>2024-08-14T01:20:00Z</cp:lastPrinted>
  <dcterms:created xsi:type="dcterms:W3CDTF">2024-04-10T19:26:00Z</dcterms:created>
  <dcterms:modified xsi:type="dcterms:W3CDTF">2024-09-23T23:01:00Z</dcterms:modified>
</cp:coreProperties>
</file>